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18" w:rsidRPr="00060E18" w:rsidRDefault="00060E18" w:rsidP="00060E18">
      <w:pPr>
        <w:pStyle w:val="rg"/>
        <w:rPr>
          <w:sz w:val="20"/>
          <w:szCs w:val="20"/>
          <w:lang w:val="en-US"/>
        </w:rPr>
      </w:pPr>
      <w:proofErr w:type="spellStart"/>
      <w:r w:rsidRPr="00060E18">
        <w:rPr>
          <w:sz w:val="20"/>
          <w:szCs w:val="20"/>
          <w:lang w:val="en-US"/>
        </w:rPr>
        <w:t>Anexa</w:t>
      </w:r>
      <w:proofErr w:type="spellEnd"/>
      <w:r w:rsidRPr="00060E18">
        <w:rPr>
          <w:sz w:val="20"/>
          <w:szCs w:val="20"/>
          <w:lang w:val="en-US"/>
        </w:rPr>
        <w:t xml:space="preserve"> nr.18 </w:t>
      </w:r>
    </w:p>
    <w:p w:rsidR="00060E18" w:rsidRPr="00060E18" w:rsidRDefault="00060E18" w:rsidP="00060E18">
      <w:pPr>
        <w:pStyle w:val="rg"/>
        <w:rPr>
          <w:sz w:val="20"/>
          <w:szCs w:val="20"/>
          <w:lang w:val="en-US"/>
        </w:rPr>
      </w:pPr>
      <w:proofErr w:type="gramStart"/>
      <w:r w:rsidRPr="00060E18">
        <w:rPr>
          <w:sz w:val="20"/>
          <w:szCs w:val="20"/>
          <w:lang w:val="en-US"/>
        </w:rPr>
        <w:t>la</w:t>
      </w:r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Regulamentul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aplicare</w:t>
      </w:r>
      <w:proofErr w:type="spellEnd"/>
      <w:r w:rsidRPr="00060E18">
        <w:rPr>
          <w:sz w:val="20"/>
          <w:szCs w:val="20"/>
          <w:lang w:val="en-US"/>
        </w:rPr>
        <w:t xml:space="preserve"> a </w:t>
      </w:r>
    </w:p>
    <w:p w:rsidR="00060E18" w:rsidRPr="00060E18" w:rsidRDefault="00060E18" w:rsidP="00060E18">
      <w:pPr>
        <w:pStyle w:val="rg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destinaţiilor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vamale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prevăzute</w:t>
      </w:r>
      <w:proofErr w:type="spellEnd"/>
      <w:r w:rsidRPr="00060E18">
        <w:rPr>
          <w:sz w:val="20"/>
          <w:szCs w:val="20"/>
          <w:lang w:val="en-US"/>
        </w:rPr>
        <w:t xml:space="preserve"> </w:t>
      </w:r>
    </w:p>
    <w:p w:rsidR="00060E18" w:rsidRPr="00060E18" w:rsidRDefault="00060E18" w:rsidP="00060E18">
      <w:pPr>
        <w:pStyle w:val="rg"/>
        <w:rPr>
          <w:sz w:val="20"/>
          <w:szCs w:val="20"/>
          <w:lang w:val="en-US"/>
        </w:rPr>
      </w:pPr>
      <w:proofErr w:type="gramStart"/>
      <w:r w:rsidRPr="00060E18">
        <w:rPr>
          <w:sz w:val="20"/>
          <w:szCs w:val="20"/>
          <w:lang w:val="en-US"/>
        </w:rPr>
        <w:t>de</w:t>
      </w:r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Codul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vamal</w:t>
      </w:r>
      <w:proofErr w:type="spellEnd"/>
      <w:r w:rsidRPr="00060E18">
        <w:rPr>
          <w:sz w:val="20"/>
          <w:szCs w:val="20"/>
          <w:lang w:val="en-US"/>
        </w:rPr>
        <w:t xml:space="preserve"> al </w:t>
      </w:r>
      <w:proofErr w:type="spellStart"/>
      <w:r w:rsidRPr="00060E18">
        <w:rPr>
          <w:sz w:val="20"/>
          <w:szCs w:val="20"/>
          <w:lang w:val="en-US"/>
        </w:rPr>
        <w:t>Republicii</w:t>
      </w:r>
      <w:proofErr w:type="spellEnd"/>
      <w:r w:rsidRPr="00060E18">
        <w:rPr>
          <w:sz w:val="20"/>
          <w:szCs w:val="20"/>
          <w:lang w:val="en-US"/>
        </w:rPr>
        <w:t xml:space="preserve"> Moldova </w:t>
      </w:r>
    </w:p>
    <w:p w:rsidR="00060E18" w:rsidRPr="00060E18" w:rsidRDefault="00060E18" w:rsidP="00060E18">
      <w:pPr>
        <w:pStyle w:val="NormalWeb"/>
        <w:jc w:val="right"/>
        <w:rPr>
          <w:sz w:val="20"/>
          <w:szCs w:val="20"/>
          <w:lang w:val="en-US"/>
        </w:rPr>
      </w:pPr>
      <w:r w:rsidRPr="00060E18">
        <w:rPr>
          <w:sz w:val="20"/>
          <w:szCs w:val="20"/>
          <w:lang w:val="en-US"/>
        </w:rPr>
        <w:t xml:space="preserve">  </w:t>
      </w:r>
    </w:p>
    <w:p w:rsidR="00060E18" w:rsidRPr="00060E18" w:rsidRDefault="00060E18" w:rsidP="00060E18">
      <w:pPr>
        <w:pStyle w:val="cn"/>
        <w:rPr>
          <w:sz w:val="20"/>
          <w:szCs w:val="20"/>
          <w:lang w:val="en-US"/>
        </w:rPr>
      </w:pPr>
      <w:r w:rsidRPr="00060E18">
        <w:rPr>
          <w:b/>
          <w:bCs/>
          <w:sz w:val="20"/>
          <w:szCs w:val="20"/>
          <w:lang w:val="en-US"/>
        </w:rPr>
        <w:t>LISTA EXEMPLIFICATIVĂ</w:t>
      </w:r>
    </w:p>
    <w:p w:rsidR="00060E18" w:rsidRPr="00060E18" w:rsidRDefault="00060E18" w:rsidP="00060E18">
      <w:pPr>
        <w:pStyle w:val="cn"/>
        <w:rPr>
          <w:sz w:val="20"/>
          <w:szCs w:val="20"/>
          <w:lang w:val="en-US"/>
        </w:rPr>
      </w:pPr>
      <w:proofErr w:type="gramStart"/>
      <w:r w:rsidRPr="00060E18">
        <w:rPr>
          <w:b/>
          <w:bCs/>
          <w:sz w:val="20"/>
          <w:szCs w:val="20"/>
          <w:lang w:val="en-US"/>
        </w:rPr>
        <w:t>a</w:t>
      </w:r>
      <w:proofErr w:type="gramEnd"/>
      <w:r w:rsidRPr="00060E1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0E18">
        <w:rPr>
          <w:b/>
          <w:bCs/>
          <w:sz w:val="20"/>
          <w:szCs w:val="20"/>
          <w:lang w:val="en-US"/>
        </w:rPr>
        <w:t>efectelor</w:t>
      </w:r>
      <w:proofErr w:type="spellEnd"/>
      <w:r w:rsidRPr="00060E1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0E18">
        <w:rPr>
          <w:b/>
          <w:bCs/>
          <w:sz w:val="20"/>
          <w:szCs w:val="20"/>
          <w:lang w:val="en-US"/>
        </w:rPr>
        <w:t>personale</w:t>
      </w:r>
      <w:proofErr w:type="spellEnd"/>
      <w:r w:rsidRPr="00060E18">
        <w:rPr>
          <w:b/>
          <w:bCs/>
          <w:sz w:val="20"/>
          <w:szCs w:val="20"/>
          <w:lang w:val="en-US"/>
        </w:rPr>
        <w:t xml:space="preserve"> ale </w:t>
      </w:r>
      <w:proofErr w:type="spellStart"/>
      <w:r w:rsidRPr="00060E18">
        <w:rPr>
          <w:b/>
          <w:bCs/>
          <w:sz w:val="20"/>
          <w:szCs w:val="20"/>
          <w:lang w:val="en-US"/>
        </w:rPr>
        <w:t>călătorilor</w:t>
      </w:r>
      <w:proofErr w:type="spellEnd"/>
      <w:r w:rsidRPr="00060E1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0E18">
        <w:rPr>
          <w:b/>
          <w:bCs/>
          <w:sz w:val="20"/>
          <w:szCs w:val="20"/>
          <w:lang w:val="en-US"/>
        </w:rPr>
        <w:t>şi</w:t>
      </w:r>
      <w:proofErr w:type="spellEnd"/>
      <w:r w:rsidRPr="00060E18">
        <w:rPr>
          <w:b/>
          <w:bCs/>
          <w:sz w:val="20"/>
          <w:szCs w:val="20"/>
          <w:lang w:val="en-US"/>
        </w:rPr>
        <w:t xml:space="preserve"> a </w:t>
      </w:r>
      <w:proofErr w:type="spellStart"/>
      <w:r w:rsidRPr="00060E18">
        <w:rPr>
          <w:b/>
          <w:bCs/>
          <w:sz w:val="20"/>
          <w:szCs w:val="20"/>
          <w:lang w:val="en-US"/>
        </w:rPr>
        <w:t>materialului</w:t>
      </w:r>
      <w:proofErr w:type="spellEnd"/>
      <w:r w:rsidRPr="00060E1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0E18">
        <w:rPr>
          <w:b/>
          <w:bCs/>
          <w:sz w:val="20"/>
          <w:szCs w:val="20"/>
          <w:lang w:val="en-US"/>
        </w:rPr>
        <w:t>sportiv</w:t>
      </w:r>
      <w:proofErr w:type="spellEnd"/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r w:rsidRPr="00060E18">
        <w:rPr>
          <w:b/>
          <w:bCs/>
          <w:sz w:val="20"/>
          <w:szCs w:val="20"/>
          <w:lang w:val="en-US"/>
        </w:rPr>
        <w:t xml:space="preserve">A. </w:t>
      </w:r>
      <w:proofErr w:type="spellStart"/>
      <w:r w:rsidRPr="00060E18">
        <w:rPr>
          <w:b/>
          <w:bCs/>
          <w:sz w:val="20"/>
          <w:szCs w:val="20"/>
          <w:lang w:val="en-US"/>
        </w:rPr>
        <w:t>Efecte</w:t>
      </w:r>
      <w:proofErr w:type="spellEnd"/>
      <w:r w:rsidRPr="00060E1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0E18">
        <w:rPr>
          <w:b/>
          <w:bCs/>
          <w:sz w:val="20"/>
          <w:szCs w:val="20"/>
          <w:lang w:val="en-US"/>
        </w:rPr>
        <w:t>personale</w:t>
      </w:r>
      <w:proofErr w:type="spellEnd"/>
      <w:r w:rsidRPr="00060E18">
        <w:rPr>
          <w:b/>
          <w:bCs/>
          <w:sz w:val="20"/>
          <w:szCs w:val="20"/>
          <w:lang w:val="en-US"/>
        </w:rPr>
        <w:t xml:space="preserve"> ale </w:t>
      </w:r>
      <w:proofErr w:type="spellStart"/>
      <w:r w:rsidRPr="00060E18">
        <w:rPr>
          <w:b/>
          <w:bCs/>
          <w:sz w:val="20"/>
          <w:szCs w:val="20"/>
          <w:lang w:val="en-US"/>
        </w:rPr>
        <w:t>călătorilor</w:t>
      </w:r>
      <w:proofErr w:type="spellEnd"/>
      <w:r w:rsidRPr="00060E18">
        <w:rPr>
          <w:b/>
          <w:bCs/>
          <w:sz w:val="20"/>
          <w:szCs w:val="20"/>
          <w:lang w:val="en-US"/>
        </w:rPr>
        <w:t>:</w:t>
      </w:r>
      <w:r w:rsidRPr="00060E18">
        <w:rPr>
          <w:sz w:val="20"/>
          <w:szCs w:val="20"/>
          <w:lang w:val="en-US"/>
        </w:rPr>
        <w:t xml:space="preserve">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îmbrăcăminte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încălţăminte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articole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toaletă</w:t>
      </w:r>
      <w:proofErr w:type="spellEnd"/>
      <w:r w:rsidRPr="00060E18">
        <w:rPr>
          <w:sz w:val="20"/>
          <w:szCs w:val="20"/>
          <w:lang w:val="en-US"/>
        </w:rPr>
        <w:t>;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bijuterii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personale</w:t>
      </w:r>
      <w:proofErr w:type="spellEnd"/>
      <w:r w:rsidRPr="00060E18">
        <w:rPr>
          <w:sz w:val="20"/>
          <w:szCs w:val="20"/>
          <w:lang w:val="en-US"/>
        </w:rPr>
        <w:t>;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aparate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fotografice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aparate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cinematografice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luat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vederi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însoţite</w:t>
      </w:r>
      <w:proofErr w:type="spellEnd"/>
      <w:r w:rsidRPr="00060E18">
        <w:rPr>
          <w:sz w:val="20"/>
          <w:szCs w:val="20"/>
          <w:lang w:val="en-US"/>
        </w:rPr>
        <w:t xml:space="preserve"> de o </w:t>
      </w:r>
      <w:proofErr w:type="spellStart"/>
      <w:r w:rsidRPr="00060E18">
        <w:rPr>
          <w:sz w:val="20"/>
          <w:szCs w:val="20"/>
          <w:lang w:val="en-US"/>
        </w:rPr>
        <w:t>cantitate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rezonabilă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pelicule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accesorii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aparate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proiecţie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portabile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diapozitive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sau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filme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accesoriile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lor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precum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o </w:t>
      </w:r>
      <w:proofErr w:type="spellStart"/>
      <w:r w:rsidRPr="00060E18">
        <w:rPr>
          <w:sz w:val="20"/>
          <w:szCs w:val="20"/>
          <w:lang w:val="en-US"/>
        </w:rPr>
        <w:t>cantitate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rezonabilă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diapozitive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sau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filme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camere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video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aparate</w:t>
      </w:r>
      <w:proofErr w:type="spellEnd"/>
      <w:r w:rsidRPr="00060E18">
        <w:rPr>
          <w:sz w:val="20"/>
          <w:szCs w:val="20"/>
          <w:lang w:val="en-US"/>
        </w:rPr>
        <w:t xml:space="preserve"> portative de </w:t>
      </w:r>
      <w:proofErr w:type="spellStart"/>
      <w:r w:rsidRPr="00060E18">
        <w:rPr>
          <w:sz w:val="20"/>
          <w:szCs w:val="20"/>
          <w:lang w:val="en-US"/>
        </w:rPr>
        <w:t>înregistrare</w:t>
      </w:r>
      <w:proofErr w:type="spellEnd"/>
      <w:r w:rsidRPr="00060E18">
        <w:rPr>
          <w:sz w:val="20"/>
          <w:szCs w:val="20"/>
          <w:lang w:val="en-US"/>
        </w:rPr>
        <w:t xml:space="preserve"> video, </w:t>
      </w:r>
      <w:proofErr w:type="spellStart"/>
      <w:r w:rsidRPr="00060E18">
        <w:rPr>
          <w:sz w:val="20"/>
          <w:szCs w:val="20"/>
          <w:lang w:val="en-US"/>
        </w:rPr>
        <w:t>însoţite</w:t>
      </w:r>
      <w:proofErr w:type="spellEnd"/>
      <w:r w:rsidRPr="00060E18">
        <w:rPr>
          <w:sz w:val="20"/>
          <w:szCs w:val="20"/>
          <w:lang w:val="en-US"/>
        </w:rPr>
        <w:t xml:space="preserve"> de o </w:t>
      </w:r>
      <w:proofErr w:type="spellStart"/>
      <w:r w:rsidRPr="00060E18">
        <w:rPr>
          <w:sz w:val="20"/>
          <w:szCs w:val="20"/>
          <w:lang w:val="en-US"/>
        </w:rPr>
        <w:t>cantitate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rezonabilă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benzi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instrumente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muzicale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portabile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fonografe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portative cu </w:t>
      </w:r>
      <w:proofErr w:type="spellStart"/>
      <w:r w:rsidRPr="00060E18">
        <w:rPr>
          <w:sz w:val="20"/>
          <w:szCs w:val="20"/>
          <w:lang w:val="en-US"/>
        </w:rPr>
        <w:t>discuri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aparate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portabile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înregistrare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reproducere</w:t>
      </w:r>
      <w:proofErr w:type="spellEnd"/>
      <w:r w:rsidRPr="00060E18">
        <w:rPr>
          <w:sz w:val="20"/>
          <w:szCs w:val="20"/>
          <w:lang w:val="en-US"/>
        </w:rPr>
        <w:t xml:space="preserve"> a </w:t>
      </w:r>
      <w:proofErr w:type="spellStart"/>
      <w:r w:rsidRPr="00060E18">
        <w:rPr>
          <w:sz w:val="20"/>
          <w:szCs w:val="20"/>
          <w:lang w:val="en-US"/>
        </w:rPr>
        <w:t>sunetului</w:t>
      </w:r>
      <w:proofErr w:type="spellEnd"/>
      <w:r w:rsidRPr="00060E18">
        <w:rPr>
          <w:sz w:val="20"/>
          <w:szCs w:val="20"/>
          <w:lang w:val="en-US"/>
        </w:rPr>
        <w:t xml:space="preserve">,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inclusiv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dictafoanele</w:t>
      </w:r>
      <w:proofErr w:type="spellEnd"/>
      <w:r w:rsidRPr="00060E18">
        <w:rPr>
          <w:sz w:val="20"/>
          <w:szCs w:val="20"/>
          <w:lang w:val="en-US"/>
        </w:rPr>
        <w:t xml:space="preserve"> cu </w:t>
      </w:r>
      <w:proofErr w:type="spellStart"/>
      <w:r w:rsidRPr="00060E18">
        <w:rPr>
          <w:sz w:val="20"/>
          <w:szCs w:val="20"/>
          <w:lang w:val="en-US"/>
        </w:rPr>
        <w:t>benzi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aparate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receptoare</w:t>
      </w:r>
      <w:proofErr w:type="spellEnd"/>
      <w:r w:rsidRPr="00060E18">
        <w:rPr>
          <w:sz w:val="20"/>
          <w:szCs w:val="20"/>
          <w:lang w:val="en-US"/>
        </w:rPr>
        <w:t xml:space="preserve"> de radio portative;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aparate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receptoare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televiziune</w:t>
      </w:r>
      <w:proofErr w:type="spellEnd"/>
      <w:r w:rsidRPr="00060E18">
        <w:rPr>
          <w:sz w:val="20"/>
          <w:szCs w:val="20"/>
          <w:lang w:val="en-US"/>
        </w:rPr>
        <w:t xml:space="preserve"> portative;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maşini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scris</w:t>
      </w:r>
      <w:proofErr w:type="spellEnd"/>
      <w:r w:rsidRPr="00060E18">
        <w:rPr>
          <w:sz w:val="20"/>
          <w:szCs w:val="20"/>
          <w:lang w:val="en-US"/>
        </w:rPr>
        <w:t xml:space="preserve"> portative;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maşini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calculat</w:t>
      </w:r>
      <w:proofErr w:type="spellEnd"/>
      <w:r w:rsidRPr="00060E18">
        <w:rPr>
          <w:sz w:val="20"/>
          <w:szCs w:val="20"/>
          <w:lang w:val="en-US"/>
        </w:rPr>
        <w:t xml:space="preserve"> portative;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calculatoare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personale</w:t>
      </w:r>
      <w:proofErr w:type="spellEnd"/>
      <w:r w:rsidRPr="00060E18">
        <w:rPr>
          <w:sz w:val="20"/>
          <w:szCs w:val="20"/>
          <w:lang w:val="en-US"/>
        </w:rPr>
        <w:t xml:space="preserve"> portative;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binocluri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maşini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copii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fotolii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sau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cărucioare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invalizi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r w:rsidRPr="00060E18">
        <w:rPr>
          <w:sz w:val="20"/>
          <w:szCs w:val="20"/>
          <w:lang w:val="en-US"/>
        </w:rPr>
        <w:t>aparate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echipamente</w:t>
      </w:r>
      <w:proofErr w:type="spellEnd"/>
      <w:r w:rsidRPr="00060E18">
        <w:rPr>
          <w:sz w:val="20"/>
          <w:szCs w:val="20"/>
          <w:lang w:val="en-US"/>
        </w:rPr>
        <w:t xml:space="preserve"> sportive de </w:t>
      </w:r>
      <w:proofErr w:type="spellStart"/>
      <w:r w:rsidRPr="00060E18">
        <w:rPr>
          <w:sz w:val="20"/>
          <w:szCs w:val="20"/>
          <w:lang w:val="en-US"/>
        </w:rPr>
        <w:t>orice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fel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precum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materiale</w:t>
      </w:r>
      <w:proofErr w:type="spellEnd"/>
      <w:r w:rsidRPr="00060E18">
        <w:rPr>
          <w:sz w:val="20"/>
          <w:szCs w:val="20"/>
          <w:lang w:val="en-US"/>
        </w:rPr>
        <w:t xml:space="preserve"> de camping, </w:t>
      </w:r>
      <w:proofErr w:type="spellStart"/>
      <w:r w:rsidRPr="00060E18">
        <w:rPr>
          <w:sz w:val="20"/>
          <w:szCs w:val="20"/>
          <w:lang w:val="en-US"/>
        </w:rPr>
        <w:t>articole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pescuit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echipament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alpinism, </w:t>
      </w:r>
      <w:proofErr w:type="spellStart"/>
      <w:r w:rsidRPr="00060E18">
        <w:rPr>
          <w:sz w:val="20"/>
          <w:szCs w:val="20"/>
          <w:lang w:val="en-US"/>
        </w:rPr>
        <w:t>echipament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înot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subacvatic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arme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vînătoare</w:t>
      </w:r>
      <w:proofErr w:type="spellEnd"/>
      <w:r w:rsidRPr="00060E18">
        <w:rPr>
          <w:sz w:val="20"/>
          <w:szCs w:val="20"/>
          <w:lang w:val="en-US"/>
        </w:rPr>
        <w:t xml:space="preserve"> cu </w:t>
      </w:r>
      <w:proofErr w:type="spellStart"/>
      <w:r w:rsidRPr="00060E18">
        <w:rPr>
          <w:sz w:val="20"/>
          <w:szCs w:val="20"/>
          <w:lang w:val="en-US"/>
        </w:rPr>
        <w:t>cartuşe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biciclete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fără</w:t>
      </w:r>
      <w:proofErr w:type="spellEnd"/>
      <w:r w:rsidRPr="00060E18">
        <w:rPr>
          <w:sz w:val="20"/>
          <w:szCs w:val="20"/>
          <w:lang w:val="en-US"/>
        </w:rPr>
        <w:t xml:space="preserve"> motor, canoe </w:t>
      </w:r>
      <w:proofErr w:type="spellStart"/>
      <w:r w:rsidRPr="00060E18">
        <w:rPr>
          <w:sz w:val="20"/>
          <w:szCs w:val="20"/>
          <w:lang w:val="en-US"/>
        </w:rPr>
        <w:t>sau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caiace</w:t>
      </w:r>
      <w:proofErr w:type="spellEnd"/>
      <w:r w:rsidRPr="00060E18">
        <w:rPr>
          <w:sz w:val="20"/>
          <w:szCs w:val="20"/>
          <w:lang w:val="en-US"/>
        </w:rPr>
        <w:t xml:space="preserve"> cu o </w:t>
      </w:r>
      <w:proofErr w:type="spellStart"/>
      <w:r w:rsidRPr="00060E18">
        <w:rPr>
          <w:sz w:val="20"/>
          <w:szCs w:val="20"/>
          <w:lang w:val="en-US"/>
        </w:rPr>
        <w:t>lungime</w:t>
      </w:r>
      <w:proofErr w:type="spellEnd"/>
      <w:r w:rsidRPr="00060E18">
        <w:rPr>
          <w:sz w:val="20"/>
          <w:szCs w:val="20"/>
          <w:lang w:val="en-US"/>
        </w:rPr>
        <w:t xml:space="preserve"> sub 5,5 m, </w:t>
      </w:r>
      <w:proofErr w:type="spellStart"/>
      <w:r w:rsidRPr="00060E18">
        <w:rPr>
          <w:sz w:val="20"/>
          <w:szCs w:val="20"/>
          <w:lang w:val="en-US"/>
        </w:rPr>
        <w:t>schiuri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rachete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tenis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planşete</w:t>
      </w:r>
      <w:proofErr w:type="spellEnd"/>
      <w:r w:rsidRPr="00060E18">
        <w:rPr>
          <w:sz w:val="20"/>
          <w:szCs w:val="20"/>
          <w:lang w:val="en-US"/>
        </w:rPr>
        <w:t xml:space="preserve"> cu </w:t>
      </w:r>
      <w:proofErr w:type="spellStart"/>
      <w:r w:rsidRPr="00060E18">
        <w:rPr>
          <w:sz w:val="20"/>
          <w:szCs w:val="20"/>
          <w:lang w:val="en-US"/>
        </w:rPr>
        <w:t>sau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fără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pînză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surfing, </w:t>
      </w:r>
      <w:proofErr w:type="spellStart"/>
      <w:r w:rsidRPr="00060E18">
        <w:rPr>
          <w:sz w:val="20"/>
          <w:szCs w:val="20"/>
          <w:lang w:val="en-US"/>
        </w:rPr>
        <w:t>echipament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golf, delta-plane;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aparate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dializă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portabile</w:t>
      </w:r>
      <w:proofErr w:type="spellEnd"/>
      <w:r w:rsidRPr="00060E18">
        <w:rPr>
          <w:sz w:val="20"/>
          <w:szCs w:val="20"/>
          <w:lang w:val="en-US"/>
        </w:rPr>
        <w:t xml:space="preserve">, material medical similar, </w:t>
      </w:r>
      <w:proofErr w:type="spellStart"/>
      <w:r w:rsidRPr="00060E18">
        <w:rPr>
          <w:sz w:val="20"/>
          <w:szCs w:val="20"/>
          <w:lang w:val="en-US"/>
        </w:rPr>
        <w:t>precum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articole</w:t>
      </w:r>
      <w:proofErr w:type="spellEnd"/>
      <w:r w:rsidRPr="00060E18">
        <w:rPr>
          <w:sz w:val="20"/>
          <w:szCs w:val="20"/>
          <w:lang w:val="en-US"/>
        </w:rPr>
        <w:t xml:space="preserve"> care se </w:t>
      </w:r>
      <w:proofErr w:type="spellStart"/>
      <w:r w:rsidRPr="00060E18">
        <w:rPr>
          <w:sz w:val="20"/>
          <w:szCs w:val="20"/>
          <w:lang w:val="en-US"/>
        </w:rPr>
        <w:t>utilizează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împreună</w:t>
      </w:r>
      <w:proofErr w:type="spellEnd"/>
      <w:r w:rsidRPr="00060E18">
        <w:rPr>
          <w:sz w:val="20"/>
          <w:szCs w:val="20"/>
          <w:lang w:val="en-US"/>
        </w:rPr>
        <w:t xml:space="preserve"> cu </w:t>
      </w:r>
      <w:proofErr w:type="spellStart"/>
      <w:r w:rsidRPr="00060E18">
        <w:rPr>
          <w:sz w:val="20"/>
          <w:szCs w:val="20"/>
          <w:lang w:val="en-US"/>
        </w:rPr>
        <w:t>acestea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alte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articole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avînd</w:t>
      </w:r>
      <w:proofErr w:type="spellEnd"/>
      <w:r w:rsidRPr="00060E18">
        <w:rPr>
          <w:sz w:val="20"/>
          <w:szCs w:val="20"/>
          <w:lang w:val="en-US"/>
        </w:rPr>
        <w:t xml:space="preserve"> un evident </w:t>
      </w:r>
      <w:proofErr w:type="spellStart"/>
      <w:r w:rsidRPr="00060E18">
        <w:rPr>
          <w:sz w:val="20"/>
          <w:szCs w:val="20"/>
          <w:lang w:val="en-US"/>
        </w:rPr>
        <w:t>caracter</w:t>
      </w:r>
      <w:proofErr w:type="spellEnd"/>
      <w:r w:rsidRPr="00060E18">
        <w:rPr>
          <w:sz w:val="20"/>
          <w:szCs w:val="20"/>
          <w:lang w:val="en-US"/>
        </w:rPr>
        <w:t xml:space="preserve"> personal.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r w:rsidRPr="00060E18">
        <w:rPr>
          <w:b/>
          <w:bCs/>
          <w:sz w:val="20"/>
          <w:szCs w:val="20"/>
          <w:lang w:val="en-US"/>
        </w:rPr>
        <w:t xml:space="preserve">B. </w:t>
      </w:r>
      <w:proofErr w:type="spellStart"/>
      <w:r w:rsidRPr="00060E18">
        <w:rPr>
          <w:b/>
          <w:bCs/>
          <w:sz w:val="20"/>
          <w:szCs w:val="20"/>
          <w:lang w:val="en-US"/>
        </w:rPr>
        <w:t>Mărfuri</w:t>
      </w:r>
      <w:proofErr w:type="spellEnd"/>
      <w:r w:rsidRPr="00060E1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0E18">
        <w:rPr>
          <w:b/>
          <w:bCs/>
          <w:sz w:val="20"/>
          <w:szCs w:val="20"/>
          <w:lang w:val="en-US"/>
        </w:rPr>
        <w:t>importate</w:t>
      </w:r>
      <w:proofErr w:type="spellEnd"/>
      <w:r w:rsidRPr="00060E1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0E18">
        <w:rPr>
          <w:b/>
          <w:bCs/>
          <w:sz w:val="20"/>
          <w:szCs w:val="20"/>
          <w:lang w:val="en-US"/>
        </w:rPr>
        <w:t>în</w:t>
      </w:r>
      <w:proofErr w:type="spellEnd"/>
      <w:r w:rsidRPr="00060E1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0E18">
        <w:rPr>
          <w:b/>
          <w:bCs/>
          <w:sz w:val="20"/>
          <w:szCs w:val="20"/>
          <w:lang w:val="en-US"/>
        </w:rPr>
        <w:t>scop</w:t>
      </w:r>
      <w:proofErr w:type="spellEnd"/>
      <w:r w:rsidRPr="00060E18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060E18">
        <w:rPr>
          <w:b/>
          <w:bCs/>
          <w:sz w:val="20"/>
          <w:szCs w:val="20"/>
          <w:lang w:val="en-US"/>
        </w:rPr>
        <w:t>sportiv</w:t>
      </w:r>
      <w:proofErr w:type="spellEnd"/>
      <w:r w:rsidRPr="00060E18">
        <w:rPr>
          <w:b/>
          <w:bCs/>
          <w:sz w:val="20"/>
          <w:szCs w:val="20"/>
          <w:lang w:val="en-US"/>
        </w:rPr>
        <w:t>:</w:t>
      </w:r>
      <w:r w:rsidRPr="00060E18">
        <w:rPr>
          <w:sz w:val="20"/>
          <w:szCs w:val="20"/>
          <w:lang w:val="en-US"/>
        </w:rPr>
        <w:t xml:space="preserve">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r w:rsidRPr="00060E18">
        <w:rPr>
          <w:i/>
          <w:iCs/>
          <w:sz w:val="20"/>
          <w:szCs w:val="20"/>
          <w:lang w:val="en-US"/>
        </w:rPr>
        <w:t xml:space="preserve">a) </w:t>
      </w:r>
      <w:proofErr w:type="spellStart"/>
      <w:proofErr w:type="gramStart"/>
      <w:r w:rsidRPr="00060E18">
        <w:rPr>
          <w:i/>
          <w:iCs/>
          <w:sz w:val="20"/>
          <w:szCs w:val="20"/>
          <w:lang w:val="en-US"/>
        </w:rPr>
        <w:t>echipament</w:t>
      </w:r>
      <w:proofErr w:type="spellEnd"/>
      <w:proofErr w:type="gramEnd"/>
      <w:r w:rsidRPr="00060E18">
        <w:rPr>
          <w:i/>
          <w:iCs/>
          <w:sz w:val="20"/>
          <w:szCs w:val="20"/>
          <w:lang w:val="en-US"/>
        </w:rPr>
        <w:t xml:space="preserve"> de </w:t>
      </w:r>
      <w:proofErr w:type="spellStart"/>
      <w:r w:rsidRPr="00060E18">
        <w:rPr>
          <w:i/>
          <w:iCs/>
          <w:sz w:val="20"/>
          <w:szCs w:val="20"/>
          <w:lang w:val="en-US"/>
        </w:rPr>
        <w:t>atletism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60E18">
        <w:rPr>
          <w:i/>
          <w:iCs/>
          <w:sz w:val="20"/>
          <w:szCs w:val="20"/>
          <w:lang w:val="en-US"/>
        </w:rPr>
        <w:t>precum</w:t>
      </w:r>
      <w:proofErr w:type="spellEnd"/>
      <w:r w:rsidRPr="00060E18">
        <w:rPr>
          <w:i/>
          <w:iCs/>
          <w:sz w:val="20"/>
          <w:szCs w:val="20"/>
          <w:lang w:val="en-US"/>
        </w:rPr>
        <w:t>:</w:t>
      </w:r>
      <w:r w:rsidRPr="00060E18">
        <w:rPr>
          <w:sz w:val="20"/>
          <w:szCs w:val="20"/>
          <w:lang w:val="en-US"/>
        </w:rPr>
        <w:t xml:space="preserve">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garduri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sărit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suliţe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discuri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prăjini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greutăţi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ciocane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r w:rsidRPr="00060E18">
        <w:rPr>
          <w:i/>
          <w:iCs/>
          <w:sz w:val="20"/>
          <w:szCs w:val="20"/>
          <w:lang w:val="en-US"/>
        </w:rPr>
        <w:t xml:space="preserve">b) </w:t>
      </w:r>
      <w:proofErr w:type="spellStart"/>
      <w:proofErr w:type="gramStart"/>
      <w:r w:rsidRPr="00060E18">
        <w:rPr>
          <w:i/>
          <w:iCs/>
          <w:sz w:val="20"/>
          <w:szCs w:val="20"/>
          <w:lang w:val="en-US"/>
        </w:rPr>
        <w:t>echipament</w:t>
      </w:r>
      <w:proofErr w:type="spellEnd"/>
      <w:proofErr w:type="gram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pentru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jocuri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cu </w:t>
      </w:r>
      <w:proofErr w:type="spellStart"/>
      <w:r w:rsidRPr="00060E18">
        <w:rPr>
          <w:i/>
          <w:iCs/>
          <w:sz w:val="20"/>
          <w:szCs w:val="20"/>
          <w:lang w:val="en-US"/>
        </w:rPr>
        <w:t>mingea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60E18">
        <w:rPr>
          <w:i/>
          <w:iCs/>
          <w:sz w:val="20"/>
          <w:szCs w:val="20"/>
          <w:lang w:val="en-US"/>
        </w:rPr>
        <w:t>precum</w:t>
      </w:r>
      <w:proofErr w:type="spellEnd"/>
      <w:r w:rsidRPr="00060E18">
        <w:rPr>
          <w:i/>
          <w:iCs/>
          <w:sz w:val="20"/>
          <w:szCs w:val="20"/>
          <w:lang w:val="en-US"/>
        </w:rPr>
        <w:t>:</w:t>
      </w:r>
      <w:r w:rsidRPr="00060E18">
        <w:rPr>
          <w:sz w:val="20"/>
          <w:szCs w:val="20"/>
          <w:lang w:val="en-US"/>
        </w:rPr>
        <w:t xml:space="preserve">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mingi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orice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fel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rachete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crose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plase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bastoane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altele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similare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fileuri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orice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fel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montanţi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porţi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sau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buturi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r w:rsidRPr="00060E18">
        <w:rPr>
          <w:i/>
          <w:iCs/>
          <w:sz w:val="20"/>
          <w:szCs w:val="20"/>
          <w:lang w:val="en-US"/>
        </w:rPr>
        <w:t xml:space="preserve">c) </w:t>
      </w:r>
      <w:proofErr w:type="spellStart"/>
      <w:proofErr w:type="gramStart"/>
      <w:r w:rsidRPr="00060E18">
        <w:rPr>
          <w:i/>
          <w:iCs/>
          <w:sz w:val="20"/>
          <w:szCs w:val="20"/>
          <w:lang w:val="en-US"/>
        </w:rPr>
        <w:t>echipament</w:t>
      </w:r>
      <w:proofErr w:type="spellEnd"/>
      <w:proofErr w:type="gram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pentru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sporturi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de </w:t>
      </w:r>
      <w:proofErr w:type="spellStart"/>
      <w:r w:rsidRPr="00060E18">
        <w:rPr>
          <w:i/>
          <w:iCs/>
          <w:sz w:val="20"/>
          <w:szCs w:val="20"/>
          <w:lang w:val="en-US"/>
        </w:rPr>
        <w:t>iarnă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60E18">
        <w:rPr>
          <w:i/>
          <w:iCs/>
          <w:sz w:val="20"/>
          <w:szCs w:val="20"/>
          <w:lang w:val="en-US"/>
        </w:rPr>
        <w:t>precum</w:t>
      </w:r>
      <w:proofErr w:type="spellEnd"/>
      <w:r w:rsidRPr="00060E18">
        <w:rPr>
          <w:i/>
          <w:iCs/>
          <w:sz w:val="20"/>
          <w:szCs w:val="20"/>
          <w:lang w:val="en-US"/>
        </w:rPr>
        <w:t>:</w:t>
      </w:r>
      <w:r w:rsidRPr="00060E18">
        <w:rPr>
          <w:sz w:val="20"/>
          <w:szCs w:val="20"/>
          <w:lang w:val="en-US"/>
        </w:rPr>
        <w:t xml:space="preserve">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schiuri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beţe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patine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sănii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sănii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viteză</w:t>
      </w:r>
      <w:proofErr w:type="spellEnd"/>
      <w:r w:rsidRPr="00060E18">
        <w:rPr>
          <w:sz w:val="20"/>
          <w:szCs w:val="20"/>
          <w:lang w:val="en-US"/>
        </w:rPr>
        <w:t xml:space="preserve"> (</w:t>
      </w:r>
      <w:proofErr w:type="spellStart"/>
      <w:r w:rsidRPr="00060E18">
        <w:rPr>
          <w:sz w:val="20"/>
          <w:szCs w:val="20"/>
          <w:lang w:val="en-US"/>
        </w:rPr>
        <w:t>boburi</w:t>
      </w:r>
      <w:proofErr w:type="spellEnd"/>
      <w:r w:rsidRPr="00060E18">
        <w:rPr>
          <w:sz w:val="20"/>
          <w:szCs w:val="20"/>
          <w:lang w:val="en-US"/>
        </w:rPr>
        <w:t xml:space="preserve">);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gramStart"/>
      <w:r w:rsidRPr="00060E18">
        <w:rPr>
          <w:sz w:val="20"/>
          <w:szCs w:val="20"/>
          <w:lang w:val="en-US"/>
        </w:rPr>
        <w:t>material</w:t>
      </w:r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joc</w:t>
      </w:r>
      <w:proofErr w:type="spellEnd"/>
      <w:r w:rsidRPr="00060E18">
        <w:rPr>
          <w:sz w:val="20"/>
          <w:szCs w:val="20"/>
          <w:lang w:val="en-US"/>
        </w:rPr>
        <w:t xml:space="preserve"> cu </w:t>
      </w:r>
      <w:proofErr w:type="spellStart"/>
      <w:r w:rsidRPr="00060E18">
        <w:rPr>
          <w:sz w:val="20"/>
          <w:szCs w:val="20"/>
          <w:lang w:val="en-US"/>
        </w:rPr>
        <w:t>palete</w:t>
      </w:r>
      <w:proofErr w:type="spellEnd"/>
      <w:r w:rsidRPr="00060E18">
        <w:rPr>
          <w:sz w:val="20"/>
          <w:szCs w:val="20"/>
          <w:lang w:val="en-US"/>
        </w:rPr>
        <w:t xml:space="preserve"> (curling);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r w:rsidRPr="00060E18">
        <w:rPr>
          <w:i/>
          <w:iCs/>
          <w:sz w:val="20"/>
          <w:szCs w:val="20"/>
          <w:lang w:val="en-US"/>
        </w:rPr>
        <w:t xml:space="preserve">d) </w:t>
      </w:r>
      <w:proofErr w:type="spellStart"/>
      <w:proofErr w:type="gramStart"/>
      <w:r w:rsidRPr="00060E18">
        <w:rPr>
          <w:i/>
          <w:iCs/>
          <w:sz w:val="20"/>
          <w:szCs w:val="20"/>
          <w:lang w:val="en-US"/>
        </w:rPr>
        <w:t>îmbrăcăminte</w:t>
      </w:r>
      <w:proofErr w:type="spellEnd"/>
      <w:proofErr w:type="gramEnd"/>
      <w:r w:rsidRPr="00060E1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60E18">
        <w:rPr>
          <w:i/>
          <w:iCs/>
          <w:sz w:val="20"/>
          <w:szCs w:val="20"/>
          <w:lang w:val="en-US"/>
        </w:rPr>
        <w:t>încălţăminte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şi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mănuşi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de sport, </w:t>
      </w:r>
      <w:proofErr w:type="spellStart"/>
      <w:r w:rsidRPr="00060E18">
        <w:rPr>
          <w:i/>
          <w:iCs/>
          <w:sz w:val="20"/>
          <w:szCs w:val="20"/>
          <w:lang w:val="en-US"/>
        </w:rPr>
        <w:t>căşti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pentru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practicarea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sporturilor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etc., de </w:t>
      </w:r>
      <w:proofErr w:type="spellStart"/>
      <w:r w:rsidRPr="00060E18">
        <w:rPr>
          <w:i/>
          <w:iCs/>
          <w:sz w:val="20"/>
          <w:szCs w:val="20"/>
          <w:lang w:val="en-US"/>
        </w:rPr>
        <w:t>orice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fel</w:t>
      </w:r>
      <w:proofErr w:type="spellEnd"/>
      <w:r w:rsidRPr="00060E18">
        <w:rPr>
          <w:i/>
          <w:iCs/>
          <w:sz w:val="20"/>
          <w:szCs w:val="20"/>
          <w:lang w:val="en-US"/>
        </w:rPr>
        <w:t>;</w:t>
      </w:r>
      <w:r w:rsidRPr="00060E18">
        <w:rPr>
          <w:sz w:val="20"/>
          <w:szCs w:val="20"/>
          <w:lang w:val="en-US"/>
        </w:rPr>
        <w:t xml:space="preserve">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r w:rsidRPr="00060E18">
        <w:rPr>
          <w:i/>
          <w:iCs/>
          <w:sz w:val="20"/>
          <w:szCs w:val="20"/>
          <w:lang w:val="en-US"/>
        </w:rPr>
        <w:t xml:space="preserve">e) </w:t>
      </w:r>
      <w:proofErr w:type="spellStart"/>
      <w:proofErr w:type="gramStart"/>
      <w:r w:rsidRPr="00060E18">
        <w:rPr>
          <w:i/>
          <w:iCs/>
          <w:sz w:val="20"/>
          <w:szCs w:val="20"/>
          <w:lang w:val="en-US"/>
        </w:rPr>
        <w:t>echipament</w:t>
      </w:r>
      <w:proofErr w:type="spellEnd"/>
      <w:proofErr w:type="gram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pentru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practicarea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sporturilor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nautice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60E18">
        <w:rPr>
          <w:i/>
          <w:iCs/>
          <w:sz w:val="20"/>
          <w:szCs w:val="20"/>
          <w:lang w:val="en-US"/>
        </w:rPr>
        <w:t>precum</w:t>
      </w:r>
      <w:proofErr w:type="spellEnd"/>
      <w:r w:rsidRPr="00060E18">
        <w:rPr>
          <w:i/>
          <w:iCs/>
          <w:sz w:val="20"/>
          <w:szCs w:val="20"/>
          <w:lang w:val="en-US"/>
        </w:rPr>
        <w:t>:</w:t>
      </w:r>
      <w:r w:rsidRPr="00060E18">
        <w:rPr>
          <w:sz w:val="20"/>
          <w:szCs w:val="20"/>
          <w:lang w:val="en-US"/>
        </w:rPr>
        <w:t xml:space="preserve">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canoie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caiace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ambarcaţiuni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cu </w:t>
      </w:r>
      <w:proofErr w:type="spellStart"/>
      <w:r w:rsidRPr="00060E18">
        <w:rPr>
          <w:sz w:val="20"/>
          <w:szCs w:val="20"/>
          <w:lang w:val="en-US"/>
        </w:rPr>
        <w:t>pînze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sau</w:t>
      </w:r>
      <w:proofErr w:type="spellEnd"/>
      <w:r w:rsidRPr="00060E18">
        <w:rPr>
          <w:sz w:val="20"/>
          <w:szCs w:val="20"/>
          <w:lang w:val="en-US"/>
        </w:rPr>
        <w:t xml:space="preserve"> cu </w:t>
      </w:r>
      <w:proofErr w:type="spellStart"/>
      <w:r w:rsidRPr="00060E18">
        <w:rPr>
          <w:sz w:val="20"/>
          <w:szCs w:val="20"/>
          <w:lang w:val="en-US"/>
        </w:rPr>
        <w:t>rame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pînze</w:t>
      </w:r>
      <w:proofErr w:type="spellEnd"/>
      <w:r w:rsidRPr="00060E18">
        <w:rPr>
          <w:sz w:val="20"/>
          <w:szCs w:val="20"/>
          <w:lang w:val="en-US"/>
        </w:rPr>
        <w:t xml:space="preserve">, </w:t>
      </w:r>
      <w:proofErr w:type="spellStart"/>
      <w:r w:rsidRPr="00060E18">
        <w:rPr>
          <w:sz w:val="20"/>
          <w:szCs w:val="20"/>
          <w:lang w:val="en-US"/>
        </w:rPr>
        <w:t>vîsle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pagae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aeroplane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pînze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acestea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r w:rsidRPr="00060E18">
        <w:rPr>
          <w:i/>
          <w:iCs/>
          <w:sz w:val="20"/>
          <w:szCs w:val="20"/>
          <w:lang w:val="en-US"/>
        </w:rPr>
        <w:t xml:space="preserve">f) </w:t>
      </w:r>
      <w:proofErr w:type="spellStart"/>
      <w:proofErr w:type="gramStart"/>
      <w:r w:rsidRPr="00060E18">
        <w:rPr>
          <w:i/>
          <w:iCs/>
          <w:sz w:val="20"/>
          <w:szCs w:val="20"/>
          <w:lang w:val="en-US"/>
        </w:rPr>
        <w:t>vehicule</w:t>
      </w:r>
      <w:proofErr w:type="spellEnd"/>
      <w:proofErr w:type="gramEnd"/>
      <w:r w:rsidRPr="00060E18">
        <w:rPr>
          <w:i/>
          <w:iCs/>
          <w:sz w:val="20"/>
          <w:szCs w:val="20"/>
          <w:lang w:val="en-US"/>
        </w:rPr>
        <w:t xml:space="preserve"> ca: </w:t>
      </w:r>
      <w:proofErr w:type="spellStart"/>
      <w:r w:rsidRPr="00060E18">
        <w:rPr>
          <w:i/>
          <w:iCs/>
          <w:sz w:val="20"/>
          <w:szCs w:val="20"/>
          <w:lang w:val="en-US"/>
        </w:rPr>
        <w:t>autoturisme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şi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maşini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de curse, </w:t>
      </w:r>
      <w:proofErr w:type="spellStart"/>
      <w:r w:rsidRPr="00060E18">
        <w:rPr>
          <w:i/>
          <w:iCs/>
          <w:sz w:val="20"/>
          <w:szCs w:val="20"/>
          <w:lang w:val="en-US"/>
        </w:rPr>
        <w:t>motociclete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60E18">
        <w:rPr>
          <w:i/>
          <w:iCs/>
          <w:sz w:val="20"/>
          <w:szCs w:val="20"/>
          <w:lang w:val="en-US"/>
        </w:rPr>
        <w:t>ambarcaţiuni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r w:rsidRPr="00060E18">
        <w:rPr>
          <w:i/>
          <w:iCs/>
          <w:sz w:val="20"/>
          <w:szCs w:val="20"/>
          <w:lang w:val="en-US"/>
        </w:rPr>
        <w:t xml:space="preserve">g) </w:t>
      </w:r>
      <w:proofErr w:type="spellStart"/>
      <w:proofErr w:type="gramStart"/>
      <w:r w:rsidRPr="00060E18">
        <w:rPr>
          <w:i/>
          <w:iCs/>
          <w:sz w:val="20"/>
          <w:szCs w:val="20"/>
          <w:lang w:val="en-US"/>
        </w:rPr>
        <w:t>echipament</w:t>
      </w:r>
      <w:proofErr w:type="spellEnd"/>
      <w:proofErr w:type="gram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destinat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pentru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 diverse </w:t>
      </w:r>
      <w:proofErr w:type="spellStart"/>
      <w:r w:rsidRPr="00060E18">
        <w:rPr>
          <w:i/>
          <w:iCs/>
          <w:sz w:val="20"/>
          <w:szCs w:val="20"/>
          <w:lang w:val="en-US"/>
        </w:rPr>
        <w:t>manifestări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60E18">
        <w:rPr>
          <w:i/>
          <w:iCs/>
          <w:sz w:val="20"/>
          <w:szCs w:val="20"/>
          <w:lang w:val="en-US"/>
        </w:rPr>
        <w:t>precum</w:t>
      </w:r>
      <w:proofErr w:type="spellEnd"/>
      <w:r w:rsidRPr="00060E18">
        <w:rPr>
          <w:i/>
          <w:iCs/>
          <w:sz w:val="20"/>
          <w:szCs w:val="20"/>
          <w:lang w:val="en-US"/>
        </w:rPr>
        <w:t>:</w:t>
      </w:r>
      <w:r w:rsidRPr="00060E18">
        <w:rPr>
          <w:sz w:val="20"/>
          <w:szCs w:val="20"/>
          <w:lang w:val="en-US"/>
        </w:rPr>
        <w:t xml:space="preserve">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arme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tir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sportiv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muniţie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acestea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biciclete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fără</w:t>
      </w:r>
      <w:proofErr w:type="spellEnd"/>
      <w:r w:rsidRPr="00060E18">
        <w:rPr>
          <w:sz w:val="20"/>
          <w:szCs w:val="20"/>
          <w:lang w:val="en-US"/>
        </w:rPr>
        <w:t xml:space="preserve"> motor;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arcuri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săgeţi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gramStart"/>
      <w:r w:rsidRPr="00060E18">
        <w:rPr>
          <w:sz w:val="20"/>
          <w:szCs w:val="20"/>
          <w:lang w:val="en-US"/>
        </w:rPr>
        <w:t>material</w:t>
      </w:r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scrimă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gramStart"/>
      <w:r w:rsidRPr="00060E18">
        <w:rPr>
          <w:sz w:val="20"/>
          <w:szCs w:val="20"/>
          <w:lang w:val="en-US"/>
        </w:rPr>
        <w:t>material</w:t>
      </w:r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gimnastică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busole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saltele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covoare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lupte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arte </w:t>
      </w:r>
      <w:proofErr w:type="spellStart"/>
      <w:r w:rsidRPr="00060E18">
        <w:rPr>
          <w:sz w:val="20"/>
          <w:szCs w:val="20"/>
          <w:lang w:val="en-US"/>
        </w:rPr>
        <w:t>marţiale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materiale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haltere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gramStart"/>
      <w:r w:rsidRPr="00060E18">
        <w:rPr>
          <w:sz w:val="20"/>
          <w:szCs w:val="20"/>
          <w:lang w:val="en-US"/>
        </w:rPr>
        <w:lastRenderedPageBreak/>
        <w:t>material</w:t>
      </w:r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echitaţie</w:t>
      </w:r>
      <w:proofErr w:type="spellEnd"/>
      <w:r w:rsidRPr="00060E18">
        <w:rPr>
          <w:sz w:val="20"/>
          <w:szCs w:val="20"/>
          <w:lang w:val="en-US"/>
        </w:rPr>
        <w:t xml:space="preserve">, sulky;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aripi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delta, </w:t>
      </w:r>
      <w:proofErr w:type="spellStart"/>
      <w:r w:rsidRPr="00060E18">
        <w:rPr>
          <w:sz w:val="20"/>
          <w:szCs w:val="20"/>
          <w:lang w:val="en-US"/>
        </w:rPr>
        <w:t>planşe</w:t>
      </w:r>
      <w:proofErr w:type="spellEnd"/>
      <w:r w:rsidRPr="00060E18">
        <w:rPr>
          <w:sz w:val="20"/>
          <w:szCs w:val="20"/>
          <w:lang w:val="en-US"/>
        </w:rPr>
        <w:t xml:space="preserve"> cu </w:t>
      </w:r>
      <w:proofErr w:type="spellStart"/>
      <w:r w:rsidRPr="00060E18">
        <w:rPr>
          <w:sz w:val="20"/>
          <w:szCs w:val="20"/>
          <w:lang w:val="en-US"/>
        </w:rPr>
        <w:t>pînză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gramStart"/>
      <w:r w:rsidRPr="00060E18">
        <w:rPr>
          <w:sz w:val="20"/>
          <w:szCs w:val="20"/>
          <w:lang w:val="en-US"/>
        </w:rPr>
        <w:t>material</w:t>
      </w:r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escaladări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casete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muzicale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destinate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ilustraţiilor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muzicale</w:t>
      </w:r>
      <w:proofErr w:type="spellEnd"/>
      <w:r w:rsidRPr="00060E18">
        <w:rPr>
          <w:sz w:val="20"/>
          <w:szCs w:val="20"/>
          <w:lang w:val="en-US"/>
        </w:rPr>
        <w:t xml:space="preserve"> la </w:t>
      </w:r>
      <w:proofErr w:type="spellStart"/>
      <w:r w:rsidRPr="00060E18">
        <w:rPr>
          <w:sz w:val="20"/>
          <w:szCs w:val="20"/>
          <w:lang w:val="en-US"/>
        </w:rPr>
        <w:t>demonstraţii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sau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concursuri</w:t>
      </w:r>
      <w:proofErr w:type="spellEnd"/>
      <w:r w:rsidRPr="00060E18">
        <w:rPr>
          <w:sz w:val="20"/>
          <w:szCs w:val="20"/>
          <w:lang w:val="en-US"/>
        </w:rPr>
        <w:t xml:space="preserve"> sportive;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r w:rsidRPr="00060E18">
        <w:rPr>
          <w:i/>
          <w:iCs/>
          <w:sz w:val="20"/>
          <w:szCs w:val="20"/>
          <w:lang w:val="en-US"/>
        </w:rPr>
        <w:t xml:space="preserve">h) </w:t>
      </w:r>
      <w:proofErr w:type="gramStart"/>
      <w:r w:rsidRPr="00060E18">
        <w:rPr>
          <w:i/>
          <w:iCs/>
          <w:sz w:val="20"/>
          <w:szCs w:val="20"/>
          <w:lang w:val="en-US"/>
        </w:rPr>
        <w:t>material</w:t>
      </w:r>
      <w:proofErr w:type="gramEnd"/>
      <w:r w:rsidRPr="00060E18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060E18">
        <w:rPr>
          <w:i/>
          <w:iCs/>
          <w:sz w:val="20"/>
          <w:szCs w:val="20"/>
          <w:lang w:val="en-US"/>
        </w:rPr>
        <w:t>auxiliar</w:t>
      </w:r>
      <w:proofErr w:type="spellEnd"/>
      <w:r w:rsidRPr="00060E18">
        <w:rPr>
          <w:i/>
          <w:iCs/>
          <w:sz w:val="20"/>
          <w:szCs w:val="20"/>
          <w:lang w:val="en-US"/>
        </w:rPr>
        <w:t xml:space="preserve">, </w:t>
      </w:r>
      <w:proofErr w:type="spellStart"/>
      <w:r w:rsidRPr="00060E18">
        <w:rPr>
          <w:i/>
          <w:iCs/>
          <w:sz w:val="20"/>
          <w:szCs w:val="20"/>
          <w:lang w:val="en-US"/>
        </w:rPr>
        <w:t>precum</w:t>
      </w:r>
      <w:proofErr w:type="spellEnd"/>
      <w:r w:rsidRPr="00060E18">
        <w:rPr>
          <w:i/>
          <w:iCs/>
          <w:sz w:val="20"/>
          <w:szCs w:val="20"/>
          <w:lang w:val="en-US"/>
        </w:rPr>
        <w:t>:</w:t>
      </w:r>
      <w:r w:rsidRPr="00060E18">
        <w:rPr>
          <w:sz w:val="20"/>
          <w:szCs w:val="20"/>
          <w:lang w:val="en-US"/>
        </w:rPr>
        <w:t xml:space="preserve"> </w:t>
      </w:r>
    </w:p>
    <w:p w:rsidR="00060E18" w:rsidRPr="00060E18" w:rsidRDefault="00060E18" w:rsidP="00060E18">
      <w:pPr>
        <w:pStyle w:val="NormalWeb"/>
        <w:rPr>
          <w:sz w:val="20"/>
          <w:szCs w:val="20"/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materialele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măsurat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sau</w:t>
      </w:r>
      <w:proofErr w:type="spellEnd"/>
      <w:r w:rsidRPr="00060E18">
        <w:rPr>
          <w:sz w:val="20"/>
          <w:szCs w:val="20"/>
          <w:lang w:val="en-US"/>
        </w:rPr>
        <w:t xml:space="preserve"> de </w:t>
      </w:r>
      <w:proofErr w:type="spellStart"/>
      <w:r w:rsidRPr="00060E18">
        <w:rPr>
          <w:sz w:val="20"/>
          <w:szCs w:val="20"/>
          <w:lang w:val="en-US"/>
        </w:rPr>
        <w:t>afişaj</w:t>
      </w:r>
      <w:proofErr w:type="spellEnd"/>
      <w:r w:rsidRPr="00060E18">
        <w:rPr>
          <w:sz w:val="20"/>
          <w:szCs w:val="20"/>
          <w:lang w:val="en-US"/>
        </w:rPr>
        <w:t xml:space="preserve"> al </w:t>
      </w:r>
      <w:proofErr w:type="spellStart"/>
      <w:r w:rsidRPr="00060E18">
        <w:rPr>
          <w:sz w:val="20"/>
          <w:szCs w:val="20"/>
          <w:lang w:val="en-US"/>
        </w:rPr>
        <w:t>rezultatelor</w:t>
      </w:r>
      <w:proofErr w:type="spellEnd"/>
      <w:r w:rsidRPr="00060E18">
        <w:rPr>
          <w:sz w:val="20"/>
          <w:szCs w:val="20"/>
          <w:lang w:val="en-US"/>
        </w:rPr>
        <w:t xml:space="preserve">; </w:t>
      </w:r>
    </w:p>
    <w:p w:rsidR="005622ED" w:rsidRPr="00060E18" w:rsidRDefault="00060E18" w:rsidP="00060E18">
      <w:pPr>
        <w:jc w:val="both"/>
        <w:rPr>
          <w:lang w:val="en-US"/>
        </w:rPr>
      </w:pPr>
      <w:proofErr w:type="spellStart"/>
      <w:proofErr w:type="gramStart"/>
      <w:r w:rsidRPr="00060E18">
        <w:rPr>
          <w:sz w:val="20"/>
          <w:szCs w:val="20"/>
          <w:lang w:val="en-US"/>
        </w:rPr>
        <w:t>aparate</w:t>
      </w:r>
      <w:proofErr w:type="spellEnd"/>
      <w:proofErr w:type="gram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pentru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analiza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sîngelui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şi</w:t>
      </w:r>
      <w:proofErr w:type="spellEnd"/>
      <w:r w:rsidRPr="00060E18">
        <w:rPr>
          <w:sz w:val="20"/>
          <w:szCs w:val="20"/>
          <w:lang w:val="en-US"/>
        </w:rPr>
        <w:t xml:space="preserve"> </w:t>
      </w:r>
      <w:proofErr w:type="spellStart"/>
      <w:r w:rsidRPr="00060E18">
        <w:rPr>
          <w:sz w:val="20"/>
          <w:szCs w:val="20"/>
          <w:lang w:val="en-US"/>
        </w:rPr>
        <w:t>urinei</w:t>
      </w:r>
      <w:proofErr w:type="spellEnd"/>
      <w:r w:rsidRPr="00060E18">
        <w:rPr>
          <w:sz w:val="20"/>
          <w:szCs w:val="20"/>
          <w:lang w:val="en-US"/>
        </w:rPr>
        <w:t xml:space="preserve">. </w:t>
      </w:r>
    </w:p>
    <w:sectPr w:rsidR="005622ED" w:rsidRPr="0006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E18"/>
    <w:rsid w:val="00060E18"/>
    <w:rsid w:val="0056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060E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60E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060E1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2014-04-23T12:24:00Z</dcterms:created>
  <dcterms:modified xsi:type="dcterms:W3CDTF">2014-04-23T12:24:00Z</dcterms:modified>
</cp:coreProperties>
</file>