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5A" w:rsidRPr="0063565A" w:rsidRDefault="0063565A" w:rsidP="0063565A">
      <w:pPr>
        <w:jc w:val="right"/>
        <w:rPr>
          <w:sz w:val="24"/>
          <w:szCs w:val="24"/>
        </w:rPr>
      </w:pPr>
      <w:proofErr w:type="spellStart"/>
      <w:r w:rsidRPr="0063565A">
        <w:rPr>
          <w:sz w:val="24"/>
          <w:szCs w:val="24"/>
        </w:rPr>
        <w:t>Anexă</w:t>
      </w:r>
      <w:proofErr w:type="spellEnd"/>
    </w:p>
    <w:p w:rsidR="0063565A" w:rsidRPr="0063565A" w:rsidRDefault="0063565A" w:rsidP="0063565A">
      <w:pPr>
        <w:jc w:val="right"/>
        <w:rPr>
          <w:sz w:val="24"/>
          <w:szCs w:val="24"/>
        </w:rPr>
      </w:pPr>
      <w:proofErr w:type="spellStart"/>
      <w:r w:rsidRPr="0063565A">
        <w:rPr>
          <w:sz w:val="24"/>
          <w:szCs w:val="24"/>
        </w:rPr>
        <w:t>la</w:t>
      </w:r>
      <w:proofErr w:type="spellEnd"/>
      <w:r w:rsidRPr="0063565A">
        <w:rPr>
          <w:sz w:val="24"/>
          <w:szCs w:val="24"/>
        </w:rPr>
        <w:t xml:space="preserve"> </w:t>
      </w:r>
      <w:proofErr w:type="spellStart"/>
      <w:r w:rsidRPr="0063565A">
        <w:rPr>
          <w:sz w:val="24"/>
          <w:szCs w:val="24"/>
        </w:rPr>
        <w:t>Ordinul</w:t>
      </w:r>
      <w:proofErr w:type="spellEnd"/>
      <w:r w:rsidRPr="0063565A">
        <w:rPr>
          <w:sz w:val="24"/>
          <w:szCs w:val="24"/>
        </w:rPr>
        <w:t xml:space="preserve"> </w:t>
      </w:r>
      <w:proofErr w:type="spellStart"/>
      <w:r w:rsidRPr="0063565A">
        <w:rPr>
          <w:sz w:val="24"/>
          <w:szCs w:val="24"/>
        </w:rPr>
        <w:t>Inspectoratului</w:t>
      </w:r>
      <w:proofErr w:type="spellEnd"/>
    </w:p>
    <w:p w:rsidR="0063565A" w:rsidRPr="0063565A" w:rsidRDefault="0063565A" w:rsidP="0063565A">
      <w:pPr>
        <w:jc w:val="right"/>
        <w:rPr>
          <w:sz w:val="24"/>
          <w:szCs w:val="24"/>
        </w:rPr>
      </w:pPr>
      <w:r w:rsidRPr="0063565A">
        <w:rPr>
          <w:sz w:val="24"/>
          <w:szCs w:val="24"/>
        </w:rPr>
        <w:t xml:space="preserve"> </w:t>
      </w:r>
      <w:proofErr w:type="spellStart"/>
      <w:r w:rsidRPr="0063565A">
        <w:rPr>
          <w:sz w:val="24"/>
          <w:szCs w:val="24"/>
        </w:rPr>
        <w:t>Fiscal</w:t>
      </w:r>
      <w:proofErr w:type="spellEnd"/>
      <w:r w:rsidRPr="0063565A">
        <w:rPr>
          <w:sz w:val="24"/>
          <w:szCs w:val="24"/>
        </w:rPr>
        <w:t xml:space="preserve"> </w:t>
      </w:r>
      <w:proofErr w:type="spellStart"/>
      <w:r w:rsidRPr="0063565A">
        <w:rPr>
          <w:sz w:val="24"/>
          <w:szCs w:val="24"/>
        </w:rPr>
        <w:t>Principal</w:t>
      </w:r>
      <w:proofErr w:type="spellEnd"/>
      <w:r w:rsidRPr="0063565A">
        <w:rPr>
          <w:sz w:val="24"/>
          <w:szCs w:val="24"/>
        </w:rPr>
        <w:t xml:space="preserve"> </w:t>
      </w:r>
      <w:proofErr w:type="spellStart"/>
      <w:r w:rsidRPr="0063565A">
        <w:rPr>
          <w:sz w:val="24"/>
          <w:szCs w:val="24"/>
        </w:rPr>
        <w:t>de</w:t>
      </w:r>
      <w:proofErr w:type="spellEnd"/>
      <w:r w:rsidRPr="0063565A">
        <w:rPr>
          <w:sz w:val="24"/>
          <w:szCs w:val="24"/>
        </w:rPr>
        <w:t xml:space="preserve"> </w:t>
      </w:r>
      <w:proofErr w:type="spellStart"/>
      <w:r w:rsidRPr="0063565A">
        <w:rPr>
          <w:sz w:val="24"/>
          <w:szCs w:val="24"/>
        </w:rPr>
        <w:t>Stat</w:t>
      </w:r>
      <w:proofErr w:type="spellEnd"/>
      <w:r w:rsidRPr="0063565A">
        <w:rPr>
          <w:sz w:val="24"/>
          <w:szCs w:val="24"/>
        </w:rPr>
        <w:t xml:space="preserve"> </w:t>
      </w:r>
    </w:p>
    <w:p w:rsidR="0063565A" w:rsidRPr="0063565A" w:rsidRDefault="0063565A" w:rsidP="0063565A">
      <w:pPr>
        <w:jc w:val="right"/>
      </w:pPr>
      <w:r w:rsidRPr="0063565A">
        <w:rPr>
          <w:sz w:val="24"/>
          <w:szCs w:val="24"/>
        </w:rPr>
        <w:t xml:space="preserve">nr.780 </w:t>
      </w:r>
      <w:proofErr w:type="spellStart"/>
      <w:r w:rsidRPr="0063565A">
        <w:rPr>
          <w:sz w:val="24"/>
          <w:szCs w:val="24"/>
        </w:rPr>
        <w:t>din</w:t>
      </w:r>
      <w:proofErr w:type="spellEnd"/>
      <w:r w:rsidRPr="0063565A">
        <w:rPr>
          <w:sz w:val="24"/>
          <w:szCs w:val="24"/>
        </w:rPr>
        <w:t xml:space="preserve"> 18 </w:t>
      </w:r>
      <w:proofErr w:type="spellStart"/>
      <w:r w:rsidRPr="0063565A">
        <w:rPr>
          <w:sz w:val="24"/>
          <w:szCs w:val="24"/>
        </w:rPr>
        <w:t>iunie</w:t>
      </w:r>
      <w:proofErr w:type="spellEnd"/>
      <w:r w:rsidRPr="0063565A">
        <w:rPr>
          <w:sz w:val="24"/>
          <w:szCs w:val="24"/>
        </w:rPr>
        <w:t xml:space="preserve"> 2013 </w:t>
      </w:r>
      <w:r w:rsidRPr="0063565A">
        <w:t xml:space="preserve"> </w:t>
      </w:r>
    </w:p>
    <w:p w:rsidR="0063565A" w:rsidRDefault="0063565A" w:rsidP="0063565A">
      <w:pPr>
        <w:tabs>
          <w:tab w:val="left" w:pos="851"/>
          <w:tab w:val="left" w:pos="1134"/>
        </w:tabs>
        <w:jc w:val="center"/>
        <w:rPr>
          <w:b/>
          <w:sz w:val="32"/>
          <w:szCs w:val="32"/>
        </w:rPr>
      </w:pPr>
    </w:p>
    <w:p w:rsidR="0063565A" w:rsidRDefault="0063565A" w:rsidP="0063565A">
      <w:pPr>
        <w:tabs>
          <w:tab w:val="left" w:pos="851"/>
          <w:tab w:val="left" w:pos="1134"/>
        </w:tabs>
        <w:jc w:val="center"/>
        <w:rPr>
          <w:b/>
          <w:sz w:val="32"/>
          <w:szCs w:val="32"/>
        </w:rPr>
      </w:pPr>
    </w:p>
    <w:p w:rsidR="0063565A" w:rsidRDefault="0063565A" w:rsidP="0063565A">
      <w:pPr>
        <w:tabs>
          <w:tab w:val="left" w:pos="851"/>
          <w:tab w:val="left" w:pos="1134"/>
        </w:tabs>
        <w:jc w:val="center"/>
        <w:rPr>
          <w:b/>
          <w:sz w:val="32"/>
          <w:szCs w:val="32"/>
          <w:lang w:val="ro-MO"/>
        </w:rPr>
      </w:pPr>
      <w:bookmarkStart w:id="0" w:name="_GoBack"/>
      <w:bookmarkEnd w:id="0"/>
      <w:r>
        <w:rPr>
          <w:b/>
          <w:sz w:val="32"/>
          <w:szCs w:val="32"/>
          <w:lang w:val="ro-MO"/>
        </w:rPr>
        <w:t>Regulamentul privind e</w:t>
      </w:r>
      <w:r w:rsidRPr="00A82FF8">
        <w:rPr>
          <w:b/>
          <w:sz w:val="32"/>
          <w:szCs w:val="32"/>
          <w:lang w:val="ro-MO"/>
        </w:rPr>
        <w:t>liberare</w:t>
      </w:r>
      <w:r>
        <w:rPr>
          <w:b/>
          <w:sz w:val="32"/>
          <w:szCs w:val="32"/>
          <w:lang w:val="ro-MO"/>
        </w:rPr>
        <w:t>a</w:t>
      </w:r>
      <w:r w:rsidRPr="00A82FF8">
        <w:rPr>
          <w:b/>
          <w:sz w:val="32"/>
          <w:szCs w:val="32"/>
          <w:lang w:val="ro-MO"/>
        </w:rPr>
        <w:t xml:space="preserve"> formularelor tipizate de documente primare cu regim special</w:t>
      </w:r>
    </w:p>
    <w:p w:rsidR="0063565A" w:rsidRDefault="0063565A" w:rsidP="0063565A">
      <w:pPr>
        <w:tabs>
          <w:tab w:val="left" w:pos="851"/>
          <w:tab w:val="left" w:pos="1134"/>
        </w:tabs>
        <w:jc w:val="center"/>
        <w:rPr>
          <w:b/>
          <w:sz w:val="32"/>
          <w:szCs w:val="32"/>
          <w:lang w:val="ro-MO"/>
        </w:rPr>
      </w:pPr>
    </w:p>
    <w:p w:rsidR="0063565A" w:rsidRPr="007068AB" w:rsidRDefault="0063565A" w:rsidP="0063565A">
      <w:pPr>
        <w:tabs>
          <w:tab w:val="left" w:pos="851"/>
          <w:tab w:val="left" w:pos="1134"/>
        </w:tabs>
        <w:rPr>
          <w:b/>
          <w:szCs w:val="28"/>
          <w:lang w:val="ro-RO"/>
        </w:rPr>
      </w:pPr>
      <w:r w:rsidRPr="007068AB">
        <w:rPr>
          <w:b/>
          <w:szCs w:val="28"/>
          <w:lang w:val="ro-MO"/>
        </w:rPr>
        <w:t xml:space="preserve">I. </w:t>
      </w:r>
      <w:r>
        <w:rPr>
          <w:b/>
          <w:szCs w:val="28"/>
          <w:lang w:val="ro-MO"/>
        </w:rPr>
        <w:t xml:space="preserve">Procedura generală </w:t>
      </w:r>
    </w:p>
    <w:p w:rsidR="0063565A" w:rsidRPr="005C541C" w:rsidRDefault="0063565A" w:rsidP="0063565A">
      <w:pPr>
        <w:ind w:firstLine="708"/>
        <w:jc w:val="both"/>
        <w:rPr>
          <w:sz w:val="27"/>
          <w:szCs w:val="27"/>
          <w:lang w:val="ro-MO"/>
        </w:rPr>
      </w:pPr>
      <w:r w:rsidRPr="003E1349">
        <w:rPr>
          <w:b/>
          <w:bCs/>
          <w:szCs w:val="28"/>
          <w:lang w:val="ro-MO"/>
        </w:rPr>
        <w:t>1.</w:t>
      </w:r>
      <w:r w:rsidRPr="00E73372">
        <w:rPr>
          <w:sz w:val="26"/>
          <w:szCs w:val="26"/>
          <w:lang w:val="ro-MO"/>
        </w:rPr>
        <w:t xml:space="preserve"> </w:t>
      </w:r>
      <w:r w:rsidRPr="00FF400C">
        <w:rPr>
          <w:sz w:val="27"/>
          <w:szCs w:val="27"/>
          <w:lang w:val="ro-MO"/>
        </w:rPr>
        <w:t>Formularele se eliberează contra pl</w:t>
      </w:r>
      <w:r>
        <w:rPr>
          <w:sz w:val="27"/>
          <w:szCs w:val="27"/>
          <w:lang w:val="ro-MO"/>
        </w:rPr>
        <w:t>ată şi exclusiv contra semnătura</w:t>
      </w:r>
      <w:r w:rsidRPr="00FF400C">
        <w:rPr>
          <w:sz w:val="27"/>
          <w:szCs w:val="27"/>
          <w:lang w:val="ro-MO"/>
        </w:rPr>
        <w:t xml:space="preserve"> persoanelor autorizate ale agentului economic sau în</w:t>
      </w:r>
      <w:r>
        <w:rPr>
          <w:sz w:val="27"/>
          <w:szCs w:val="27"/>
          <w:lang w:val="ro-MO"/>
        </w:rPr>
        <w:t xml:space="preserve"> baza delegaţiei semnate de aces</w:t>
      </w:r>
      <w:r w:rsidRPr="00FF400C">
        <w:rPr>
          <w:sz w:val="27"/>
          <w:szCs w:val="27"/>
          <w:lang w:val="ro-MO"/>
        </w:rPr>
        <w:t>tea, la prezentarea cererii</w:t>
      </w:r>
      <w:r>
        <w:rPr>
          <w:sz w:val="27"/>
          <w:szCs w:val="27"/>
          <w:lang w:val="ro-MO"/>
        </w:rPr>
        <w:t>-comand</w:t>
      </w:r>
      <w:r>
        <w:rPr>
          <w:sz w:val="27"/>
          <w:szCs w:val="27"/>
          <w:lang w:val="ro-RO"/>
        </w:rPr>
        <w:t>ă</w:t>
      </w:r>
      <w:r w:rsidRPr="00FF400C">
        <w:rPr>
          <w:sz w:val="27"/>
          <w:szCs w:val="27"/>
          <w:lang w:val="ro-MO"/>
        </w:rPr>
        <w:t>, conform modelului stabilit în anexa nr.</w:t>
      </w:r>
      <w:r>
        <w:rPr>
          <w:sz w:val="27"/>
          <w:szCs w:val="27"/>
          <w:lang w:val="ro-MO"/>
        </w:rPr>
        <w:t>1 la prezentul regulament</w:t>
      </w:r>
      <w:r w:rsidRPr="00FF400C">
        <w:rPr>
          <w:sz w:val="27"/>
          <w:szCs w:val="27"/>
          <w:lang w:val="ro-MO"/>
        </w:rPr>
        <w:t xml:space="preserve"> şi a ordinului de plată ce confirmă transferul banilor. Instituţii</w:t>
      </w:r>
      <w:r>
        <w:rPr>
          <w:sz w:val="27"/>
          <w:szCs w:val="27"/>
          <w:lang w:val="ro-MO"/>
        </w:rPr>
        <w:t>le publice vor prezenta cererea-</w:t>
      </w:r>
      <w:r w:rsidRPr="00FF400C">
        <w:rPr>
          <w:sz w:val="27"/>
          <w:szCs w:val="27"/>
          <w:lang w:val="ro-MO"/>
        </w:rPr>
        <w:t>comandă, prevăzută în anexa nr.</w:t>
      </w:r>
      <w:r>
        <w:rPr>
          <w:sz w:val="27"/>
          <w:szCs w:val="27"/>
          <w:lang w:val="ro-MO"/>
        </w:rPr>
        <w:t>2</w:t>
      </w:r>
      <w:r w:rsidRPr="00FF400C">
        <w:rPr>
          <w:sz w:val="27"/>
          <w:szCs w:val="27"/>
          <w:lang w:val="ro-MO"/>
        </w:rPr>
        <w:t>, modul de completare fiind expus în anexa nr.</w:t>
      </w:r>
      <w:r>
        <w:rPr>
          <w:sz w:val="27"/>
          <w:szCs w:val="27"/>
          <w:lang w:val="ro-MO"/>
        </w:rPr>
        <w:t xml:space="preserve">4, al prezentului Regulament. </w:t>
      </w:r>
      <w:r w:rsidRPr="005C541C">
        <w:rPr>
          <w:sz w:val="27"/>
          <w:szCs w:val="27"/>
          <w:lang w:val="ro-MO"/>
        </w:rPr>
        <w:t>Titularii de patentă pot să solicite din categoria documentelor primare actul de achiziţie a mărfurilor şi bonul de plată.</w:t>
      </w:r>
    </w:p>
    <w:p w:rsidR="0063565A" w:rsidRDefault="0063565A" w:rsidP="0063565A">
      <w:pPr>
        <w:ind w:firstLine="708"/>
        <w:jc w:val="both"/>
        <w:rPr>
          <w:sz w:val="27"/>
          <w:szCs w:val="27"/>
          <w:lang w:val="ro-MO"/>
        </w:rPr>
      </w:pPr>
      <w:r w:rsidRPr="003E1349">
        <w:rPr>
          <w:b/>
          <w:bCs/>
          <w:szCs w:val="28"/>
          <w:lang w:val="ro-MO"/>
        </w:rPr>
        <w:t>2.</w:t>
      </w:r>
      <w:r>
        <w:rPr>
          <w:b/>
          <w:sz w:val="26"/>
          <w:szCs w:val="26"/>
          <w:lang w:val="ro-MO"/>
        </w:rPr>
        <w:t xml:space="preserve"> </w:t>
      </w:r>
      <w:r w:rsidRPr="00FF400C">
        <w:rPr>
          <w:sz w:val="27"/>
          <w:szCs w:val="27"/>
          <w:lang w:val="ro-MO"/>
        </w:rPr>
        <w:t>În cazul cînd opera</w:t>
      </w:r>
      <w:r w:rsidRPr="00517EDA">
        <w:rPr>
          <w:sz w:val="27"/>
          <w:szCs w:val="27"/>
          <w:lang w:val="ro-RO"/>
        </w:rPr>
        <w:t>ţiunile</w:t>
      </w:r>
      <w:r w:rsidRPr="00FF400C">
        <w:rPr>
          <w:sz w:val="27"/>
          <w:szCs w:val="27"/>
          <w:lang w:val="ro-RO"/>
        </w:rPr>
        <w:t xml:space="preserve"> la conturile bancare ale agentului economic sunt suspendate</w:t>
      </w:r>
      <w:r w:rsidRPr="00FF400C">
        <w:rPr>
          <w:sz w:val="27"/>
          <w:szCs w:val="27"/>
          <w:lang w:val="ro-MO"/>
        </w:rPr>
        <w:t>, acesta are dreptul de a transfera mijloacele financiare la contul Inspectoratului Fiscal din numele persoanei autorizate (director sau</w:t>
      </w:r>
      <w:r>
        <w:rPr>
          <w:sz w:val="27"/>
          <w:szCs w:val="27"/>
          <w:lang w:val="ro-MO"/>
        </w:rPr>
        <w:t xml:space="preserve"> contabil), indicate în cererea-</w:t>
      </w:r>
      <w:r w:rsidRPr="00FF400C">
        <w:rPr>
          <w:sz w:val="27"/>
          <w:szCs w:val="27"/>
          <w:lang w:val="ro-MO"/>
        </w:rPr>
        <w:t>comandă, drept dovadă a transferului fiind ordinul de plată ce confirmă transferul banilor, cu indicaţia destinaţiei plăţii (ex:Achitarea formularelor tipizate de documente primare cu re</w:t>
      </w:r>
      <w:r>
        <w:rPr>
          <w:sz w:val="27"/>
          <w:szCs w:val="27"/>
          <w:lang w:val="ro-MO"/>
        </w:rPr>
        <w:t>gim special pentru SRL ,,XXX”).</w:t>
      </w:r>
    </w:p>
    <w:p w:rsidR="0063565A" w:rsidRPr="00DC2AAA" w:rsidRDefault="0063565A" w:rsidP="0063565A">
      <w:pPr>
        <w:ind w:firstLine="708"/>
        <w:jc w:val="both"/>
        <w:rPr>
          <w:sz w:val="27"/>
          <w:szCs w:val="27"/>
          <w:lang w:val="ro-MO"/>
        </w:rPr>
      </w:pPr>
      <w:r w:rsidRPr="003E1349">
        <w:rPr>
          <w:b/>
          <w:bCs/>
          <w:szCs w:val="28"/>
          <w:lang w:val="ro-MO"/>
        </w:rPr>
        <w:t>3.</w:t>
      </w:r>
      <w:r w:rsidRPr="005C541C">
        <w:rPr>
          <w:sz w:val="27"/>
          <w:szCs w:val="27"/>
          <w:lang w:val="ro-MO"/>
        </w:rPr>
        <w:t xml:space="preserve"> Pentru eliberarea </w:t>
      </w:r>
      <w:r>
        <w:rPr>
          <w:sz w:val="27"/>
          <w:szCs w:val="27"/>
          <w:lang w:val="ro-MO"/>
        </w:rPr>
        <w:t>formularelor</w:t>
      </w:r>
      <w:r w:rsidRPr="005C541C">
        <w:rPr>
          <w:sz w:val="27"/>
          <w:szCs w:val="27"/>
          <w:lang w:val="ro-MO"/>
        </w:rPr>
        <w:t>, agenţii economici se deplasează la centrele de eliberare a formul</w:t>
      </w:r>
      <w:r>
        <w:rPr>
          <w:sz w:val="27"/>
          <w:szCs w:val="27"/>
          <w:lang w:val="ro-MO"/>
        </w:rPr>
        <w:t>arelor specificate în punctul 4, al prezentului regulament.</w:t>
      </w:r>
      <w:r w:rsidRPr="005C541C">
        <w:rPr>
          <w:sz w:val="27"/>
          <w:szCs w:val="27"/>
          <w:lang w:val="ro-MO"/>
        </w:rPr>
        <w:t xml:space="preserve"> În cazul cînd le-a fost refuzată eliberarea formularelor, aceştia urmează să depună cererea-comandă conform</w:t>
      </w:r>
      <w:r w:rsidRPr="00517EDA">
        <w:rPr>
          <w:sz w:val="27"/>
          <w:szCs w:val="27"/>
          <w:lang w:val="en-US"/>
        </w:rPr>
        <w:t xml:space="preserve"> </w:t>
      </w:r>
      <w:proofErr w:type="spellStart"/>
      <w:r>
        <w:rPr>
          <w:sz w:val="27"/>
          <w:szCs w:val="27"/>
          <w:lang w:val="en-US"/>
        </w:rPr>
        <w:t>p</w:t>
      </w:r>
      <w:r w:rsidRPr="00517EDA">
        <w:rPr>
          <w:sz w:val="27"/>
          <w:szCs w:val="27"/>
          <w:lang w:val="en-US"/>
        </w:rPr>
        <w:t>rocedurii</w:t>
      </w:r>
      <w:proofErr w:type="spellEnd"/>
      <w:r>
        <w:rPr>
          <w:sz w:val="27"/>
          <w:szCs w:val="27"/>
          <w:lang w:val="ro-MO"/>
        </w:rPr>
        <w:t xml:space="preserve"> speciale,</w:t>
      </w:r>
      <w:r w:rsidRPr="00517EDA">
        <w:rPr>
          <w:sz w:val="27"/>
          <w:szCs w:val="27"/>
          <w:lang w:val="ro-MO"/>
        </w:rPr>
        <w:t xml:space="preserve"> </w:t>
      </w:r>
      <w:r>
        <w:rPr>
          <w:sz w:val="27"/>
          <w:szCs w:val="27"/>
          <w:lang w:val="ro-MO"/>
        </w:rPr>
        <w:t>indicată</w:t>
      </w:r>
      <w:r w:rsidRPr="005C541C">
        <w:rPr>
          <w:sz w:val="27"/>
          <w:szCs w:val="27"/>
          <w:lang w:val="ro-MO"/>
        </w:rPr>
        <w:t xml:space="preserve"> î</w:t>
      </w:r>
      <w:r>
        <w:rPr>
          <w:sz w:val="27"/>
          <w:szCs w:val="27"/>
          <w:lang w:val="ro-MO"/>
        </w:rPr>
        <w:t>n capitolul II (punctele 6-16)</w:t>
      </w:r>
      <w:r w:rsidRPr="005C541C">
        <w:rPr>
          <w:sz w:val="27"/>
          <w:szCs w:val="27"/>
          <w:lang w:val="ro-MO"/>
        </w:rPr>
        <w:t xml:space="preserve"> a</w:t>
      </w:r>
      <w:r>
        <w:rPr>
          <w:sz w:val="27"/>
          <w:szCs w:val="27"/>
          <w:lang w:val="ro-MO"/>
        </w:rPr>
        <w:t>l</w:t>
      </w:r>
      <w:r w:rsidRPr="005C541C">
        <w:rPr>
          <w:sz w:val="27"/>
          <w:szCs w:val="27"/>
          <w:lang w:val="ro-MO"/>
        </w:rPr>
        <w:t xml:space="preserve"> prezentului regulament</w:t>
      </w:r>
      <w:r>
        <w:rPr>
          <w:sz w:val="27"/>
          <w:szCs w:val="27"/>
          <w:lang w:val="ro-MO"/>
        </w:rPr>
        <w:t>.</w:t>
      </w:r>
    </w:p>
    <w:p w:rsidR="0063565A" w:rsidRPr="00BD3D1F" w:rsidRDefault="0063565A" w:rsidP="0063565A">
      <w:pPr>
        <w:tabs>
          <w:tab w:val="left" w:pos="851"/>
          <w:tab w:val="left" w:pos="1134"/>
        </w:tabs>
        <w:ind w:left="540"/>
        <w:jc w:val="both"/>
        <w:rPr>
          <w:sz w:val="27"/>
          <w:szCs w:val="27"/>
          <w:lang w:val="ro-MO"/>
        </w:rPr>
      </w:pPr>
      <w:r>
        <w:rPr>
          <w:sz w:val="27"/>
          <w:szCs w:val="27"/>
          <w:lang w:val="ro-MO"/>
        </w:rPr>
        <w:t xml:space="preserve">  </w:t>
      </w:r>
      <w:r w:rsidRPr="003E1349">
        <w:rPr>
          <w:b/>
          <w:bCs/>
          <w:szCs w:val="28"/>
          <w:lang w:val="ro-MO"/>
        </w:rPr>
        <w:t>4.</w:t>
      </w:r>
      <w:r>
        <w:rPr>
          <w:sz w:val="27"/>
          <w:szCs w:val="27"/>
          <w:lang w:val="ro-MO"/>
        </w:rPr>
        <w:t xml:space="preserve"> </w:t>
      </w:r>
      <w:r w:rsidRPr="00BD3D1F">
        <w:rPr>
          <w:sz w:val="27"/>
          <w:szCs w:val="27"/>
          <w:lang w:val="ro-MO"/>
        </w:rPr>
        <w:t>Centrele de eliberare a formularelor vor fi:</w:t>
      </w:r>
    </w:p>
    <w:p w:rsidR="0063565A" w:rsidRPr="00BD3D1F" w:rsidRDefault="0063565A" w:rsidP="0063565A">
      <w:pPr>
        <w:ind w:firstLine="708"/>
        <w:jc w:val="both"/>
        <w:rPr>
          <w:bCs/>
          <w:sz w:val="27"/>
          <w:szCs w:val="27"/>
          <w:lang w:val="ro-MO"/>
        </w:rPr>
      </w:pPr>
      <w:r>
        <w:rPr>
          <w:sz w:val="27"/>
          <w:szCs w:val="27"/>
          <w:lang w:val="ro-MO"/>
        </w:rPr>
        <w:t xml:space="preserve">     </w:t>
      </w:r>
      <w:r w:rsidRPr="00BD3D1F">
        <w:rPr>
          <w:sz w:val="27"/>
          <w:szCs w:val="27"/>
          <w:lang w:val="ro-MO"/>
        </w:rPr>
        <w:t xml:space="preserve">pentru </w:t>
      </w:r>
      <w:r w:rsidRPr="00BD3D1F">
        <w:rPr>
          <w:bCs/>
          <w:sz w:val="27"/>
          <w:szCs w:val="27"/>
          <w:lang w:val="ro-MO"/>
        </w:rPr>
        <w:t>agenţii economici administraţi de către Direcţia Generală a Marilor Contribuabili (DGMC) şi oficiile fiscale din republică - centrul de eliberare pe adresa str. Teilor, nr.7/2, etajul 3, biroul 303 (în incinta Direcţiei Administrare Fiscală Botanica);</w:t>
      </w:r>
    </w:p>
    <w:p w:rsidR="0063565A" w:rsidRPr="00BD3D1F" w:rsidRDefault="0063565A" w:rsidP="0063565A">
      <w:pPr>
        <w:jc w:val="both"/>
        <w:rPr>
          <w:bCs/>
          <w:sz w:val="27"/>
          <w:szCs w:val="27"/>
          <w:lang w:val="ro-MO"/>
        </w:rPr>
      </w:pPr>
      <w:r>
        <w:rPr>
          <w:bCs/>
          <w:sz w:val="27"/>
          <w:szCs w:val="27"/>
          <w:lang w:val="ro-MO"/>
        </w:rPr>
        <w:t xml:space="preserve"> </w:t>
      </w:r>
      <w:r>
        <w:rPr>
          <w:bCs/>
          <w:sz w:val="27"/>
          <w:szCs w:val="27"/>
          <w:lang w:val="ro-MO"/>
        </w:rPr>
        <w:tab/>
        <w:t xml:space="preserve">    </w:t>
      </w:r>
      <w:r w:rsidRPr="00BD3D1F">
        <w:rPr>
          <w:sz w:val="27"/>
          <w:szCs w:val="27"/>
          <w:lang w:val="ro-MO"/>
        </w:rPr>
        <w:t xml:space="preserve">pentru agenţii economici din municipiul Chişinău - centrul de eliberare situat la adresa or. </w:t>
      </w:r>
      <w:r w:rsidRPr="00BD3D1F">
        <w:rPr>
          <w:sz w:val="27"/>
          <w:szCs w:val="27"/>
          <w:lang w:val="ro-RO"/>
        </w:rPr>
        <w:t>Chişinău</w:t>
      </w:r>
      <w:r w:rsidRPr="00BD3D1F">
        <w:rPr>
          <w:sz w:val="27"/>
          <w:szCs w:val="27"/>
          <w:lang w:val="ro-MO"/>
        </w:rPr>
        <w:t xml:space="preserve">, şos. </w:t>
      </w:r>
      <w:r w:rsidRPr="00BD3D1F">
        <w:rPr>
          <w:sz w:val="27"/>
          <w:szCs w:val="27"/>
          <w:lang w:val="ro-RO"/>
        </w:rPr>
        <w:t>Hînceşti</w:t>
      </w:r>
      <w:r w:rsidRPr="00BD3D1F">
        <w:rPr>
          <w:sz w:val="27"/>
          <w:szCs w:val="27"/>
          <w:lang w:val="ro-MO"/>
        </w:rPr>
        <w:t>, nr.53;</w:t>
      </w:r>
    </w:p>
    <w:p w:rsidR="0063565A" w:rsidRPr="00BD3D1F" w:rsidRDefault="0063565A" w:rsidP="0063565A">
      <w:pPr>
        <w:tabs>
          <w:tab w:val="left" w:pos="851"/>
          <w:tab w:val="left" w:pos="1134"/>
        </w:tabs>
        <w:jc w:val="both"/>
        <w:rPr>
          <w:sz w:val="27"/>
          <w:szCs w:val="27"/>
          <w:lang w:val="ro-MO"/>
        </w:rPr>
      </w:pPr>
      <w:r>
        <w:rPr>
          <w:sz w:val="27"/>
          <w:szCs w:val="27"/>
          <w:lang w:val="ro-MO"/>
        </w:rPr>
        <w:t xml:space="preserve">              </w:t>
      </w:r>
      <w:r w:rsidRPr="00BD3D1F">
        <w:rPr>
          <w:sz w:val="27"/>
          <w:szCs w:val="27"/>
          <w:lang w:val="ro-MO"/>
        </w:rPr>
        <w:t>pentru agenţii economici din cadrul IFS teritoriale – sediul IFS teritorial unde a fost depusă cererea</w:t>
      </w:r>
      <w:r>
        <w:rPr>
          <w:sz w:val="27"/>
          <w:szCs w:val="27"/>
          <w:lang w:val="ro-MO"/>
        </w:rPr>
        <w:t>-comandă</w:t>
      </w:r>
      <w:r w:rsidRPr="00BD3D1F">
        <w:rPr>
          <w:sz w:val="27"/>
          <w:szCs w:val="27"/>
          <w:lang w:val="ro-MO"/>
        </w:rPr>
        <w:t>.</w:t>
      </w:r>
    </w:p>
    <w:p w:rsidR="0063565A" w:rsidRDefault="0063565A" w:rsidP="0063565A">
      <w:pPr>
        <w:pStyle w:val="cn"/>
        <w:jc w:val="both"/>
        <w:rPr>
          <w:sz w:val="27"/>
          <w:szCs w:val="27"/>
          <w:lang w:val="ro-MO"/>
        </w:rPr>
      </w:pPr>
      <w:r>
        <w:rPr>
          <w:sz w:val="26"/>
          <w:szCs w:val="26"/>
          <w:lang w:val="ro-MO"/>
        </w:rPr>
        <w:t xml:space="preserve">          </w:t>
      </w:r>
      <w:r w:rsidRPr="003E1349">
        <w:rPr>
          <w:b/>
          <w:bCs/>
          <w:sz w:val="27"/>
          <w:szCs w:val="27"/>
          <w:lang w:val="ro-MO"/>
        </w:rPr>
        <w:t>5.</w:t>
      </w:r>
      <w:r>
        <w:rPr>
          <w:b/>
          <w:sz w:val="26"/>
          <w:szCs w:val="26"/>
          <w:lang w:val="ro-MO"/>
        </w:rPr>
        <w:t xml:space="preserve"> </w:t>
      </w:r>
      <w:r w:rsidRPr="007C5A28">
        <w:rPr>
          <w:sz w:val="27"/>
          <w:szCs w:val="27"/>
          <w:lang w:val="ro-MO"/>
        </w:rPr>
        <w:t>Agenţii economici cărora li se permite, în baza listei aprobate de IFPS, tipărirea de sine stătător a facturilor fiscale, vor imprima de sine stătător, de asemenea, şi formularele prevăzute în prezentul ordin.</w:t>
      </w:r>
    </w:p>
    <w:p w:rsidR="0063565A" w:rsidRDefault="0063565A" w:rsidP="0063565A">
      <w:pPr>
        <w:pStyle w:val="cn"/>
        <w:jc w:val="both"/>
        <w:rPr>
          <w:sz w:val="27"/>
          <w:szCs w:val="27"/>
          <w:lang w:val="ro-MO"/>
        </w:rPr>
      </w:pPr>
    </w:p>
    <w:p w:rsidR="0063565A" w:rsidRPr="007068AB" w:rsidRDefault="0063565A" w:rsidP="0063565A">
      <w:pPr>
        <w:pStyle w:val="cn"/>
        <w:jc w:val="both"/>
        <w:rPr>
          <w:b/>
          <w:sz w:val="28"/>
          <w:szCs w:val="28"/>
          <w:lang w:val="ro-MO"/>
        </w:rPr>
      </w:pPr>
      <w:r w:rsidRPr="007068AB">
        <w:rPr>
          <w:b/>
          <w:sz w:val="28"/>
          <w:szCs w:val="28"/>
          <w:lang w:val="ro-MO"/>
        </w:rPr>
        <w:t xml:space="preserve">II. </w:t>
      </w:r>
      <w:r>
        <w:rPr>
          <w:b/>
          <w:sz w:val="28"/>
          <w:szCs w:val="28"/>
          <w:lang w:val="ro-MO"/>
        </w:rPr>
        <w:t>Procedura specială</w:t>
      </w:r>
    </w:p>
    <w:p w:rsidR="0063565A" w:rsidRDefault="0063565A" w:rsidP="0063565A">
      <w:pPr>
        <w:tabs>
          <w:tab w:val="left" w:pos="851"/>
          <w:tab w:val="left" w:pos="1134"/>
        </w:tabs>
        <w:jc w:val="both"/>
        <w:rPr>
          <w:sz w:val="27"/>
          <w:szCs w:val="27"/>
          <w:lang w:val="ro-MO"/>
        </w:rPr>
      </w:pPr>
      <w:r w:rsidRPr="003E1349">
        <w:rPr>
          <w:rFonts w:ascii="Tahoma" w:hAnsi="Tahoma" w:cs="Tahoma"/>
          <w:b/>
          <w:sz w:val="27"/>
          <w:szCs w:val="27"/>
          <w:lang w:val="en-US"/>
        </w:rPr>
        <w:t xml:space="preserve">       </w:t>
      </w:r>
      <w:r w:rsidRPr="003E1349">
        <w:rPr>
          <w:b/>
          <w:sz w:val="27"/>
          <w:szCs w:val="27"/>
          <w:lang w:val="ro-MO"/>
        </w:rPr>
        <w:t xml:space="preserve"> </w:t>
      </w:r>
      <w:r w:rsidRPr="003E1349">
        <w:rPr>
          <w:b/>
          <w:bCs/>
          <w:sz w:val="27"/>
          <w:szCs w:val="27"/>
          <w:lang w:val="ro-MO"/>
        </w:rPr>
        <w:t>6.</w:t>
      </w:r>
      <w:r>
        <w:rPr>
          <w:b/>
          <w:sz w:val="26"/>
          <w:szCs w:val="26"/>
          <w:lang w:val="ro-MO"/>
        </w:rPr>
        <w:t xml:space="preserve"> </w:t>
      </w:r>
      <w:r w:rsidRPr="00DC2AAA">
        <w:rPr>
          <w:sz w:val="27"/>
          <w:szCs w:val="27"/>
          <w:lang w:val="ro-MO"/>
        </w:rPr>
        <w:t>Cererea</w:t>
      </w:r>
      <w:r w:rsidRPr="00DC2AAA">
        <w:rPr>
          <w:b/>
          <w:sz w:val="27"/>
          <w:szCs w:val="27"/>
          <w:lang w:val="ro-MO"/>
        </w:rPr>
        <w:t>-</w:t>
      </w:r>
      <w:r>
        <w:rPr>
          <w:sz w:val="27"/>
          <w:szCs w:val="27"/>
          <w:lang w:val="ro-MO"/>
        </w:rPr>
        <w:t>c</w:t>
      </w:r>
      <w:r w:rsidRPr="0037492E">
        <w:rPr>
          <w:sz w:val="27"/>
          <w:szCs w:val="27"/>
          <w:lang w:val="ro-MO"/>
        </w:rPr>
        <w:t>omandă</w:t>
      </w:r>
      <w:r w:rsidRPr="001277F3">
        <w:rPr>
          <w:sz w:val="27"/>
          <w:szCs w:val="27"/>
          <w:lang w:val="ro-MO"/>
        </w:rPr>
        <w:t xml:space="preserve"> privind eliberarea formularelor este recepţionată şi procesată de către inspectoratele fiscale de stat teritoriale (Direcţiile administrare fiscală din cadrul IFS teritoriale şi secţiile nr.2 al DAF din cadrul IFS pe mun. </w:t>
      </w:r>
      <w:r w:rsidRPr="007D3BE5">
        <w:rPr>
          <w:sz w:val="27"/>
          <w:szCs w:val="27"/>
          <w:lang w:val="ro-RO"/>
        </w:rPr>
        <w:lastRenderedPageBreak/>
        <w:t>Chişinău</w:t>
      </w:r>
      <w:r w:rsidRPr="001277F3">
        <w:rPr>
          <w:sz w:val="27"/>
          <w:szCs w:val="27"/>
          <w:lang w:val="ro-MO"/>
        </w:rPr>
        <w:t>) de la locul de deservire a contribuabilului, iar pentru întreprinderile administrate de Direcţia Generală a Marilor Contribuabili (DGMC) – de către Inspectoratul Fiscal Principal de Stat, fiind înscrisă în Registrul de recepţionare a comenzilor de formulare, fiecărei comenzi atribuindu</w:t>
      </w:r>
      <w:r>
        <w:rPr>
          <w:sz w:val="27"/>
          <w:szCs w:val="27"/>
          <w:lang w:val="ro-MO"/>
        </w:rPr>
        <w:t>i</w:t>
      </w:r>
      <w:r w:rsidRPr="001277F3">
        <w:rPr>
          <w:sz w:val="27"/>
          <w:szCs w:val="27"/>
          <w:lang w:val="ro-MO"/>
        </w:rPr>
        <w:t xml:space="preserve">-se un număr de înregistrare. Registrul de recepţionare a comenzilor de formulare urmează să conţină următoarele cîmpuri: numărul de ordine al </w:t>
      </w:r>
      <w:r>
        <w:rPr>
          <w:sz w:val="27"/>
          <w:szCs w:val="27"/>
          <w:lang w:val="ro-MO"/>
        </w:rPr>
        <w:t>cererii-comandă</w:t>
      </w:r>
      <w:r w:rsidRPr="001277F3">
        <w:rPr>
          <w:sz w:val="27"/>
          <w:szCs w:val="27"/>
          <w:lang w:val="ro-MO"/>
        </w:rPr>
        <w:t xml:space="preserve">, data </w:t>
      </w:r>
      <w:r>
        <w:rPr>
          <w:sz w:val="27"/>
          <w:szCs w:val="27"/>
          <w:lang w:val="ro-MO"/>
        </w:rPr>
        <w:t>cererii-comandă</w:t>
      </w:r>
      <w:r w:rsidRPr="001277F3">
        <w:rPr>
          <w:sz w:val="27"/>
          <w:szCs w:val="27"/>
          <w:lang w:val="ro-MO"/>
        </w:rPr>
        <w:t xml:space="preserve">, denumirea solicitantului, codul fiscal al acestuia, adresa juridică, tipul formularelor solicitate, numărul de formulare solicitate, statutul </w:t>
      </w:r>
      <w:r>
        <w:rPr>
          <w:sz w:val="27"/>
          <w:szCs w:val="27"/>
          <w:lang w:val="ro-MO"/>
        </w:rPr>
        <w:t>cererii-comandă</w:t>
      </w:r>
      <w:r w:rsidRPr="001277F3">
        <w:rPr>
          <w:sz w:val="27"/>
          <w:szCs w:val="27"/>
          <w:lang w:val="ro-MO"/>
        </w:rPr>
        <w:t xml:space="preserve"> (acceptul, refuzul). Subiecţii care dispun de subdiviziuni, înregistrate pe altă adresă decît cea a sediului </w:t>
      </w:r>
    </w:p>
    <w:p w:rsidR="0063565A" w:rsidRDefault="0063565A" w:rsidP="0063565A">
      <w:pPr>
        <w:tabs>
          <w:tab w:val="left" w:pos="851"/>
          <w:tab w:val="left" w:pos="1134"/>
        </w:tabs>
        <w:jc w:val="both"/>
        <w:rPr>
          <w:sz w:val="27"/>
          <w:szCs w:val="27"/>
          <w:lang w:val="ro-MO"/>
        </w:rPr>
      </w:pPr>
    </w:p>
    <w:p w:rsidR="0063565A" w:rsidRDefault="0063565A" w:rsidP="0063565A">
      <w:pPr>
        <w:tabs>
          <w:tab w:val="left" w:pos="851"/>
          <w:tab w:val="left" w:pos="1134"/>
        </w:tabs>
        <w:jc w:val="both"/>
        <w:rPr>
          <w:sz w:val="27"/>
          <w:szCs w:val="27"/>
          <w:lang w:val="ro-MO"/>
        </w:rPr>
      </w:pPr>
    </w:p>
    <w:p w:rsidR="0063565A" w:rsidRDefault="0063565A" w:rsidP="0063565A">
      <w:pPr>
        <w:tabs>
          <w:tab w:val="left" w:pos="851"/>
          <w:tab w:val="left" w:pos="1134"/>
        </w:tabs>
        <w:jc w:val="both"/>
        <w:rPr>
          <w:b/>
          <w:sz w:val="27"/>
          <w:szCs w:val="27"/>
          <w:lang w:val="ro-MO"/>
        </w:rPr>
      </w:pPr>
      <w:r w:rsidRPr="001277F3">
        <w:rPr>
          <w:sz w:val="27"/>
          <w:szCs w:val="27"/>
          <w:lang w:val="ro-MO"/>
        </w:rPr>
        <w:t>centr</w:t>
      </w:r>
      <w:r>
        <w:rPr>
          <w:sz w:val="27"/>
          <w:szCs w:val="27"/>
          <w:lang w:val="ro-MO"/>
        </w:rPr>
        <w:t>al, urmează să depună cererea-</w:t>
      </w:r>
      <w:r w:rsidRPr="001277F3">
        <w:rPr>
          <w:sz w:val="27"/>
          <w:szCs w:val="27"/>
          <w:lang w:val="ro-MO"/>
        </w:rPr>
        <w:t>comandă privind eliberarea formularelor la inspectoratul fiscal teritorial, în raza căruia se deservesc</w:t>
      </w:r>
      <w:r>
        <w:rPr>
          <w:sz w:val="27"/>
          <w:szCs w:val="27"/>
          <w:lang w:val="ro-MO"/>
        </w:rPr>
        <w:t>.</w:t>
      </w:r>
      <w:r>
        <w:rPr>
          <w:b/>
          <w:sz w:val="27"/>
          <w:szCs w:val="27"/>
          <w:lang w:val="ro-MO"/>
        </w:rPr>
        <w:t xml:space="preserve">       </w:t>
      </w:r>
    </w:p>
    <w:p w:rsidR="0063565A" w:rsidRPr="00BD3D1F" w:rsidRDefault="0063565A" w:rsidP="0063565A">
      <w:pPr>
        <w:jc w:val="both"/>
        <w:rPr>
          <w:sz w:val="27"/>
          <w:szCs w:val="27"/>
          <w:lang w:val="ro-MO"/>
        </w:rPr>
      </w:pPr>
      <w:r>
        <w:rPr>
          <w:sz w:val="27"/>
          <w:szCs w:val="27"/>
          <w:lang w:val="ro-MO"/>
        </w:rPr>
        <w:t xml:space="preserve">          </w:t>
      </w:r>
      <w:r w:rsidRPr="00DD21B0">
        <w:rPr>
          <w:b/>
          <w:bCs/>
          <w:color w:val="000000"/>
          <w:szCs w:val="28"/>
          <w:lang w:val="ro-MO"/>
        </w:rPr>
        <w:t>7.</w:t>
      </w:r>
      <w:r>
        <w:rPr>
          <w:b/>
          <w:sz w:val="27"/>
          <w:szCs w:val="27"/>
          <w:lang w:val="ro-MO"/>
        </w:rPr>
        <w:t xml:space="preserve"> </w:t>
      </w:r>
      <w:r>
        <w:rPr>
          <w:sz w:val="27"/>
          <w:szCs w:val="27"/>
          <w:lang w:val="ro-MO"/>
        </w:rPr>
        <w:t>Cererea-comandă</w:t>
      </w:r>
      <w:r w:rsidRPr="00BD3D1F">
        <w:rPr>
          <w:sz w:val="27"/>
          <w:szCs w:val="27"/>
          <w:lang w:val="ro-MO"/>
        </w:rPr>
        <w:t xml:space="preserve"> privind eliberarea formularelor este compusă din două părţi. Prima parte şi a doua parte a </w:t>
      </w:r>
      <w:r>
        <w:rPr>
          <w:sz w:val="27"/>
          <w:szCs w:val="27"/>
          <w:lang w:val="ro-MO"/>
        </w:rPr>
        <w:t>cererii-comandă</w:t>
      </w:r>
      <w:r w:rsidRPr="00BD3D1F">
        <w:rPr>
          <w:sz w:val="27"/>
          <w:szCs w:val="27"/>
          <w:lang w:val="ro-MO"/>
        </w:rPr>
        <w:t xml:space="preserve"> se completează de către contribuabil (cu excepţia poziţiilor ce urmează a fi completate de organul fiscal) şi se depune la inspectoratul fiscal teritorial, conform pct.6. Drept confirmare pentru recep</w:t>
      </w:r>
      <w:r w:rsidRPr="007D3BE5">
        <w:rPr>
          <w:sz w:val="27"/>
          <w:szCs w:val="27"/>
          <w:lang w:val="ro-RO"/>
        </w:rPr>
        <w:t>ţionarea</w:t>
      </w:r>
      <w:r w:rsidRPr="00BD3D1F">
        <w:rPr>
          <w:sz w:val="27"/>
          <w:szCs w:val="27"/>
          <w:lang w:val="ro-MO"/>
        </w:rPr>
        <w:t xml:space="preserve"> </w:t>
      </w:r>
      <w:r>
        <w:rPr>
          <w:sz w:val="27"/>
          <w:szCs w:val="27"/>
          <w:lang w:val="ro-MO"/>
        </w:rPr>
        <w:t>cererii-comandă</w:t>
      </w:r>
      <w:r w:rsidRPr="00BD3D1F">
        <w:rPr>
          <w:sz w:val="27"/>
          <w:szCs w:val="27"/>
          <w:lang w:val="ro-MO"/>
        </w:rPr>
        <w:t xml:space="preserve"> va servi recipisa conform</w:t>
      </w:r>
      <w:r>
        <w:rPr>
          <w:sz w:val="27"/>
          <w:szCs w:val="27"/>
          <w:lang w:val="ro-MO"/>
        </w:rPr>
        <w:t xml:space="preserve"> modelului indicat în anexa nr.3</w:t>
      </w:r>
      <w:r w:rsidRPr="00BD3D1F">
        <w:rPr>
          <w:sz w:val="27"/>
          <w:szCs w:val="27"/>
          <w:lang w:val="ro-MO"/>
        </w:rPr>
        <w:t xml:space="preserve">. Numărul şi data indicată în recipisă va coincide cu numărul şi data indicate în </w:t>
      </w:r>
      <w:r>
        <w:rPr>
          <w:sz w:val="27"/>
          <w:szCs w:val="27"/>
          <w:lang w:val="ro-MO"/>
        </w:rPr>
        <w:t>cererea-comandă</w:t>
      </w:r>
      <w:r w:rsidRPr="00BD3D1F">
        <w:rPr>
          <w:sz w:val="27"/>
          <w:szCs w:val="27"/>
          <w:lang w:val="ro-MO"/>
        </w:rPr>
        <w:t xml:space="preserve"> prezentată.</w:t>
      </w:r>
      <w:r>
        <w:rPr>
          <w:sz w:val="27"/>
          <w:szCs w:val="27"/>
          <w:lang w:val="ro-MO"/>
        </w:rPr>
        <w:t xml:space="preserve"> </w:t>
      </w:r>
      <w:r w:rsidRPr="00BD3D1F">
        <w:rPr>
          <w:sz w:val="27"/>
          <w:szCs w:val="27"/>
          <w:lang w:val="ro-MO"/>
        </w:rPr>
        <w:t xml:space="preserve">Prima parte a </w:t>
      </w:r>
      <w:r>
        <w:rPr>
          <w:sz w:val="27"/>
          <w:szCs w:val="27"/>
          <w:lang w:val="ro-MO"/>
        </w:rPr>
        <w:t>cererii-comandă</w:t>
      </w:r>
      <w:r w:rsidRPr="00BD3D1F">
        <w:rPr>
          <w:sz w:val="27"/>
          <w:szCs w:val="27"/>
          <w:lang w:val="ro-MO"/>
        </w:rPr>
        <w:t xml:space="preserve"> va servi drept temei pentru ridicarea formularelor din locul indicat  la pct.4</w:t>
      </w:r>
      <w:r>
        <w:rPr>
          <w:sz w:val="27"/>
          <w:szCs w:val="27"/>
          <w:lang w:val="ro-MO"/>
        </w:rPr>
        <w:t xml:space="preserve"> al prezentului regulament</w:t>
      </w:r>
      <w:r w:rsidRPr="00BD3D1F">
        <w:rPr>
          <w:sz w:val="27"/>
          <w:szCs w:val="27"/>
          <w:lang w:val="ro-MO"/>
        </w:rPr>
        <w:t xml:space="preserve">, în cazul acceptării </w:t>
      </w:r>
      <w:r>
        <w:rPr>
          <w:sz w:val="27"/>
          <w:szCs w:val="27"/>
          <w:lang w:val="ro-MO"/>
        </w:rPr>
        <w:t>cererii-comandă</w:t>
      </w:r>
      <w:r w:rsidRPr="00BD3D1F">
        <w:rPr>
          <w:sz w:val="27"/>
          <w:szCs w:val="27"/>
          <w:lang w:val="ro-MO"/>
        </w:rPr>
        <w:t xml:space="preserve">. A doua parte a </w:t>
      </w:r>
      <w:r>
        <w:rPr>
          <w:sz w:val="27"/>
          <w:szCs w:val="27"/>
          <w:lang w:val="ro-MO"/>
        </w:rPr>
        <w:t>cererii-comandă se păstrează la inspectoratul</w:t>
      </w:r>
      <w:r w:rsidRPr="00BD3D1F">
        <w:rPr>
          <w:sz w:val="27"/>
          <w:szCs w:val="27"/>
          <w:lang w:val="ro-MO"/>
        </w:rPr>
        <w:t xml:space="preserve"> fiscal teritorial care a procesat </w:t>
      </w:r>
      <w:r>
        <w:rPr>
          <w:sz w:val="27"/>
          <w:szCs w:val="27"/>
          <w:lang w:val="ro-MO"/>
        </w:rPr>
        <w:t>cererea-comandă</w:t>
      </w:r>
      <w:r w:rsidRPr="00BD3D1F">
        <w:rPr>
          <w:sz w:val="27"/>
          <w:szCs w:val="27"/>
          <w:lang w:val="ro-MO"/>
        </w:rPr>
        <w:t>.</w:t>
      </w:r>
    </w:p>
    <w:p w:rsidR="0063565A" w:rsidRDefault="0063565A" w:rsidP="0063565A">
      <w:pPr>
        <w:tabs>
          <w:tab w:val="left" w:pos="900"/>
          <w:tab w:val="left" w:pos="1134"/>
        </w:tabs>
        <w:jc w:val="both"/>
        <w:rPr>
          <w:sz w:val="27"/>
          <w:szCs w:val="27"/>
          <w:lang w:val="ro-MO"/>
        </w:rPr>
      </w:pPr>
      <w:r w:rsidRPr="003E1349">
        <w:rPr>
          <w:b/>
          <w:bCs/>
          <w:sz w:val="27"/>
          <w:szCs w:val="27"/>
          <w:lang w:val="ro-MO"/>
        </w:rPr>
        <w:t xml:space="preserve">          8.</w:t>
      </w:r>
      <w:r>
        <w:rPr>
          <w:b/>
          <w:sz w:val="26"/>
          <w:szCs w:val="26"/>
          <w:lang w:val="ro-MO"/>
        </w:rPr>
        <w:t xml:space="preserve"> </w:t>
      </w:r>
      <w:r w:rsidRPr="00337FF8">
        <w:rPr>
          <w:sz w:val="27"/>
          <w:szCs w:val="27"/>
          <w:lang w:val="ro-MO"/>
        </w:rPr>
        <w:t>Şefii IFS teritoriale vor numi prin ordin (DGMC – prin ordinul IFPS) persoana (persoanele) responsabilă (responsabile</w:t>
      </w:r>
      <w:r>
        <w:rPr>
          <w:sz w:val="27"/>
          <w:szCs w:val="27"/>
          <w:lang w:val="ro-MO"/>
        </w:rPr>
        <w:t>) de recepţionarea şi examinare</w:t>
      </w:r>
      <w:r w:rsidRPr="00337FF8">
        <w:rPr>
          <w:sz w:val="27"/>
          <w:szCs w:val="27"/>
          <w:lang w:val="ro-MO"/>
        </w:rPr>
        <w:t xml:space="preserve"> </w:t>
      </w:r>
      <w:r>
        <w:rPr>
          <w:sz w:val="27"/>
          <w:szCs w:val="27"/>
          <w:lang w:val="ro-MO"/>
        </w:rPr>
        <w:t>a cererii-comandă</w:t>
      </w:r>
      <w:r w:rsidRPr="00337FF8">
        <w:rPr>
          <w:sz w:val="27"/>
          <w:szCs w:val="27"/>
          <w:lang w:val="ro-MO"/>
        </w:rPr>
        <w:t xml:space="preserve"> privind eliberarea formularelor şi alte activităţi ce vizează procedura respectivă, cu specificarea obligaţiilor în fişa de post funcţionarilor Serviciului Fiscal de Stat (SFS) şi în obiectivele individuale ale colaboratorului în cauză.</w:t>
      </w:r>
    </w:p>
    <w:p w:rsidR="0063565A" w:rsidRDefault="0063565A" w:rsidP="0063565A">
      <w:pPr>
        <w:tabs>
          <w:tab w:val="left" w:pos="900"/>
          <w:tab w:val="left" w:pos="1134"/>
        </w:tabs>
        <w:jc w:val="both"/>
        <w:rPr>
          <w:sz w:val="27"/>
          <w:szCs w:val="27"/>
          <w:lang w:val="ro-MO"/>
        </w:rPr>
      </w:pPr>
      <w:r>
        <w:rPr>
          <w:sz w:val="27"/>
          <w:szCs w:val="27"/>
          <w:lang w:val="ro-MO"/>
        </w:rPr>
        <w:t xml:space="preserve">          </w:t>
      </w:r>
      <w:r>
        <w:rPr>
          <w:b/>
          <w:sz w:val="27"/>
          <w:szCs w:val="27"/>
          <w:lang w:val="ro-MO"/>
        </w:rPr>
        <w:t>9</w:t>
      </w:r>
      <w:r w:rsidRPr="00992259">
        <w:rPr>
          <w:b/>
          <w:sz w:val="27"/>
          <w:szCs w:val="27"/>
          <w:lang w:val="ro-MO"/>
        </w:rPr>
        <w:t>.</w:t>
      </w:r>
      <w:r>
        <w:rPr>
          <w:sz w:val="27"/>
          <w:szCs w:val="27"/>
          <w:lang w:val="ro-MO"/>
        </w:rPr>
        <w:t xml:space="preserve"> Cererea-comandă </w:t>
      </w:r>
      <w:r w:rsidRPr="00337FF8">
        <w:rPr>
          <w:sz w:val="27"/>
          <w:szCs w:val="27"/>
          <w:lang w:val="ro-MO"/>
        </w:rPr>
        <w:t xml:space="preserve">privind eliberarea formularelor se examinează în termen de 3 zile lucrătoare de la primirea acestora. Pînă la scurgerea termenului indicat, funcţionarul fiscal însărcinat cu executarea </w:t>
      </w:r>
      <w:r>
        <w:rPr>
          <w:sz w:val="27"/>
          <w:szCs w:val="27"/>
          <w:lang w:val="ro-MO"/>
        </w:rPr>
        <w:t>cererii-comandă</w:t>
      </w:r>
      <w:r w:rsidRPr="00337FF8">
        <w:rPr>
          <w:sz w:val="27"/>
          <w:szCs w:val="27"/>
          <w:lang w:val="ro-MO"/>
        </w:rPr>
        <w:t xml:space="preserve">, informează solicitantul despre starea </w:t>
      </w:r>
      <w:r>
        <w:rPr>
          <w:sz w:val="27"/>
          <w:szCs w:val="27"/>
          <w:lang w:val="ro-MO"/>
        </w:rPr>
        <w:t>cererii-comandă</w:t>
      </w:r>
      <w:r w:rsidRPr="00337FF8">
        <w:rPr>
          <w:sz w:val="27"/>
          <w:szCs w:val="27"/>
          <w:lang w:val="ro-MO"/>
        </w:rPr>
        <w:t>.</w:t>
      </w:r>
    </w:p>
    <w:p w:rsidR="0063565A" w:rsidRDefault="0063565A" w:rsidP="0063565A">
      <w:pPr>
        <w:tabs>
          <w:tab w:val="left" w:pos="900"/>
          <w:tab w:val="left" w:pos="1134"/>
        </w:tabs>
        <w:jc w:val="both"/>
        <w:rPr>
          <w:sz w:val="27"/>
          <w:szCs w:val="27"/>
          <w:lang w:val="ro-MO"/>
        </w:rPr>
      </w:pPr>
      <w:r>
        <w:rPr>
          <w:b/>
          <w:sz w:val="27"/>
          <w:szCs w:val="27"/>
          <w:lang w:val="ro-MO"/>
        </w:rPr>
        <w:t xml:space="preserve">        10</w:t>
      </w:r>
      <w:r w:rsidRPr="00992259">
        <w:rPr>
          <w:b/>
          <w:sz w:val="27"/>
          <w:szCs w:val="27"/>
          <w:lang w:val="ro-MO"/>
        </w:rPr>
        <w:t>.</w:t>
      </w:r>
      <w:r>
        <w:rPr>
          <w:sz w:val="27"/>
          <w:szCs w:val="27"/>
          <w:lang w:val="ro-MO"/>
        </w:rPr>
        <w:t xml:space="preserve"> </w:t>
      </w:r>
      <w:r w:rsidRPr="00337FF8">
        <w:rPr>
          <w:sz w:val="27"/>
          <w:szCs w:val="27"/>
          <w:lang w:val="ro-MO"/>
        </w:rPr>
        <w:t>Se interzice acceptarea parţială a cantităţii de formulare solicitate</w:t>
      </w:r>
      <w:r>
        <w:rPr>
          <w:sz w:val="27"/>
          <w:szCs w:val="27"/>
          <w:lang w:val="ro-MO"/>
        </w:rPr>
        <w:t>.</w:t>
      </w:r>
    </w:p>
    <w:p w:rsidR="0063565A" w:rsidRDefault="0063565A" w:rsidP="0063565A">
      <w:pPr>
        <w:tabs>
          <w:tab w:val="left" w:pos="851"/>
          <w:tab w:val="left" w:pos="1134"/>
        </w:tabs>
        <w:jc w:val="both"/>
        <w:rPr>
          <w:sz w:val="27"/>
          <w:szCs w:val="27"/>
          <w:lang w:val="ro-MO"/>
        </w:rPr>
      </w:pPr>
      <w:r>
        <w:rPr>
          <w:sz w:val="27"/>
          <w:szCs w:val="27"/>
          <w:lang w:val="ro-MO"/>
        </w:rPr>
        <w:t xml:space="preserve">        </w:t>
      </w:r>
      <w:r w:rsidRPr="00992259">
        <w:rPr>
          <w:b/>
          <w:sz w:val="27"/>
          <w:szCs w:val="27"/>
          <w:lang w:val="ro-MO"/>
        </w:rPr>
        <w:t>1</w:t>
      </w:r>
      <w:r>
        <w:rPr>
          <w:b/>
          <w:sz w:val="27"/>
          <w:szCs w:val="27"/>
          <w:lang w:val="ro-MO"/>
        </w:rPr>
        <w:t>1</w:t>
      </w:r>
      <w:r>
        <w:rPr>
          <w:sz w:val="27"/>
          <w:szCs w:val="27"/>
          <w:lang w:val="ro-MO"/>
        </w:rPr>
        <w:t xml:space="preserve">. </w:t>
      </w:r>
      <w:r w:rsidRPr="00337FF8">
        <w:rPr>
          <w:sz w:val="27"/>
          <w:szCs w:val="27"/>
          <w:lang w:val="ro-MO"/>
        </w:rPr>
        <w:t xml:space="preserve">În cazul în care, la verificarea </w:t>
      </w:r>
      <w:r>
        <w:rPr>
          <w:sz w:val="27"/>
          <w:szCs w:val="27"/>
          <w:lang w:val="ro-MO"/>
        </w:rPr>
        <w:t>cererii-comandă</w:t>
      </w:r>
      <w:r w:rsidRPr="00337FF8">
        <w:rPr>
          <w:sz w:val="27"/>
          <w:szCs w:val="27"/>
          <w:lang w:val="ro-MO"/>
        </w:rPr>
        <w:t xml:space="preserve"> privind eliberarea formularelor apar dubii vizavi de modul legal de utilizare ulterioară a acestora, persoana (persoanele) împuternicită (împuternicite) cu procesarea </w:t>
      </w:r>
      <w:r>
        <w:rPr>
          <w:sz w:val="27"/>
          <w:szCs w:val="27"/>
          <w:lang w:val="ro-MO"/>
        </w:rPr>
        <w:t>cererii-comandă</w:t>
      </w:r>
      <w:r w:rsidRPr="00337FF8">
        <w:rPr>
          <w:sz w:val="27"/>
          <w:szCs w:val="27"/>
          <w:lang w:val="ro-MO"/>
        </w:rPr>
        <w:t xml:space="preserve"> în cauză pot solicita documente confirmative suplimentare, iar termenul stabilit pentru examinarea (procesarea) </w:t>
      </w:r>
      <w:r>
        <w:rPr>
          <w:sz w:val="27"/>
          <w:szCs w:val="27"/>
          <w:lang w:val="ro-MO"/>
        </w:rPr>
        <w:t>cererii-comandă</w:t>
      </w:r>
      <w:r w:rsidRPr="00337FF8">
        <w:rPr>
          <w:sz w:val="27"/>
          <w:szCs w:val="27"/>
          <w:lang w:val="ro-MO"/>
        </w:rPr>
        <w:t xml:space="preserve"> se extinde cu cel mult două zile de la termenul stabilit în punctul </w:t>
      </w:r>
      <w:r>
        <w:rPr>
          <w:sz w:val="27"/>
          <w:szCs w:val="27"/>
          <w:lang w:val="ro-MO"/>
        </w:rPr>
        <w:t>9</w:t>
      </w:r>
      <w:r w:rsidRPr="00337FF8">
        <w:rPr>
          <w:sz w:val="27"/>
          <w:szCs w:val="27"/>
          <w:lang w:val="ro-MO"/>
        </w:rPr>
        <w:t xml:space="preserve"> al prezentului </w:t>
      </w:r>
      <w:r>
        <w:rPr>
          <w:sz w:val="27"/>
          <w:szCs w:val="27"/>
          <w:lang w:val="ro-MO"/>
        </w:rPr>
        <w:t>regulament</w:t>
      </w:r>
      <w:r w:rsidRPr="00337FF8">
        <w:rPr>
          <w:sz w:val="27"/>
          <w:szCs w:val="27"/>
          <w:lang w:val="ro-MO"/>
        </w:rPr>
        <w:t>.</w:t>
      </w:r>
    </w:p>
    <w:p w:rsidR="0063565A" w:rsidRPr="005C541C" w:rsidRDefault="0063565A" w:rsidP="0063565A">
      <w:pPr>
        <w:tabs>
          <w:tab w:val="left" w:pos="851"/>
          <w:tab w:val="left" w:pos="1134"/>
        </w:tabs>
        <w:jc w:val="both"/>
        <w:rPr>
          <w:sz w:val="27"/>
          <w:szCs w:val="27"/>
          <w:lang w:val="ro-MO"/>
        </w:rPr>
      </w:pPr>
      <w:r>
        <w:rPr>
          <w:sz w:val="27"/>
          <w:szCs w:val="27"/>
          <w:lang w:val="ro-MO"/>
        </w:rPr>
        <w:t xml:space="preserve">        </w:t>
      </w:r>
      <w:r w:rsidRPr="00992259">
        <w:rPr>
          <w:b/>
          <w:sz w:val="27"/>
          <w:szCs w:val="27"/>
          <w:lang w:val="ro-MO"/>
        </w:rPr>
        <w:t>1</w:t>
      </w:r>
      <w:r>
        <w:rPr>
          <w:b/>
          <w:sz w:val="27"/>
          <w:szCs w:val="27"/>
          <w:lang w:val="ro-MO"/>
        </w:rPr>
        <w:t>2</w:t>
      </w:r>
      <w:r>
        <w:rPr>
          <w:sz w:val="27"/>
          <w:szCs w:val="27"/>
          <w:lang w:val="ro-MO"/>
        </w:rPr>
        <w:t xml:space="preserve">. </w:t>
      </w:r>
      <w:r w:rsidRPr="005C541C">
        <w:rPr>
          <w:sz w:val="27"/>
          <w:szCs w:val="27"/>
          <w:lang w:val="ro-MO"/>
        </w:rPr>
        <w:t xml:space="preserve">Formularele se eliberează </w:t>
      </w:r>
      <w:r>
        <w:rPr>
          <w:sz w:val="27"/>
          <w:szCs w:val="27"/>
          <w:lang w:val="ro-MO"/>
        </w:rPr>
        <w:t>după acceptarea</w:t>
      </w:r>
      <w:r w:rsidRPr="005C541C">
        <w:rPr>
          <w:sz w:val="27"/>
          <w:szCs w:val="27"/>
          <w:lang w:val="ro-MO"/>
        </w:rPr>
        <w:t xml:space="preserve"> </w:t>
      </w:r>
      <w:r>
        <w:rPr>
          <w:sz w:val="27"/>
          <w:szCs w:val="27"/>
          <w:lang w:val="ro-MO"/>
        </w:rPr>
        <w:t>cererii-comandă</w:t>
      </w:r>
      <w:r w:rsidRPr="005C541C">
        <w:rPr>
          <w:sz w:val="27"/>
          <w:szCs w:val="27"/>
          <w:lang w:val="ro-MO"/>
        </w:rPr>
        <w:t xml:space="preserve"> de către şeful IFS teritorial (şeful DAF din cadrul IFS pe mun. Chişinău, şefului DGMC al IFPS) prin aplicarea semnăturii în cîmpul indicat în partea din </w:t>
      </w:r>
      <w:r>
        <w:rPr>
          <w:sz w:val="27"/>
          <w:szCs w:val="27"/>
          <w:lang w:val="ro-MO"/>
        </w:rPr>
        <w:t>cererea-</w:t>
      </w:r>
      <w:r w:rsidRPr="005C541C">
        <w:rPr>
          <w:sz w:val="27"/>
          <w:szCs w:val="27"/>
          <w:lang w:val="ro-MO"/>
        </w:rPr>
        <w:t xml:space="preserve">comandă ce rămîne la oficiul ce a recepţionat </w:t>
      </w:r>
      <w:r>
        <w:rPr>
          <w:sz w:val="27"/>
          <w:szCs w:val="27"/>
          <w:lang w:val="ro-MO"/>
        </w:rPr>
        <w:t>cererea-comandă</w:t>
      </w:r>
      <w:r w:rsidRPr="005C541C">
        <w:rPr>
          <w:sz w:val="27"/>
          <w:szCs w:val="27"/>
          <w:lang w:val="ro-MO"/>
        </w:rPr>
        <w:t>.</w:t>
      </w:r>
    </w:p>
    <w:p w:rsidR="0063565A" w:rsidRDefault="0063565A" w:rsidP="0063565A">
      <w:pPr>
        <w:tabs>
          <w:tab w:val="left" w:pos="851"/>
          <w:tab w:val="left" w:pos="1134"/>
        </w:tabs>
        <w:jc w:val="both"/>
        <w:rPr>
          <w:sz w:val="27"/>
          <w:szCs w:val="27"/>
          <w:lang w:val="ro-MO"/>
        </w:rPr>
      </w:pPr>
      <w:r w:rsidRPr="00992259">
        <w:rPr>
          <w:sz w:val="27"/>
          <w:szCs w:val="27"/>
          <w:lang w:val="ro-MO"/>
        </w:rPr>
        <w:t xml:space="preserve">        </w:t>
      </w:r>
      <w:r w:rsidRPr="00992259">
        <w:rPr>
          <w:b/>
          <w:sz w:val="27"/>
          <w:szCs w:val="27"/>
          <w:lang w:val="ro-MO"/>
        </w:rPr>
        <w:t>1</w:t>
      </w:r>
      <w:r>
        <w:rPr>
          <w:b/>
          <w:sz w:val="27"/>
          <w:szCs w:val="27"/>
          <w:lang w:val="ro-MO"/>
        </w:rPr>
        <w:t>3</w:t>
      </w:r>
      <w:r w:rsidRPr="00992259">
        <w:rPr>
          <w:sz w:val="27"/>
          <w:szCs w:val="27"/>
          <w:lang w:val="ro-MO"/>
        </w:rPr>
        <w:t xml:space="preserve">. În caz de refuz, acesta se argumentează în scris contribuabilului. Lista întreprinderilor cărora li s-a refuzat eliberarea formularelor urmează a fi prezentată Direcţiei generale conformare fiscală pînă la data de 10 a fiecărei luni ce urmează </w:t>
      </w:r>
      <w:r w:rsidRPr="00992259">
        <w:rPr>
          <w:sz w:val="27"/>
          <w:szCs w:val="27"/>
          <w:lang w:val="ro-MO"/>
        </w:rPr>
        <w:lastRenderedPageBreak/>
        <w:t>după luna de gestiune, în condiţia în care în perioada raportată este constatat cel puţin un refuz.</w:t>
      </w:r>
    </w:p>
    <w:p w:rsidR="0063565A" w:rsidRDefault="0063565A" w:rsidP="0063565A">
      <w:pPr>
        <w:tabs>
          <w:tab w:val="left" w:pos="851"/>
          <w:tab w:val="left" w:pos="1134"/>
        </w:tabs>
        <w:jc w:val="both"/>
        <w:rPr>
          <w:sz w:val="27"/>
          <w:szCs w:val="27"/>
          <w:lang w:val="ro-MO"/>
        </w:rPr>
      </w:pPr>
      <w:r>
        <w:rPr>
          <w:b/>
          <w:sz w:val="27"/>
          <w:szCs w:val="27"/>
          <w:lang w:val="ro-MO"/>
        </w:rPr>
        <w:t xml:space="preserve">        14. </w:t>
      </w:r>
      <w:r w:rsidRPr="00992259">
        <w:rPr>
          <w:sz w:val="27"/>
          <w:szCs w:val="27"/>
          <w:lang w:val="ro-MO"/>
        </w:rPr>
        <w:t xml:space="preserve">Se vor admite interdicţiile recepţionate de la organele de drept în eliberarea formularelor doar în cazul în care acestea au fost dispuse în corespundere cu prevederile legislaţiei, iar în refuzul acordat contribuabilului se va face trimitere expresă la interdicţia organului vizat. Organele de drept (Ministerul Afacerilor Interne, Procuratura Generală, Centrul Naţional </w:t>
      </w:r>
      <w:r w:rsidRPr="007E0CA1">
        <w:rPr>
          <w:sz w:val="27"/>
          <w:szCs w:val="27"/>
          <w:lang w:val="ro-RO"/>
        </w:rPr>
        <w:t>Anticorupţie</w:t>
      </w:r>
      <w:r w:rsidRPr="00992259">
        <w:rPr>
          <w:sz w:val="27"/>
          <w:szCs w:val="27"/>
          <w:lang w:val="ro-MO"/>
        </w:rPr>
        <w:t xml:space="preserve"> - în parte ce ţine de spălarea banilor) vor remite în adresa IFPS informaţii privind agentul economic (codul fiscal, adresa juridică) şi cauza interdicţiei. Direcţia generală conformare fiscală va recepţiona şi transmite spre examinare interdicţia în cauză cu recomandarea de accept sau refuz şefului IFPS, iar în caz de acceptare a interdicţiei </w:t>
      </w:r>
    </w:p>
    <w:p w:rsidR="0063565A" w:rsidRPr="0063565A" w:rsidRDefault="0063565A" w:rsidP="0063565A">
      <w:pPr>
        <w:tabs>
          <w:tab w:val="left" w:pos="851"/>
          <w:tab w:val="left" w:pos="1134"/>
        </w:tabs>
        <w:jc w:val="both"/>
        <w:rPr>
          <w:sz w:val="27"/>
          <w:szCs w:val="27"/>
          <w:lang w:val="ro-MO"/>
        </w:rPr>
      </w:pPr>
      <w:r w:rsidRPr="00992259">
        <w:rPr>
          <w:sz w:val="27"/>
          <w:szCs w:val="27"/>
          <w:lang w:val="ro-MO"/>
        </w:rPr>
        <w:t xml:space="preserve">va informa Î.S. </w:t>
      </w:r>
      <w:r w:rsidRPr="00992259">
        <w:rPr>
          <w:sz w:val="27"/>
          <w:szCs w:val="27"/>
          <w:lang w:val="ro-RO"/>
        </w:rPr>
        <w:t>Fiscservinform</w:t>
      </w:r>
      <w:r w:rsidRPr="00992259">
        <w:rPr>
          <w:sz w:val="27"/>
          <w:szCs w:val="27"/>
          <w:lang w:val="ro-MO"/>
        </w:rPr>
        <w:t xml:space="preserve"> şi IFS teritoriale unde s-a depus cererea</w:t>
      </w:r>
      <w:r>
        <w:rPr>
          <w:sz w:val="27"/>
          <w:szCs w:val="27"/>
          <w:lang w:val="ro-MO"/>
        </w:rPr>
        <w:t>-comandă</w:t>
      </w:r>
      <w:r w:rsidRPr="00992259">
        <w:rPr>
          <w:sz w:val="27"/>
          <w:szCs w:val="27"/>
          <w:lang w:val="ro-MO"/>
        </w:rPr>
        <w:t xml:space="preserve"> despre acest fapt.</w:t>
      </w:r>
    </w:p>
    <w:p w:rsidR="0063565A" w:rsidRPr="007A1FD3" w:rsidRDefault="0063565A" w:rsidP="0063565A">
      <w:pPr>
        <w:tabs>
          <w:tab w:val="left" w:pos="851"/>
          <w:tab w:val="left" w:pos="1134"/>
        </w:tabs>
        <w:jc w:val="both"/>
        <w:rPr>
          <w:sz w:val="27"/>
          <w:szCs w:val="27"/>
          <w:lang w:val="ro-MO"/>
        </w:rPr>
      </w:pPr>
      <w:r>
        <w:rPr>
          <w:sz w:val="27"/>
          <w:szCs w:val="27"/>
          <w:lang w:val="ro-MO"/>
        </w:rPr>
        <w:t xml:space="preserve">        </w:t>
      </w:r>
      <w:r w:rsidRPr="00DD21B0">
        <w:rPr>
          <w:b/>
          <w:sz w:val="27"/>
          <w:szCs w:val="27"/>
          <w:lang w:val="ro-MO"/>
        </w:rPr>
        <w:t>15.</w:t>
      </w:r>
      <w:r w:rsidRPr="00E73372">
        <w:rPr>
          <w:sz w:val="26"/>
          <w:szCs w:val="26"/>
          <w:lang w:val="ro-MO"/>
        </w:rPr>
        <w:t xml:space="preserve"> </w:t>
      </w:r>
      <w:r w:rsidRPr="00992259">
        <w:rPr>
          <w:sz w:val="27"/>
          <w:szCs w:val="27"/>
          <w:lang w:val="ro-MO"/>
        </w:rPr>
        <w:t xml:space="preserve">După acceptarea eliberării formularelor, rîndul din Registru de recepţionare, aferent numărului </w:t>
      </w:r>
      <w:r>
        <w:rPr>
          <w:sz w:val="27"/>
          <w:szCs w:val="27"/>
          <w:lang w:val="ro-MO"/>
        </w:rPr>
        <w:t>cererii-comandă</w:t>
      </w:r>
      <w:r w:rsidRPr="00992259">
        <w:rPr>
          <w:sz w:val="27"/>
          <w:szCs w:val="27"/>
          <w:lang w:val="ro-MO"/>
        </w:rPr>
        <w:t xml:space="preserve"> recepţionate se completează cu starea </w:t>
      </w:r>
      <w:r>
        <w:rPr>
          <w:sz w:val="27"/>
          <w:szCs w:val="27"/>
          <w:lang w:val="ro-MO"/>
        </w:rPr>
        <w:t>cererii-comandă</w:t>
      </w:r>
      <w:r w:rsidRPr="00992259">
        <w:rPr>
          <w:sz w:val="27"/>
          <w:szCs w:val="27"/>
          <w:lang w:val="ro-MO"/>
        </w:rPr>
        <w:t>, adică cu inscripţia ,,Accept” sau ,,Refuz”.</w:t>
      </w:r>
    </w:p>
    <w:p w:rsidR="0063565A" w:rsidRDefault="0063565A" w:rsidP="0063565A">
      <w:pPr>
        <w:tabs>
          <w:tab w:val="left" w:pos="851"/>
          <w:tab w:val="left" w:pos="1134"/>
        </w:tabs>
        <w:jc w:val="both"/>
        <w:rPr>
          <w:sz w:val="27"/>
          <w:szCs w:val="27"/>
          <w:lang w:val="ro-MO"/>
        </w:rPr>
      </w:pPr>
      <w:r>
        <w:rPr>
          <w:b/>
          <w:szCs w:val="28"/>
          <w:lang w:val="ro-MO"/>
        </w:rPr>
        <w:t xml:space="preserve">        </w:t>
      </w:r>
      <w:r w:rsidRPr="00DD21B0">
        <w:rPr>
          <w:b/>
          <w:szCs w:val="28"/>
          <w:lang w:val="ro-MO"/>
        </w:rPr>
        <w:t>16</w:t>
      </w:r>
      <w:r w:rsidRPr="00DD21B0">
        <w:rPr>
          <w:szCs w:val="28"/>
          <w:lang w:val="ro-MO"/>
        </w:rPr>
        <w:t>.</w:t>
      </w:r>
      <w:r w:rsidRPr="00E73372">
        <w:rPr>
          <w:sz w:val="26"/>
          <w:szCs w:val="26"/>
          <w:lang w:val="ro-MO"/>
        </w:rPr>
        <w:t xml:space="preserve"> </w:t>
      </w:r>
      <w:r w:rsidRPr="00992259">
        <w:rPr>
          <w:sz w:val="27"/>
          <w:szCs w:val="27"/>
          <w:lang w:val="ro-MO"/>
        </w:rPr>
        <w:t xml:space="preserve">Persoanele autorizate din cadrul entităţii (sau persoanele delegate de persoanele autorizate din cadrul entităţii în modul general stabilit) prezintă la centrul </w:t>
      </w:r>
    </w:p>
    <w:p w:rsidR="003047C9" w:rsidRPr="0063565A" w:rsidRDefault="0063565A" w:rsidP="0063565A">
      <w:pPr>
        <w:rPr>
          <w:lang w:val="en-US"/>
        </w:rPr>
      </w:pPr>
      <w:r w:rsidRPr="00992259">
        <w:rPr>
          <w:sz w:val="27"/>
          <w:szCs w:val="27"/>
          <w:lang w:val="ro-MO"/>
        </w:rPr>
        <w:t xml:space="preserve">de eliberare a formularelor prima parte din </w:t>
      </w:r>
      <w:r>
        <w:rPr>
          <w:sz w:val="27"/>
          <w:szCs w:val="27"/>
          <w:lang w:val="ro-MO"/>
        </w:rPr>
        <w:t>cererea-comandă</w:t>
      </w:r>
      <w:r w:rsidRPr="00992259">
        <w:rPr>
          <w:sz w:val="27"/>
          <w:szCs w:val="27"/>
          <w:lang w:val="ro-MO"/>
        </w:rPr>
        <w:t xml:space="preserve"> acceptată, </w:t>
      </w:r>
      <w:r w:rsidRPr="00992259">
        <w:rPr>
          <w:sz w:val="27"/>
          <w:szCs w:val="27"/>
          <w:lang w:val="ro-RO"/>
        </w:rPr>
        <w:t>certificînd</w:t>
      </w:r>
      <w:r w:rsidRPr="00992259">
        <w:rPr>
          <w:sz w:val="27"/>
          <w:szCs w:val="27"/>
          <w:lang w:val="ro-MO"/>
        </w:rPr>
        <w:t xml:space="preserve"> ridicarea numărului solicitat de formulare prin semnătura aplicată în Registrul de eliberare a formularelor. Registrul menţionat urmează să conţină următoarele cîmpuri: numărul de ordine, numărul comenzii, denumirea solicitantului, codul fiscal al acestuia, adresa juridică, data eliberării comenzii, tipul formularelor eliberate, numărul de formulare eliberate, semnătura persoanei autorizate sau împuternicite, numărul delegării (se completează în caz în care persoana ce a ridicat formularele a fost delegată de persoanele autorizate ale entităţii).  </w:t>
      </w:r>
    </w:p>
    <w:sectPr w:rsidR="003047C9" w:rsidRPr="00635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02"/>
    <w:rsid w:val="003047C9"/>
    <w:rsid w:val="0063565A"/>
    <w:rsid w:val="0076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63565A"/>
    <w:p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63565A"/>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C90B-1EB2-4F45-9AE9-4711C060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6963</Characters>
  <Application>Microsoft Office Word</Application>
  <DocSecurity>0</DocSecurity>
  <Lines>58</Lines>
  <Paragraphs>16</Paragraphs>
  <ScaleCrop>false</ScaleCrop>
  <Company>SPecialiST RePack</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2013-07-01T07:28:00Z</dcterms:created>
  <dcterms:modified xsi:type="dcterms:W3CDTF">2013-07-01T07:29:00Z</dcterms:modified>
</cp:coreProperties>
</file>