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0" w:rsidRDefault="00452640" w:rsidP="004526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2640" w:rsidRPr="00D92DF6" w:rsidRDefault="00452640" w:rsidP="00452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2DF6">
        <w:rPr>
          <w:rFonts w:ascii="Times New Roman" w:hAnsi="Times New Roman" w:cs="Times New Roman"/>
          <w:b/>
          <w:sz w:val="24"/>
          <w:szCs w:val="24"/>
          <w:lang w:val="ro-RO"/>
        </w:rPr>
        <w:t>Anexa nr.2</w:t>
      </w:r>
    </w:p>
    <w:p w:rsidR="00452640" w:rsidRPr="00D92DF6" w:rsidRDefault="00452640" w:rsidP="0045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2DF6">
        <w:rPr>
          <w:rFonts w:ascii="Times New Roman" w:hAnsi="Times New Roman" w:cs="Times New Roman"/>
          <w:b/>
          <w:sz w:val="28"/>
          <w:szCs w:val="28"/>
          <w:lang w:val="ro-RO"/>
        </w:rPr>
        <w:t>Structura veniturilor bugetului raionului Soroca pe anul 2011</w:t>
      </w:r>
    </w:p>
    <w:p w:rsidR="00452640" w:rsidRPr="00D92DF6" w:rsidRDefault="00452640" w:rsidP="004526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92DF6">
        <w:rPr>
          <w:rFonts w:ascii="Times New Roman" w:hAnsi="Times New Roman" w:cs="Times New Roman"/>
          <w:i/>
          <w:sz w:val="20"/>
          <w:szCs w:val="20"/>
          <w:lang w:val="ro-RO"/>
        </w:rPr>
        <w:t>(mii lei)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19"/>
        <w:gridCol w:w="425"/>
        <w:gridCol w:w="851"/>
        <w:gridCol w:w="850"/>
        <w:gridCol w:w="851"/>
        <w:gridCol w:w="850"/>
        <w:gridCol w:w="709"/>
        <w:gridCol w:w="709"/>
        <w:gridCol w:w="674"/>
      </w:tblGrid>
      <w:tr w:rsidR="00452640" w:rsidRPr="00D92DF6" w:rsidTr="0021494C">
        <w:trPr>
          <w:cantSplit/>
          <w:trHeight w:val="1134"/>
        </w:trPr>
        <w:tc>
          <w:tcPr>
            <w:tcW w:w="392" w:type="dxa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Denumirea veniturilor</w:t>
            </w:r>
          </w:p>
        </w:tc>
        <w:tc>
          <w:tcPr>
            <w:tcW w:w="519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Cod</w:t>
            </w:r>
          </w:p>
        </w:tc>
        <w:tc>
          <w:tcPr>
            <w:tcW w:w="425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Paragraf</w:t>
            </w:r>
          </w:p>
        </w:tc>
        <w:tc>
          <w:tcPr>
            <w:tcW w:w="851" w:type="dxa"/>
            <w:vAlign w:val="center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Aprobat pe an</w:t>
            </w:r>
          </w:p>
        </w:tc>
        <w:tc>
          <w:tcPr>
            <w:tcW w:w="850" w:type="dxa"/>
            <w:vAlign w:val="center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Rectificat pe an</w:t>
            </w:r>
          </w:p>
        </w:tc>
        <w:tc>
          <w:tcPr>
            <w:tcW w:w="851" w:type="dxa"/>
            <w:vAlign w:val="center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Executat</w:t>
            </w:r>
          </w:p>
        </w:tc>
        <w:tc>
          <w:tcPr>
            <w:tcW w:w="850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Ponderea</w:t>
            </w:r>
          </w:p>
        </w:tc>
        <w:tc>
          <w:tcPr>
            <w:tcW w:w="709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Diferenţa față de rectificat</w:t>
            </w:r>
          </w:p>
        </w:tc>
        <w:tc>
          <w:tcPr>
            <w:tcW w:w="709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Diferenţa față de aprobat</w:t>
            </w:r>
          </w:p>
        </w:tc>
        <w:tc>
          <w:tcPr>
            <w:tcW w:w="674" w:type="dxa"/>
            <w:textDirection w:val="btLr"/>
            <w:vAlign w:val="center"/>
          </w:tcPr>
          <w:p w:rsidR="00452640" w:rsidRPr="00D92DF6" w:rsidRDefault="00452640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Procentul executării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VENITURI TOTALE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195909,8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207749,6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207401,6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-348,0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11491,8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105,9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1.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Venituri curente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100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50862,4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54776,7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54438,4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26,2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-338,3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3576,0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107,0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Venituri fiscale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110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38862,0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39442,0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39493,6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19,0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51,6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631,6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101,6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pe venit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23851,0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24124,5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26384,6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2260,1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2533,6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110,6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pe venitul din salariu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21551,0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21824,5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21906,1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81,6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355,1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101,6</w:t>
            </w:r>
          </w:p>
        </w:tc>
      </w:tr>
      <w:tr w:rsidR="00452640" w:rsidRPr="00D92DF6" w:rsidTr="0021494C">
        <w:trPr>
          <w:trHeight w:hRule="exact" w:val="451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venit aferent operaț. de predare în posesie și/sau folosință a propr. imobiliare</w:t>
            </w:r>
          </w:p>
        </w:tc>
        <w:tc>
          <w:tcPr>
            <w:tcW w:w="51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851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impozite pe venit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355,3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355,3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355,3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247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venit  activ. întrepr. reţ. surs. plată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2300,0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2300,0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3688,0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1388,0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1388,0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160,3</w:t>
            </w:r>
          </w:p>
        </w:tc>
      </w:tr>
      <w:tr w:rsidR="00452640" w:rsidRPr="00D92DF6" w:rsidTr="0021494C">
        <w:trPr>
          <w:trHeight w:hRule="exact" w:val="279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venit. din activ. de întreprinzător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96,9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96,9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96,9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283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venit reţin. din suma divid. achit.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338,3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338,3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338,3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pe proprietate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9460,0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9596,6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8860,2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-736,4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-599,8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93,7</w:t>
            </w:r>
          </w:p>
        </w:tc>
      </w:tr>
      <w:tr w:rsidR="00452640" w:rsidRPr="00D92DF6" w:rsidTr="0021494C">
        <w:trPr>
          <w:trHeight w:hRule="exact" w:val="261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Imp.funciar pe teren.cu destin.agricolă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4002,5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4032,5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3563,6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-468,9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-438,9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89,0</w:t>
            </w:r>
          </w:p>
        </w:tc>
      </w:tr>
      <w:tr w:rsidR="00452640" w:rsidRPr="00D92DF6" w:rsidTr="0021494C">
        <w:trPr>
          <w:trHeight w:hRule="exact" w:val="265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Imp.  funciar pe teren. cu altă destin.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151,3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212,1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278,0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65,9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126,7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183,7</w:t>
            </w:r>
          </w:p>
        </w:tc>
      </w:tr>
      <w:tr w:rsidR="00452640" w:rsidRPr="00D92DF6" w:rsidTr="0021494C">
        <w:trPr>
          <w:trHeight w:hRule="exact" w:val="291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funciar încasat de la persoanele fizice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722,7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731,9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680,2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-51,7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-42,5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94,1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funciar pe pășuni și fînețe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357,2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363,4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323,2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-40,2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-34,0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90,5</w:t>
            </w:r>
          </w:p>
        </w:tc>
      </w:tr>
      <w:tr w:rsidR="00452640" w:rsidRPr="00D92DF6" w:rsidTr="0021494C">
        <w:trPr>
          <w:trHeight w:hRule="exact" w:val="258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Imp. func. pe teren.de la gospod. țărănești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2382,0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2384,9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2103,5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-281,4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-278,5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88,3</w:t>
            </w:r>
          </w:p>
        </w:tc>
      </w:tr>
      <w:tr w:rsidR="00452640" w:rsidRPr="00D92DF6" w:rsidTr="0021494C">
        <w:trPr>
          <w:trHeight w:hRule="exact" w:val="277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 pe bunurile imobil. ale pers. juridice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231,6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134,2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130,6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-3,6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-101,0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56,4</w:t>
            </w:r>
          </w:p>
        </w:tc>
      </w:tr>
      <w:tr w:rsidR="00452640" w:rsidRPr="00D92DF6" w:rsidTr="0021494C">
        <w:trPr>
          <w:trHeight w:hRule="exact" w:val="281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bunurile imobil. ale persoan.fizice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205,7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208,1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222,5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108,2</w:t>
            </w:r>
          </w:p>
        </w:tc>
      </w:tr>
      <w:tr w:rsidR="00452640" w:rsidRPr="00D92DF6" w:rsidTr="0021494C">
        <w:trPr>
          <w:trHeight w:hRule="exact" w:val="285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Imp. pe bun. imobil. pers. jurid. și fizice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324,2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306,1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309,9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-14,3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95,6</w:t>
            </w:r>
          </w:p>
        </w:tc>
      </w:tr>
      <w:tr w:rsidR="00452640" w:rsidRPr="00D92DF6" w:rsidTr="0021494C">
        <w:trPr>
          <w:trHeight w:hRule="exact" w:val="416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Imp.pe bunur.  imobil. achitat de către  cetățeni din val.de piață bun. imobiliare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1082,8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1223,4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1248,7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165,9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115,3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Impozite interne pe mărfuri si servicii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5551,0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5720,9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4248,8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-1472,1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-1302,2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76,5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Impozitul privat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0,4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108,0</w:t>
            </w:r>
          </w:p>
        </w:tc>
      </w:tr>
      <w:tr w:rsidR="00452640" w:rsidRPr="00D92DF6" w:rsidTr="0021494C">
        <w:trPr>
          <w:trHeight w:hRule="exact" w:val="357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prestarea serviciilor de transport auto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745,0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786,0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829,6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43,6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84,6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111,4</w:t>
            </w:r>
          </w:p>
        </w:tc>
      </w:tr>
      <w:tr w:rsidR="00452640" w:rsidRPr="00D92DF6" w:rsidTr="0021494C">
        <w:trPr>
          <w:trHeight w:hRule="exact" w:val="273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amen. local. din zona front.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31,0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-7,3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-12,8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58,7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amplasare a publicității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302,2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284,7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-17,5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104,7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158,2</w:t>
            </w:r>
          </w:p>
        </w:tc>
      </w:tr>
      <w:tr w:rsidR="00452640" w:rsidRPr="00D92DF6" w:rsidTr="0021494C">
        <w:trPr>
          <w:trHeight w:hRule="exact" w:val="399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folosirea drum.de către autovehiculele înmatriculate în RM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1842,0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1842,0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1813,4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-28,6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-28,6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98,4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apă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1500,0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1500,0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271,3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-1228,7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-1228,7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18,1</w:t>
            </w:r>
          </w:p>
        </w:tc>
      </w:tr>
      <w:tr w:rsidR="00452640" w:rsidRPr="00D92DF6" w:rsidTr="0021494C">
        <w:trPr>
          <w:trHeight w:hRule="exact" w:val="237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lemnul eliberat pe picior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53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11,5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11,5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283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extragerea mineralelor utile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1235,0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1235,0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969,2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-265,8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-265,8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78,5</w:t>
            </w:r>
          </w:p>
        </w:tc>
      </w:tr>
      <w:tr w:rsidR="00452640" w:rsidRPr="00D92DF6" w:rsidTr="0021494C">
        <w:trPr>
          <w:trHeight w:hRule="exact" w:val="167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Taxa de organ. a licit. şi loter. pe terit.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7,3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20,6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269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Plăti pentru certificatele de urbanism 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11,4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187,7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Incasări nefiscale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120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5947,6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6764,8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6887,9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3,3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123,1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940,3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115,8</w:t>
            </w:r>
          </w:p>
        </w:tc>
      </w:tr>
      <w:tr w:rsidR="00452640" w:rsidRPr="00D92DF6" w:rsidTr="0021494C">
        <w:trPr>
          <w:trHeight w:hRule="exact" w:val="26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venin. din activ. de întreprinzător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1845,7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2324,2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2265,0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-59,2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419,3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122,7</w:t>
            </w:r>
          </w:p>
        </w:tc>
      </w:tr>
      <w:tr w:rsidR="00452640" w:rsidRPr="00D92DF6" w:rsidTr="0021494C">
        <w:trPr>
          <w:trHeight w:hRule="exact" w:val="265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Dividende aferente cotei în soc. pe acţiuni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Dobînzile aferente soldurilor mij.buget.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98,3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109,8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94,9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-14,9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-3,4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96,5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pentru resursele naturale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pentru teren cu dest agricolă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283,9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327,1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298,2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-28,9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105,0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teren cu altă dest decît cea agricol.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498,9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799,5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742,6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-56,9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243,7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148,8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Chiria bunuri propr. publică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139,9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128,2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-11,7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112,5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venituri din proprietate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patenta de întreprinzător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850,6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947,9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995,9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48,0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145,3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117,1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Taxele si plătile administrative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3659,9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3998,6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4211,1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212,5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551,2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115,1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piată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618,7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618,7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642,0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103,8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amenajarea teritoriului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28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757,7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863,4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876,0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12,6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118,3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115,6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cazare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158,7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unitățile comerciale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2171,2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2368,0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2502,9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134,9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331,7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115,3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aplicare a simbolicii locale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-0,2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parcare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34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-1,2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92,5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încasări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79,3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115,5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149,8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34,3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70,5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188,9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 şi sancţiuni administrative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442,0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411,8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-30,2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-30,2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93,2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 şi sancţiuni administrative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42,0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42,0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19,7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-22,3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-22,3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46,9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 aplicate de poliţia rutieră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392,1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-7,9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-7,9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98,0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Mijloacele speciale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5952,8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6450,9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5773,9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-677,0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-178,9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97,0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Fondurile speciale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161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83,5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-16,5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-16,5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83,5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2.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Transferuri</w:t>
            </w:r>
          </w:p>
        </w:tc>
        <w:tc>
          <w:tcPr>
            <w:tcW w:w="51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300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145047,4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152972,9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152963,2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73,8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-9,7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7915,8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105,5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</w:tcPr>
          <w:p w:rsidR="00452640" w:rsidRPr="00D92DF6" w:rsidRDefault="00452640" w:rsidP="002149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Transferuri pentru cheltuielile curente primite de la bugetele de alt nivel</w:t>
            </w:r>
          </w:p>
        </w:tc>
        <w:tc>
          <w:tcPr>
            <w:tcW w:w="51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Mijloace încasate prin decontări reciproce de la bugetele de alt nivel</w:t>
            </w:r>
          </w:p>
        </w:tc>
        <w:tc>
          <w:tcPr>
            <w:tcW w:w="51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330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Transferuri între componentele bugetului</w:t>
            </w:r>
          </w:p>
        </w:tc>
        <w:tc>
          <w:tcPr>
            <w:tcW w:w="51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360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</w:tr>
      <w:tr w:rsidR="00452640" w:rsidRPr="00D92DF6" w:rsidTr="0021494C">
        <w:trPr>
          <w:trHeight w:hRule="exact" w:val="170"/>
        </w:trPr>
        <w:tc>
          <w:tcPr>
            <w:tcW w:w="392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3.</w:t>
            </w:r>
          </w:p>
        </w:tc>
        <w:tc>
          <w:tcPr>
            <w:tcW w:w="2977" w:type="dxa"/>
            <w:vAlign w:val="center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Granturi</w:t>
            </w:r>
          </w:p>
        </w:tc>
        <w:tc>
          <w:tcPr>
            <w:tcW w:w="519" w:type="dxa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400</w:t>
            </w:r>
          </w:p>
        </w:tc>
        <w:tc>
          <w:tcPr>
            <w:tcW w:w="425" w:type="dxa"/>
            <w:vAlign w:val="bottom"/>
          </w:tcPr>
          <w:p w:rsidR="00452640" w:rsidRPr="00D92DF6" w:rsidRDefault="00452640" w:rsidP="002149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  <w:tc>
          <w:tcPr>
            <w:tcW w:w="674" w:type="dxa"/>
            <w:vAlign w:val="bottom"/>
          </w:tcPr>
          <w:p w:rsidR="00452640" w:rsidRPr="00D92DF6" w:rsidRDefault="00452640" w:rsidP="0021494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0,0</w:t>
            </w:r>
          </w:p>
        </w:tc>
      </w:tr>
    </w:tbl>
    <w:p w:rsidR="009570C7" w:rsidRDefault="009570C7">
      <w:bookmarkStart w:id="0" w:name="_GoBack"/>
      <w:bookmarkEnd w:id="0"/>
    </w:p>
    <w:sectPr w:rsidR="009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D"/>
    <w:rsid w:val="001577FD"/>
    <w:rsid w:val="00452640"/>
    <w:rsid w:val="009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4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4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2013-07-12T07:29:00Z</dcterms:created>
  <dcterms:modified xsi:type="dcterms:W3CDTF">2013-07-12T07:29:00Z</dcterms:modified>
</cp:coreProperties>
</file>