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2" w:rsidRPr="00D92DF6" w:rsidRDefault="00190432" w:rsidP="00E053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D92DF6">
        <w:rPr>
          <w:rFonts w:ascii="Times New Roman" w:hAnsi="Times New Roman" w:cs="Times New Roman"/>
          <w:b/>
          <w:sz w:val="24"/>
          <w:szCs w:val="24"/>
          <w:lang w:val="ro-RO"/>
        </w:rPr>
        <w:t>Anexa nr.4</w:t>
      </w:r>
    </w:p>
    <w:bookmarkEnd w:id="0"/>
    <w:p w:rsidR="00190432" w:rsidRPr="00D92DF6" w:rsidRDefault="00190432" w:rsidP="00190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2DF6">
        <w:rPr>
          <w:rFonts w:ascii="Times New Roman" w:hAnsi="Times New Roman" w:cs="Times New Roman"/>
          <w:b/>
          <w:sz w:val="24"/>
          <w:szCs w:val="24"/>
          <w:lang w:val="ro-RO"/>
        </w:rPr>
        <w:t>Executarea veniturilor în dinamică pe perioada 2008-2012</w:t>
      </w:r>
    </w:p>
    <w:p w:rsidR="00190432" w:rsidRPr="00D92DF6" w:rsidRDefault="00190432" w:rsidP="00190432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92DF6">
        <w:rPr>
          <w:rFonts w:ascii="Times New Roman" w:hAnsi="Times New Roman" w:cs="Times New Roman"/>
          <w:i/>
          <w:sz w:val="20"/>
          <w:szCs w:val="20"/>
          <w:lang w:val="ro-RO"/>
        </w:rPr>
        <w:t>(mii lei)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236"/>
        <w:gridCol w:w="2282"/>
        <w:gridCol w:w="425"/>
        <w:gridCol w:w="426"/>
        <w:gridCol w:w="708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</w:tblGrid>
      <w:tr w:rsidR="00190432" w:rsidRPr="00D92DF6" w:rsidTr="0021494C">
        <w:trPr>
          <w:trHeight w:val="373"/>
        </w:trPr>
        <w:tc>
          <w:tcPr>
            <w:tcW w:w="236" w:type="dxa"/>
            <w:vMerge w:val="restart"/>
          </w:tcPr>
          <w:p w:rsidR="00190432" w:rsidRPr="00D92DF6" w:rsidRDefault="00190432" w:rsidP="0021494C">
            <w:pPr>
              <w:rPr>
                <w:rFonts w:ascii="Angsana New" w:hAnsi="Angsana New" w:cs="Angsana New"/>
                <w:sz w:val="18"/>
                <w:szCs w:val="18"/>
                <w:lang w:val="ro-RO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Denumirea veniturilor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0432" w:rsidRPr="00D92DF6" w:rsidRDefault="00190432" w:rsidP="0021494C">
            <w:pPr>
              <w:ind w:left="113" w:right="113"/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Codul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0432" w:rsidRPr="00D92DF6" w:rsidRDefault="00190432" w:rsidP="0021494C">
            <w:pPr>
              <w:ind w:left="113" w:right="113"/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Paragraf</w:t>
            </w:r>
          </w:p>
        </w:tc>
        <w:tc>
          <w:tcPr>
            <w:tcW w:w="1275" w:type="dxa"/>
            <w:gridSpan w:val="2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Executat</w:t>
            </w:r>
          </w:p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2008</w:t>
            </w:r>
          </w:p>
        </w:tc>
        <w:tc>
          <w:tcPr>
            <w:tcW w:w="1276" w:type="dxa"/>
            <w:gridSpan w:val="2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Executat</w:t>
            </w:r>
          </w:p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2009</w:t>
            </w:r>
          </w:p>
        </w:tc>
        <w:tc>
          <w:tcPr>
            <w:tcW w:w="1276" w:type="dxa"/>
            <w:gridSpan w:val="2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Executat</w:t>
            </w:r>
          </w:p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2010</w:t>
            </w:r>
          </w:p>
        </w:tc>
        <w:tc>
          <w:tcPr>
            <w:tcW w:w="1275" w:type="dxa"/>
            <w:gridSpan w:val="2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Executat</w:t>
            </w:r>
          </w:p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2011</w:t>
            </w:r>
          </w:p>
        </w:tc>
        <w:tc>
          <w:tcPr>
            <w:tcW w:w="1276" w:type="dxa"/>
            <w:gridSpan w:val="2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Executat</w:t>
            </w:r>
          </w:p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2012</w:t>
            </w:r>
          </w:p>
        </w:tc>
      </w:tr>
      <w:tr w:rsidR="00190432" w:rsidRPr="00D92DF6" w:rsidTr="0021494C">
        <w:trPr>
          <w:cantSplit/>
          <w:trHeight w:val="861"/>
        </w:trPr>
        <w:tc>
          <w:tcPr>
            <w:tcW w:w="236" w:type="dxa"/>
            <w:vMerge/>
          </w:tcPr>
          <w:p w:rsidR="00190432" w:rsidRPr="00D92DF6" w:rsidRDefault="00190432" w:rsidP="0021494C">
            <w:pPr>
              <w:rPr>
                <w:rFonts w:ascii="Angsana New" w:hAnsi="Angsana New" w:cs="Angsana New"/>
                <w:sz w:val="18"/>
                <w:szCs w:val="18"/>
                <w:lang w:val="ro-RO"/>
              </w:rPr>
            </w:pPr>
          </w:p>
        </w:tc>
        <w:tc>
          <w:tcPr>
            <w:tcW w:w="2282" w:type="dxa"/>
            <w:vMerge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vMerge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vMerge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textDirection w:val="btLr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  <w:t>Ponderea, %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textDirection w:val="btLr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  <w:t>Ponderea, %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textDirection w:val="btLr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  <w:t>Ponderea, %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textDirection w:val="btLr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  <w:t>Ponderea, %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bCs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567" w:type="dxa"/>
            <w:textDirection w:val="btLr"/>
            <w:vAlign w:val="center"/>
          </w:tcPr>
          <w:p w:rsidR="00190432" w:rsidRPr="00D92DF6" w:rsidRDefault="00190432" w:rsidP="0021494C">
            <w:pPr>
              <w:jc w:val="center"/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</w:pPr>
            <w:r w:rsidRPr="00D92DF6">
              <w:rPr>
                <w:rFonts w:ascii="Angsana New" w:hAnsi="Angsana New" w:cs="Angsana New"/>
                <w:b/>
                <w:color w:val="000000"/>
                <w:sz w:val="18"/>
                <w:szCs w:val="18"/>
                <w:lang w:val="ro-RO"/>
              </w:rPr>
              <w:t>Ponderea, %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VENITURI TOTALE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164161,4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160313,7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200927,6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207401,6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230451,2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Venituri curente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100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52738,2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32,13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44647,6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27,85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46686,3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23,24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54438,4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26,25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bCs/>
                <w:i/>
                <w:iCs/>
                <w:sz w:val="16"/>
                <w:szCs w:val="16"/>
                <w:lang w:val="ro-RO"/>
              </w:rPr>
              <w:t>75990,7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32,97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Venituri fiscale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110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38330,3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23,35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33520,8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20,91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34258,8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17,05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39493,6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19,04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  <w:t>61867,1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26,85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Impozit pe venit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25782,6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15,71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20426,3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12,74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21402,0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10,65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26384,6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12,72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47870,8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20,77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- din salariu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18671,0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11,37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18339,6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11,44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19570,5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9,74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21906,1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10,56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26368,3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11,44</w:t>
            </w:r>
          </w:p>
        </w:tc>
      </w:tr>
      <w:tr w:rsidR="00190432" w:rsidRPr="00D92DF6" w:rsidTr="0021494C">
        <w:trPr>
          <w:trHeight w:hRule="exact" w:val="399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- aferent opera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. de pred.pos. propr.imobil.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Alte impozite pe venit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497,6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332,8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334,9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355,3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681,8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- din act.  re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inut la sursa de plat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1465,6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0,89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1272,3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0,79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1076,4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0,54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3688,0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1,78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1892,1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0,82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- din activitatea de întreprinz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tor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5024,3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-146,0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-0,09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100,9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96,9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18192,5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7,89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- re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inut din suma dividendelor achitate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120,1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621,6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311,1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338,3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512,9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- din venitul opera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ional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217,5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Impozit pe proprietate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8638,7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5,26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8315,3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5,19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8373,8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4,17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8860,2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4,27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8655,2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3,76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impozit funciar ter. Agr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3591,5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2,19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3376,6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2,11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3435,7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1,71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3563,6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1,72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3507,4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1,52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 xml:space="preserve"> imp. fun. pe alte ter. decît cele agr..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382,0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344,1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254,1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278,0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202,7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imp. fun per fizice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685,0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720,2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687,3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680,2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670,5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im.fun pe p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ăş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uni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327,9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311,1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337,6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323,2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312,5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0,14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imp. fun. ter agr. de la gt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2187,2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1,33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2287,7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1,43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2088,3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1,04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2103,5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2099,6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0,91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imp. pe bunurile imobiliare p.j.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503,2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381,2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256,2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130,6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121,9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imp. pe bunurile imobiliare p.f.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261,6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249,8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211,7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222,5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213,4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 xml:space="preserve">imp. pe bunurile imob dest comerciala  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315,5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309,9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408,7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0,18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imp. bun imob. acht de cet din val est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700,3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644,6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787,4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1248,7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0,60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1118,5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Impozite interne pe m</w:t>
            </w:r>
            <w:r w:rsidRPr="00D92DF6">
              <w:rPr>
                <w:rFonts w:ascii="Times New Roman" w:hAnsi="Times New Roman" w:cs="Aparajita"/>
                <w:b/>
                <w:i/>
                <w:color w:val="000000"/>
                <w:sz w:val="16"/>
                <w:szCs w:val="16"/>
                <w:lang w:val="ro-RO"/>
              </w:rPr>
              <w:t>ă</w:t>
            </w: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rfurisi servicii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3909,0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2,38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4779,2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2,98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4483,1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2,23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4248,8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2,05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5341,1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2,32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Impozitul privat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prestarea serv de trans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427,2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761,1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721,4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829,6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751,5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amenajarea localit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ilor din zona de frontier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115 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40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18,2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de amplasare a publicitarii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41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200,7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261,5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284,7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50,9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 xml:space="preserve">Taxa pentru folosirea drumurilor 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44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912,4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0,56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974,9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0,61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1720,4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0,86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1813,4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0,87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2435,8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1,06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ap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661,1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1541,3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0,96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902,4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271,3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981,1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lemnul eliberat pe picior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extragerea mineralelor utile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1299,8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0,79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1133,7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0,71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693,5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969,2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987,2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de licen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ţă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 xml:space="preserve"> p/u anumite genuri de act  cacti</w:t>
            </w:r>
          </w:p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acac activitate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290,3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de organizare a licita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 xml:space="preserve">iilor 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ş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 loteriilor pe teritoriul APL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22,5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67,5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20,6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Pla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 pentru certificate de urbanism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57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198,0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137,7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92,5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24,4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16,2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eastAsia="Times New Roman" w:hAnsi="Aparajita" w:cs="Aparajita"/>
                <w:sz w:val="16"/>
                <w:szCs w:val="16"/>
                <w:lang w:val="ro-RO" w:eastAsia="ru-RU"/>
              </w:rPr>
              <w:t>Taxa de înregistrare a asocia</w:t>
            </w:r>
            <w:r w:rsidRPr="00D92DF6">
              <w:rPr>
                <w:rFonts w:ascii="Times New Roman" w:eastAsia="Times New Roman" w:hAnsi="Times New Roman" w:cs="Aparajita"/>
                <w:sz w:val="16"/>
                <w:szCs w:val="16"/>
                <w:lang w:val="ro-RO" w:eastAsia="ru-RU"/>
              </w:rPr>
              <w:t>ţ</w:t>
            </w:r>
            <w:r w:rsidRPr="00D92DF6">
              <w:rPr>
                <w:rFonts w:ascii="Aparajita" w:eastAsia="Times New Roman" w:hAnsi="Aparajita" w:cs="Aparajita"/>
                <w:sz w:val="16"/>
                <w:szCs w:val="16"/>
                <w:lang w:val="ro-RO" w:eastAsia="ru-RU"/>
              </w:rPr>
              <w:t>iilor ob</w:t>
            </w:r>
            <w:r w:rsidRPr="00D92DF6">
              <w:rPr>
                <w:rFonts w:ascii="Times New Roman" w:eastAsia="Times New Roman" w:hAnsi="Times New Roman" w:cs="Aparajita"/>
                <w:sz w:val="16"/>
                <w:szCs w:val="16"/>
                <w:lang w:val="ro-RO" w:eastAsia="ru-RU"/>
              </w:rPr>
              <w:t>s</w:t>
            </w:r>
            <w:r w:rsidRPr="00D92DF6">
              <w:rPr>
                <w:rFonts w:ascii="Aparajita" w:eastAsia="Times New Roman" w:hAnsi="Aparajita" w:cs="Aparajita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60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0,0004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0,0002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0,0001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Încas</w:t>
            </w:r>
            <w:r w:rsidRPr="00D92DF6">
              <w:rPr>
                <w:rFonts w:ascii="Times New Roman" w:hAnsi="Times New Roman" w:cs="Aparajita"/>
                <w:i/>
                <w:sz w:val="16"/>
                <w:szCs w:val="16"/>
                <w:lang w:val="ro-RO"/>
              </w:rPr>
              <w:t>ă</w:t>
            </w: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ri nefiscale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120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4961,8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3,02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4850,0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3,03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6297,2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3,13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6887,9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3,32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7341,9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sz w:val="16"/>
                <w:szCs w:val="16"/>
                <w:lang w:val="ro-RO"/>
              </w:rPr>
              <w:t>3,19</w:t>
            </w:r>
          </w:p>
        </w:tc>
      </w:tr>
      <w:tr w:rsidR="00190432" w:rsidRPr="00D92DF6" w:rsidTr="0021494C">
        <w:trPr>
          <w:trHeight w:hRule="exact" w:val="219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Alte venituri din act. de întreprinz</w:t>
            </w:r>
            <w:r w:rsidRPr="00D92DF6">
              <w:rPr>
                <w:rFonts w:ascii="Arial" w:hAnsi="Arial" w:cs="Aparajita"/>
                <w:b/>
                <w:i/>
                <w:color w:val="000000"/>
                <w:sz w:val="12"/>
                <w:szCs w:val="12"/>
                <w:lang w:val="ro-RO"/>
              </w:rPr>
              <w:t>ă</w:t>
            </w: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tor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1775,7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1,08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1698,7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2186,1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1,09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2265,0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1,09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2394,1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1,04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Dividende aferente cotei de participare a statului în societ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 pe ac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iuni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11,0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-11,2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-0,01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Dobînzile aferente soldurilor mij. bug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417,7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137,4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99,5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94,9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102,6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0,04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Arenda pentru resursele naturale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Arenda pentru teren cu destin. agricol</w:t>
            </w:r>
            <w:r w:rsidRPr="00D92DF6">
              <w:rPr>
                <w:rFonts w:ascii="Arial" w:hAnsi="Arial" w:cs="Aparajita"/>
                <w:color w:val="000000"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166,1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218,0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314,5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298,2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514,3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Arenda teren cu alta dest. decît agric.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33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342,7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426,7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746,9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742,6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632,6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0,27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Chiria bunuri propr. publica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102,1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74,6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137,4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128,2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132,4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Alte venituri din proprietate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patenta de întreprinz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tor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746,9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826,0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0,52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899,0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995,9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1011,1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0,44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Taxele si pl</w:t>
            </w:r>
            <w:r w:rsidRPr="00D92DF6">
              <w:rPr>
                <w:rFonts w:ascii="Times New Roman" w:hAnsi="Times New Roman" w:cs="Aparajita"/>
                <w:b/>
                <w:i/>
                <w:color w:val="000000"/>
                <w:sz w:val="16"/>
                <w:szCs w:val="16"/>
                <w:lang w:val="ro-RO"/>
              </w:rPr>
              <w:t>ăţ</w:t>
            </w: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ile administrative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2615,3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1,59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2807,5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1,75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3730,7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1,86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4211,1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2,03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4447,7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1,93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de pia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ţă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564,3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568,7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584,8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642,0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529,2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amenajarea teritoriului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28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565,2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559,2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840,5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876,0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0,42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905,7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cazare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53,7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15,8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23,8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21,4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unit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ile comerciale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1327,9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0,81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1580,2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0,99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2200,0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1,09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2502,9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1,21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2705,7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1,17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de aplicare a simbolicii locale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Taxa pentru parcare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34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15,4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14,8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12,5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Alte încas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ri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40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92,6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69,0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73,9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0,04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149,8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45,5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Taxa de la posesorii unit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ilor de transport transport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65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Taxa pentru dispozitivele publicitare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69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225,9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0,10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 xml:space="preserve">Amenzile </w:t>
            </w:r>
            <w:r w:rsidRPr="00D92DF6">
              <w:rPr>
                <w:rFonts w:ascii="Times New Roman" w:hAnsi="Times New Roman" w:cs="Aparajita"/>
                <w:b/>
                <w:i/>
                <w:color w:val="000000"/>
                <w:sz w:val="16"/>
                <w:szCs w:val="16"/>
                <w:lang w:val="ro-RO"/>
              </w:rPr>
              <w:t>ş</w:t>
            </w: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i sanc</w:t>
            </w:r>
            <w:r w:rsidRPr="00D92DF6">
              <w:rPr>
                <w:rFonts w:ascii="Times New Roman" w:hAnsi="Times New Roman" w:cs="Aparajita"/>
                <w:b/>
                <w:i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iunile administrative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570,8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0,35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343,8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0,21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380,4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0,19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411,8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0,20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500,1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i/>
                <w:sz w:val="16"/>
                <w:szCs w:val="16"/>
                <w:lang w:val="ro-RO"/>
              </w:rPr>
              <w:t>0,22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 xml:space="preserve">Amenzile 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ş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 sanc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iunile administrative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47,1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14,5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42,7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19,7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58,1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Amenzile aplicate de poli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ţ</w:t>
            </w: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ia rutier</w:t>
            </w:r>
            <w:r w:rsidRPr="00D92DF6">
              <w:rPr>
                <w:rFonts w:ascii="Times New Roman" w:hAnsi="Times New Roman" w:cs="Aparajita"/>
                <w:color w:val="000000"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523,7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0,32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329,3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0,21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337,7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392,1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0,19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442,0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0,19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Mijloacele speciale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151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9400,9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5,73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6183,5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3,86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5985,0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2,98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5773,9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2,78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6708,8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2,91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 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Fondurile speciale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161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45,2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0,03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93,3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145,2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0,07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83,5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0,04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72,8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sz w:val="16"/>
                <w:szCs w:val="16"/>
                <w:lang w:val="ro-RO"/>
              </w:rPr>
              <w:t>0,03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Transferuri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300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111423,2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67,87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115666,0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72,15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154119,8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76,70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152963,2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73,75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bCs/>
                <w:i/>
                <w:iCs/>
                <w:sz w:val="16"/>
                <w:szCs w:val="16"/>
                <w:lang w:val="ro-RO"/>
              </w:rPr>
              <w:t>137939,8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59,86</w:t>
            </w:r>
          </w:p>
        </w:tc>
      </w:tr>
      <w:tr w:rsidR="00190432" w:rsidRPr="00D92DF6" w:rsidTr="0021494C">
        <w:trPr>
          <w:trHeight w:hRule="exact" w:val="198"/>
        </w:trPr>
        <w:tc>
          <w:tcPr>
            <w:tcW w:w="23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2282" w:type="dxa"/>
            <w:vAlign w:val="center"/>
          </w:tcPr>
          <w:p w:rsidR="00190432" w:rsidRPr="00D92DF6" w:rsidRDefault="00190432" w:rsidP="0021494C">
            <w:pPr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Granturi</w:t>
            </w:r>
          </w:p>
        </w:tc>
        <w:tc>
          <w:tcPr>
            <w:tcW w:w="425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400</w:t>
            </w:r>
          </w:p>
        </w:tc>
        <w:tc>
          <w:tcPr>
            <w:tcW w:w="426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color w:val="FFFFFF"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color w:val="FFFFFF"/>
                <w:sz w:val="16"/>
                <w:szCs w:val="16"/>
                <w:lang w:val="ro-RO"/>
              </w:rPr>
              <w:t> 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121,6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0,06</w:t>
            </w:r>
          </w:p>
        </w:tc>
        <w:tc>
          <w:tcPr>
            <w:tcW w:w="708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 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0,00</w:t>
            </w:r>
          </w:p>
        </w:tc>
        <w:tc>
          <w:tcPr>
            <w:tcW w:w="709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bCs/>
                <w:i/>
                <w:iCs/>
                <w:sz w:val="16"/>
                <w:szCs w:val="16"/>
                <w:lang w:val="ro-RO"/>
              </w:rPr>
              <w:t>16520,8</w:t>
            </w:r>
          </w:p>
        </w:tc>
        <w:tc>
          <w:tcPr>
            <w:tcW w:w="567" w:type="dxa"/>
            <w:vAlign w:val="center"/>
          </w:tcPr>
          <w:p w:rsidR="00190432" w:rsidRPr="00D92DF6" w:rsidRDefault="00190432" w:rsidP="0021494C">
            <w:pPr>
              <w:jc w:val="right"/>
              <w:rPr>
                <w:rFonts w:ascii="Aparajita" w:hAnsi="Aparajita" w:cs="Aparajita"/>
                <w:b/>
                <w:sz w:val="16"/>
                <w:szCs w:val="16"/>
                <w:lang w:val="ro-RO"/>
              </w:rPr>
            </w:pPr>
            <w:r w:rsidRPr="00D92DF6">
              <w:rPr>
                <w:rFonts w:ascii="Aparajita" w:hAnsi="Aparajita" w:cs="Aparajita"/>
                <w:b/>
                <w:sz w:val="16"/>
                <w:szCs w:val="16"/>
                <w:lang w:val="ro-RO"/>
              </w:rPr>
              <w:t>7,17</w:t>
            </w:r>
          </w:p>
        </w:tc>
      </w:tr>
    </w:tbl>
    <w:p w:rsidR="009570C7" w:rsidRDefault="009570C7"/>
    <w:sectPr w:rsidR="009570C7" w:rsidSect="00E05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DE5"/>
    <w:multiLevelType w:val="hybridMultilevel"/>
    <w:tmpl w:val="5BFA01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B5C0853"/>
    <w:multiLevelType w:val="hybridMultilevel"/>
    <w:tmpl w:val="062E6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757A"/>
    <w:multiLevelType w:val="hybridMultilevel"/>
    <w:tmpl w:val="2800EB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11E6F4E"/>
    <w:multiLevelType w:val="hybridMultilevel"/>
    <w:tmpl w:val="888CDE0C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33C1A3B"/>
    <w:multiLevelType w:val="hybridMultilevel"/>
    <w:tmpl w:val="552AA7C6"/>
    <w:lvl w:ilvl="0" w:tplc="547A58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865C3D"/>
    <w:multiLevelType w:val="hybridMultilevel"/>
    <w:tmpl w:val="C924F5E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A655AF2"/>
    <w:multiLevelType w:val="hybridMultilevel"/>
    <w:tmpl w:val="E438FC40"/>
    <w:lvl w:ilvl="0" w:tplc="3A7AD26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A76CB3"/>
    <w:multiLevelType w:val="hybridMultilevel"/>
    <w:tmpl w:val="87BE08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A4380"/>
    <w:multiLevelType w:val="hybridMultilevel"/>
    <w:tmpl w:val="9C4A57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807462"/>
    <w:multiLevelType w:val="hybridMultilevel"/>
    <w:tmpl w:val="47C4C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6784"/>
    <w:multiLevelType w:val="hybridMultilevel"/>
    <w:tmpl w:val="098C94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01BC0"/>
    <w:multiLevelType w:val="hybridMultilevel"/>
    <w:tmpl w:val="F6D25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4C48"/>
    <w:multiLevelType w:val="hybridMultilevel"/>
    <w:tmpl w:val="D70C9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331576D8"/>
    <w:multiLevelType w:val="hybridMultilevel"/>
    <w:tmpl w:val="A540F7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3E34795"/>
    <w:multiLevelType w:val="hybridMultilevel"/>
    <w:tmpl w:val="1B3A01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06776"/>
    <w:multiLevelType w:val="hybridMultilevel"/>
    <w:tmpl w:val="F1CCC67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8CB0C6F"/>
    <w:multiLevelType w:val="hybridMultilevel"/>
    <w:tmpl w:val="2FD212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D612E1"/>
    <w:multiLevelType w:val="hybridMultilevel"/>
    <w:tmpl w:val="EE222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634B0E"/>
    <w:multiLevelType w:val="hybridMultilevel"/>
    <w:tmpl w:val="E160D2CE"/>
    <w:lvl w:ilvl="0" w:tplc="A952347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54B1F"/>
    <w:multiLevelType w:val="hybridMultilevel"/>
    <w:tmpl w:val="6B10D174"/>
    <w:lvl w:ilvl="0" w:tplc="3A7AD264">
      <w:start w:val="18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D236A"/>
    <w:multiLevelType w:val="hybridMultilevel"/>
    <w:tmpl w:val="C3B45E22"/>
    <w:lvl w:ilvl="0" w:tplc="1BC49398">
      <w:numFmt w:val="bullet"/>
      <w:lvlText w:val="-"/>
      <w:lvlJc w:val="left"/>
      <w:pPr>
        <w:ind w:left="927" w:hanging="360"/>
      </w:pPr>
      <w:rPr>
        <w:rFonts w:ascii="Liberation Serif" w:eastAsia="Nimbus Sans L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B2E5C27"/>
    <w:multiLevelType w:val="hybridMultilevel"/>
    <w:tmpl w:val="F9B0636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>
    <w:nsid w:val="521239EC"/>
    <w:multiLevelType w:val="hybridMultilevel"/>
    <w:tmpl w:val="1C7E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3FB9"/>
    <w:multiLevelType w:val="hybridMultilevel"/>
    <w:tmpl w:val="C4744C64"/>
    <w:lvl w:ilvl="0" w:tplc="EB640B0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64B3114"/>
    <w:multiLevelType w:val="hybridMultilevel"/>
    <w:tmpl w:val="A8A2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652C1"/>
    <w:multiLevelType w:val="hybridMultilevel"/>
    <w:tmpl w:val="00DC48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954935"/>
    <w:multiLevelType w:val="hybridMultilevel"/>
    <w:tmpl w:val="720257A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C6A1960"/>
    <w:multiLevelType w:val="hybridMultilevel"/>
    <w:tmpl w:val="1682D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370E9"/>
    <w:multiLevelType w:val="multilevel"/>
    <w:tmpl w:val="DB34FA26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9">
    <w:nsid w:val="5EE116DB"/>
    <w:multiLevelType w:val="hybridMultilevel"/>
    <w:tmpl w:val="5E5C7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D613E"/>
    <w:multiLevelType w:val="hybridMultilevel"/>
    <w:tmpl w:val="B1406E20"/>
    <w:lvl w:ilvl="0" w:tplc="6766548A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64945EB"/>
    <w:multiLevelType w:val="hybridMultilevel"/>
    <w:tmpl w:val="C34E40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A50D05"/>
    <w:multiLevelType w:val="hybridMultilevel"/>
    <w:tmpl w:val="9B72D0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27C4"/>
    <w:multiLevelType w:val="hybridMultilevel"/>
    <w:tmpl w:val="457E548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6BF32AE7"/>
    <w:multiLevelType w:val="hybridMultilevel"/>
    <w:tmpl w:val="0F50B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B31C58"/>
    <w:multiLevelType w:val="hybridMultilevel"/>
    <w:tmpl w:val="13305B4A"/>
    <w:lvl w:ilvl="0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6">
    <w:nsid w:val="715061D7"/>
    <w:multiLevelType w:val="multilevel"/>
    <w:tmpl w:val="995C031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72C71043"/>
    <w:multiLevelType w:val="hybridMultilevel"/>
    <w:tmpl w:val="F6500454"/>
    <w:lvl w:ilvl="0" w:tplc="A952347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CE37F8"/>
    <w:multiLevelType w:val="hybridMultilevel"/>
    <w:tmpl w:val="9858FA2E"/>
    <w:lvl w:ilvl="0" w:tplc="5AF2844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D25F9D"/>
    <w:multiLevelType w:val="hybridMultilevel"/>
    <w:tmpl w:val="EEDC2EC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B623551"/>
    <w:multiLevelType w:val="hybridMultilevel"/>
    <w:tmpl w:val="430A2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46C16"/>
    <w:multiLevelType w:val="hybridMultilevel"/>
    <w:tmpl w:val="B246A4A6"/>
    <w:lvl w:ilvl="0" w:tplc="041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2">
    <w:nsid w:val="7E055F14"/>
    <w:multiLevelType w:val="hybridMultilevel"/>
    <w:tmpl w:val="A5D6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4"/>
  </w:num>
  <w:num w:numId="5">
    <w:abstractNumId w:val="15"/>
  </w:num>
  <w:num w:numId="6">
    <w:abstractNumId w:val="37"/>
  </w:num>
  <w:num w:numId="7">
    <w:abstractNumId w:val="41"/>
  </w:num>
  <w:num w:numId="8">
    <w:abstractNumId w:val="12"/>
  </w:num>
  <w:num w:numId="9">
    <w:abstractNumId w:val="10"/>
  </w:num>
  <w:num w:numId="10">
    <w:abstractNumId w:val="0"/>
  </w:num>
  <w:num w:numId="11">
    <w:abstractNumId w:val="39"/>
  </w:num>
  <w:num w:numId="12">
    <w:abstractNumId w:val="33"/>
  </w:num>
  <w:num w:numId="13">
    <w:abstractNumId w:val="30"/>
  </w:num>
  <w:num w:numId="14">
    <w:abstractNumId w:val="20"/>
  </w:num>
  <w:num w:numId="15">
    <w:abstractNumId w:val="34"/>
  </w:num>
  <w:num w:numId="16">
    <w:abstractNumId w:val="14"/>
  </w:num>
  <w:num w:numId="17">
    <w:abstractNumId w:val="8"/>
  </w:num>
  <w:num w:numId="18">
    <w:abstractNumId w:val="7"/>
  </w:num>
  <w:num w:numId="19">
    <w:abstractNumId w:val="40"/>
  </w:num>
  <w:num w:numId="20">
    <w:abstractNumId w:val="5"/>
  </w:num>
  <w:num w:numId="21">
    <w:abstractNumId w:val="26"/>
  </w:num>
  <w:num w:numId="22">
    <w:abstractNumId w:val="4"/>
  </w:num>
  <w:num w:numId="23">
    <w:abstractNumId w:val="13"/>
  </w:num>
  <w:num w:numId="24">
    <w:abstractNumId w:val="22"/>
  </w:num>
  <w:num w:numId="25">
    <w:abstractNumId w:val="25"/>
  </w:num>
  <w:num w:numId="26">
    <w:abstractNumId w:val="35"/>
  </w:num>
  <w:num w:numId="27">
    <w:abstractNumId w:val="27"/>
  </w:num>
  <w:num w:numId="28">
    <w:abstractNumId w:val="11"/>
  </w:num>
  <w:num w:numId="29">
    <w:abstractNumId w:val="3"/>
  </w:num>
  <w:num w:numId="30">
    <w:abstractNumId w:val="36"/>
  </w:num>
  <w:num w:numId="31">
    <w:abstractNumId w:val="28"/>
  </w:num>
  <w:num w:numId="32">
    <w:abstractNumId w:val="6"/>
  </w:num>
  <w:num w:numId="33">
    <w:abstractNumId w:val="31"/>
  </w:num>
  <w:num w:numId="34">
    <w:abstractNumId w:val="29"/>
  </w:num>
  <w:num w:numId="35">
    <w:abstractNumId w:val="2"/>
  </w:num>
  <w:num w:numId="36">
    <w:abstractNumId w:val="9"/>
  </w:num>
  <w:num w:numId="37">
    <w:abstractNumId w:val="42"/>
  </w:num>
  <w:num w:numId="38">
    <w:abstractNumId w:val="16"/>
  </w:num>
  <w:num w:numId="39">
    <w:abstractNumId w:val="32"/>
  </w:num>
  <w:num w:numId="40">
    <w:abstractNumId w:val="19"/>
  </w:num>
  <w:num w:numId="41">
    <w:abstractNumId w:val="1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58"/>
    <w:rsid w:val="00190432"/>
    <w:rsid w:val="00547058"/>
    <w:rsid w:val="009570C7"/>
    <w:rsid w:val="00E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2"/>
  </w:style>
  <w:style w:type="paragraph" w:styleId="1">
    <w:name w:val="heading 1"/>
    <w:basedOn w:val="a"/>
    <w:next w:val="a"/>
    <w:link w:val="10"/>
    <w:uiPriority w:val="9"/>
    <w:qFormat/>
    <w:rsid w:val="00190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link w:val="Standard0"/>
    <w:rsid w:val="00190432"/>
    <w:pPr>
      <w:widowControl w:val="0"/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Geneva"/>
      <w:color w:val="00000A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rsid w:val="00190432"/>
    <w:rPr>
      <w:rFonts w:ascii="Liberation Serif" w:eastAsia="Nimbus Sans L" w:hAnsi="Liberation Serif" w:cs="Geneva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uiPriority w:val="99"/>
    <w:rsid w:val="00190432"/>
    <w:pPr>
      <w:spacing w:line="100" w:lineRule="atLeast"/>
      <w:ind w:firstLine="567"/>
      <w:jc w:val="both"/>
    </w:pPr>
    <w:rPr>
      <w:rFonts w:cs="Times New Roman"/>
      <w:lang w:val="en-US"/>
    </w:rPr>
  </w:style>
  <w:style w:type="paragraph" w:customStyle="1" w:styleId="rg">
    <w:name w:val="rg"/>
    <w:basedOn w:val="a"/>
    <w:rsid w:val="0019043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32"/>
    <w:rPr>
      <w:rFonts w:ascii="Tahoma" w:hAnsi="Tahoma" w:cs="Tahoma"/>
      <w:sz w:val="16"/>
      <w:szCs w:val="16"/>
    </w:rPr>
  </w:style>
  <w:style w:type="paragraph" w:styleId="a6">
    <w:name w:val="footnote text"/>
    <w:aliases w:val="Знак,Char,Знак1, Знак, Char"/>
    <w:basedOn w:val="a"/>
    <w:link w:val="a7"/>
    <w:uiPriority w:val="99"/>
    <w:unhideWhenUsed/>
    <w:rsid w:val="001904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,Char Знак,Знак1 Знак, Знак Знак, Char Знак"/>
    <w:basedOn w:val="a0"/>
    <w:link w:val="a6"/>
    <w:uiPriority w:val="99"/>
    <w:rsid w:val="0019043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90432"/>
    <w:rPr>
      <w:vertAlign w:val="superscript"/>
    </w:rPr>
  </w:style>
  <w:style w:type="paragraph" w:styleId="a9">
    <w:name w:val="List Paragraph"/>
    <w:basedOn w:val="a"/>
    <w:uiPriority w:val="34"/>
    <w:qFormat/>
    <w:rsid w:val="0019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190432"/>
    <w:rPr>
      <w:rFonts w:cs="Times New Roman"/>
      <w:i/>
    </w:rPr>
  </w:style>
  <w:style w:type="paragraph" w:styleId="ab">
    <w:name w:val="header"/>
    <w:basedOn w:val="a"/>
    <w:link w:val="ac"/>
    <w:uiPriority w:val="99"/>
    <w:semiHidden/>
    <w:unhideWhenUsed/>
    <w:rsid w:val="001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0432"/>
  </w:style>
  <w:style w:type="paragraph" w:styleId="ad">
    <w:name w:val="footer"/>
    <w:basedOn w:val="a"/>
    <w:link w:val="ae"/>
    <w:uiPriority w:val="99"/>
    <w:unhideWhenUsed/>
    <w:rsid w:val="001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432"/>
  </w:style>
  <w:style w:type="paragraph" w:customStyle="1" w:styleId="tt">
    <w:name w:val="tt"/>
    <w:basedOn w:val="a"/>
    <w:rsid w:val="00190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1904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90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f0">
    <w:name w:val="Основной текст с отступом Знак"/>
    <w:basedOn w:val="a0"/>
    <w:link w:val="af"/>
    <w:rsid w:val="0019043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ps">
    <w:name w:val="hps"/>
    <w:basedOn w:val="a0"/>
    <w:rsid w:val="00190432"/>
  </w:style>
  <w:style w:type="paragraph" w:styleId="HTML">
    <w:name w:val="HTML Preformatted"/>
    <w:basedOn w:val="a"/>
    <w:link w:val="HTML0"/>
    <w:rsid w:val="0019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MO" w:eastAsia="ru-RU"/>
    </w:rPr>
  </w:style>
  <w:style w:type="character" w:customStyle="1" w:styleId="HTML0">
    <w:name w:val="Стандартный HTML Знак"/>
    <w:basedOn w:val="a0"/>
    <w:link w:val="HTML"/>
    <w:rsid w:val="00190432"/>
    <w:rPr>
      <w:rFonts w:ascii="Courier New" w:eastAsia="Times New Roman" w:hAnsi="Courier New" w:cs="Courier New"/>
      <w:sz w:val="20"/>
      <w:szCs w:val="20"/>
      <w:lang w:val="ro-MO" w:eastAsia="ru-RU"/>
    </w:rPr>
  </w:style>
  <w:style w:type="paragraph" w:customStyle="1" w:styleId="2">
    <w:name w:val="Абзац списка2"/>
    <w:basedOn w:val="Standard"/>
    <w:qFormat/>
    <w:rsid w:val="00190432"/>
    <w:pPr>
      <w:ind w:left="720"/>
    </w:pPr>
    <w:rPr>
      <w:rFonts w:eastAsia="Times New Roman"/>
    </w:rPr>
  </w:style>
  <w:style w:type="paragraph" w:customStyle="1" w:styleId="4">
    <w:name w:val="Абзац списка4"/>
    <w:basedOn w:val="Standard"/>
    <w:qFormat/>
    <w:rsid w:val="00190432"/>
    <w:pPr>
      <w:ind w:left="720"/>
    </w:pPr>
    <w:rPr>
      <w:rFonts w:eastAsia="Times New Roman"/>
    </w:rPr>
  </w:style>
  <w:style w:type="paragraph" w:customStyle="1" w:styleId="Default">
    <w:name w:val="Default"/>
    <w:rsid w:val="00190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endnote text"/>
    <w:basedOn w:val="a"/>
    <w:link w:val="af2"/>
    <w:uiPriority w:val="99"/>
    <w:unhideWhenUsed/>
    <w:rsid w:val="0019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19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nhideWhenUsed/>
    <w:rsid w:val="001904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904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1904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a"/>
    <w:rsid w:val="00190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header1">
    <w:name w:val="doc_header1"/>
    <w:basedOn w:val="a0"/>
    <w:rsid w:val="0019043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0432"/>
  </w:style>
  <w:style w:type="character" w:styleId="af6">
    <w:name w:val="Strong"/>
    <w:basedOn w:val="a0"/>
    <w:uiPriority w:val="22"/>
    <w:qFormat/>
    <w:rsid w:val="00190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2"/>
  </w:style>
  <w:style w:type="paragraph" w:styleId="1">
    <w:name w:val="heading 1"/>
    <w:basedOn w:val="a"/>
    <w:next w:val="a"/>
    <w:link w:val="10"/>
    <w:uiPriority w:val="9"/>
    <w:qFormat/>
    <w:rsid w:val="00190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link w:val="Standard0"/>
    <w:rsid w:val="00190432"/>
    <w:pPr>
      <w:widowControl w:val="0"/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Geneva"/>
      <w:color w:val="00000A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rsid w:val="00190432"/>
    <w:rPr>
      <w:rFonts w:ascii="Liberation Serif" w:eastAsia="Nimbus Sans L" w:hAnsi="Liberation Serif" w:cs="Geneva"/>
      <w:color w:val="00000A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uiPriority w:val="99"/>
    <w:rsid w:val="00190432"/>
    <w:pPr>
      <w:spacing w:line="100" w:lineRule="atLeast"/>
      <w:ind w:firstLine="567"/>
      <w:jc w:val="both"/>
    </w:pPr>
    <w:rPr>
      <w:rFonts w:cs="Times New Roman"/>
      <w:lang w:val="en-US"/>
    </w:rPr>
  </w:style>
  <w:style w:type="paragraph" w:customStyle="1" w:styleId="rg">
    <w:name w:val="rg"/>
    <w:basedOn w:val="a"/>
    <w:rsid w:val="0019043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32"/>
    <w:rPr>
      <w:rFonts w:ascii="Tahoma" w:hAnsi="Tahoma" w:cs="Tahoma"/>
      <w:sz w:val="16"/>
      <w:szCs w:val="16"/>
    </w:rPr>
  </w:style>
  <w:style w:type="paragraph" w:styleId="a6">
    <w:name w:val="footnote text"/>
    <w:aliases w:val="Знак,Char,Знак1, Знак, Char"/>
    <w:basedOn w:val="a"/>
    <w:link w:val="a7"/>
    <w:uiPriority w:val="99"/>
    <w:unhideWhenUsed/>
    <w:rsid w:val="001904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 Знак,Char Знак,Знак1 Знак, Знак Знак, Char Знак"/>
    <w:basedOn w:val="a0"/>
    <w:link w:val="a6"/>
    <w:uiPriority w:val="99"/>
    <w:rsid w:val="0019043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90432"/>
    <w:rPr>
      <w:vertAlign w:val="superscript"/>
    </w:rPr>
  </w:style>
  <w:style w:type="paragraph" w:styleId="a9">
    <w:name w:val="List Paragraph"/>
    <w:basedOn w:val="a"/>
    <w:uiPriority w:val="34"/>
    <w:qFormat/>
    <w:rsid w:val="0019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190432"/>
    <w:rPr>
      <w:rFonts w:cs="Times New Roman"/>
      <w:i/>
    </w:rPr>
  </w:style>
  <w:style w:type="paragraph" w:styleId="ab">
    <w:name w:val="header"/>
    <w:basedOn w:val="a"/>
    <w:link w:val="ac"/>
    <w:uiPriority w:val="99"/>
    <w:semiHidden/>
    <w:unhideWhenUsed/>
    <w:rsid w:val="001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0432"/>
  </w:style>
  <w:style w:type="paragraph" w:styleId="ad">
    <w:name w:val="footer"/>
    <w:basedOn w:val="a"/>
    <w:link w:val="ae"/>
    <w:uiPriority w:val="99"/>
    <w:unhideWhenUsed/>
    <w:rsid w:val="0019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432"/>
  </w:style>
  <w:style w:type="paragraph" w:customStyle="1" w:styleId="tt">
    <w:name w:val="tt"/>
    <w:basedOn w:val="a"/>
    <w:rsid w:val="00190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1904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904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f0">
    <w:name w:val="Основной текст с отступом Знак"/>
    <w:basedOn w:val="a0"/>
    <w:link w:val="af"/>
    <w:rsid w:val="00190432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ps">
    <w:name w:val="hps"/>
    <w:basedOn w:val="a0"/>
    <w:rsid w:val="00190432"/>
  </w:style>
  <w:style w:type="paragraph" w:styleId="HTML">
    <w:name w:val="HTML Preformatted"/>
    <w:basedOn w:val="a"/>
    <w:link w:val="HTML0"/>
    <w:rsid w:val="00190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MO" w:eastAsia="ru-RU"/>
    </w:rPr>
  </w:style>
  <w:style w:type="character" w:customStyle="1" w:styleId="HTML0">
    <w:name w:val="Стандартный HTML Знак"/>
    <w:basedOn w:val="a0"/>
    <w:link w:val="HTML"/>
    <w:rsid w:val="00190432"/>
    <w:rPr>
      <w:rFonts w:ascii="Courier New" w:eastAsia="Times New Roman" w:hAnsi="Courier New" w:cs="Courier New"/>
      <w:sz w:val="20"/>
      <w:szCs w:val="20"/>
      <w:lang w:val="ro-MO" w:eastAsia="ru-RU"/>
    </w:rPr>
  </w:style>
  <w:style w:type="paragraph" w:customStyle="1" w:styleId="2">
    <w:name w:val="Абзац списка2"/>
    <w:basedOn w:val="Standard"/>
    <w:qFormat/>
    <w:rsid w:val="00190432"/>
    <w:pPr>
      <w:ind w:left="720"/>
    </w:pPr>
    <w:rPr>
      <w:rFonts w:eastAsia="Times New Roman"/>
    </w:rPr>
  </w:style>
  <w:style w:type="paragraph" w:customStyle="1" w:styleId="4">
    <w:name w:val="Абзац списка4"/>
    <w:basedOn w:val="Standard"/>
    <w:qFormat/>
    <w:rsid w:val="00190432"/>
    <w:pPr>
      <w:ind w:left="720"/>
    </w:pPr>
    <w:rPr>
      <w:rFonts w:eastAsia="Times New Roman"/>
    </w:rPr>
  </w:style>
  <w:style w:type="paragraph" w:customStyle="1" w:styleId="Default">
    <w:name w:val="Default"/>
    <w:rsid w:val="00190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endnote text"/>
    <w:basedOn w:val="a"/>
    <w:link w:val="af2"/>
    <w:uiPriority w:val="99"/>
    <w:unhideWhenUsed/>
    <w:rsid w:val="0019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19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nhideWhenUsed/>
    <w:rsid w:val="001904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904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1904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a"/>
    <w:rsid w:val="00190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header1">
    <w:name w:val="doc_header1"/>
    <w:basedOn w:val="a0"/>
    <w:rsid w:val="0019043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0432"/>
  </w:style>
  <w:style w:type="character" w:styleId="af6">
    <w:name w:val="Strong"/>
    <w:basedOn w:val="a0"/>
    <w:uiPriority w:val="22"/>
    <w:qFormat/>
    <w:rsid w:val="0019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2013-07-12T07:34:00Z</dcterms:created>
  <dcterms:modified xsi:type="dcterms:W3CDTF">2013-07-12T07:34:00Z</dcterms:modified>
</cp:coreProperties>
</file>