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E8A" w:rsidRPr="00FE1E8A" w:rsidRDefault="00FE1E8A" w:rsidP="00FE1E8A">
      <w:pPr>
        <w:pStyle w:val="Style20"/>
        <w:widowControl/>
        <w:spacing w:line="240" w:lineRule="auto"/>
        <w:ind w:left="13066"/>
        <w:rPr>
          <w:rStyle w:val="FontStyle37"/>
          <w:lang w:val="en-US"/>
        </w:rPr>
      </w:pPr>
      <w:r w:rsidRPr="00283D35">
        <w:rPr>
          <w:rStyle w:val="FontStyle37"/>
        </w:rPr>
        <w:t>Anex</w:t>
      </w:r>
      <w:r>
        <w:rPr>
          <w:rStyle w:val="FontStyle37"/>
          <w:lang w:val="en-US"/>
        </w:rPr>
        <w:t>a</w:t>
      </w:r>
    </w:p>
    <w:p w:rsidR="00FE1E8A" w:rsidRPr="00283D35" w:rsidRDefault="00FE1E8A" w:rsidP="00FE1E8A">
      <w:pPr>
        <w:pStyle w:val="Style19"/>
        <w:widowControl/>
        <w:spacing w:line="240" w:lineRule="exact"/>
        <w:ind w:left="3763" w:right="3773"/>
        <w:rPr>
          <w:sz w:val="20"/>
          <w:szCs w:val="20"/>
        </w:rPr>
      </w:pPr>
    </w:p>
    <w:p w:rsidR="00FE1E8A" w:rsidRPr="00283D35" w:rsidRDefault="00FE1E8A" w:rsidP="00FE1E8A">
      <w:pPr>
        <w:pStyle w:val="Style19"/>
        <w:widowControl/>
        <w:spacing w:before="43" w:line="274" w:lineRule="exact"/>
        <w:ind w:left="3763" w:right="3773"/>
        <w:rPr>
          <w:rStyle w:val="FontStyle37"/>
        </w:rPr>
      </w:pPr>
      <w:r w:rsidRPr="00283D35">
        <w:rPr>
          <w:rStyle w:val="FontStyle37"/>
        </w:rPr>
        <w:t>PLANUL COMUN DE ACЮIUNI оn domeniul prevenirii єi combaterii criminalitгюii informatice pentru perioada anilor 2013 - 2015</w:t>
      </w:r>
    </w:p>
    <w:p w:rsidR="00FE1E8A" w:rsidRPr="00283D35" w:rsidRDefault="00FE1E8A" w:rsidP="00FE1E8A">
      <w:pPr>
        <w:widowControl/>
        <w:spacing w:after="274" w:line="1" w:lineRule="exact"/>
        <w:rPr>
          <w:sz w:val="2"/>
          <w:szCs w:val="2"/>
        </w:rPr>
      </w:pPr>
    </w:p>
    <w:tbl>
      <w:tblPr>
        <w:tblW w:w="0" w:type="auto"/>
        <w:tblLayout w:type="fixed"/>
        <w:tblCellMar>
          <w:left w:w="40" w:type="dxa"/>
          <w:right w:w="40" w:type="dxa"/>
        </w:tblCellMar>
        <w:tblLook w:val="0000"/>
      </w:tblPr>
      <w:tblGrid>
        <w:gridCol w:w="4406"/>
        <w:gridCol w:w="1234"/>
        <w:gridCol w:w="2563"/>
        <w:gridCol w:w="2174"/>
        <w:gridCol w:w="3480"/>
      </w:tblGrid>
      <w:tr w:rsidR="00FE1E8A" w:rsidRPr="00283D35" w:rsidTr="007E5FF0">
        <w:tblPrEx>
          <w:tblCellMar>
            <w:top w:w="0" w:type="dxa"/>
            <w:bottom w:w="0" w:type="dxa"/>
          </w:tblCellMar>
        </w:tblPrEx>
        <w:tc>
          <w:tcPr>
            <w:tcW w:w="4406" w:type="dxa"/>
            <w:tcBorders>
              <w:top w:val="single" w:sz="6" w:space="0" w:color="auto"/>
              <w:left w:val="single" w:sz="6" w:space="0" w:color="auto"/>
              <w:bottom w:val="single" w:sz="6" w:space="0" w:color="auto"/>
              <w:right w:val="single" w:sz="6" w:space="0" w:color="auto"/>
            </w:tcBorders>
            <w:vAlign w:val="center"/>
          </w:tcPr>
          <w:p w:rsidR="00FE1E8A" w:rsidRPr="00283D35" w:rsidRDefault="00FE1E8A" w:rsidP="007E5FF0">
            <w:pPr>
              <w:pStyle w:val="Style27"/>
              <w:widowControl/>
              <w:spacing w:line="240" w:lineRule="auto"/>
              <w:ind w:left="1704"/>
              <w:jc w:val="left"/>
              <w:rPr>
                <w:rStyle w:val="FontStyle41"/>
              </w:rPr>
            </w:pPr>
            <w:r w:rsidRPr="00283D35">
              <w:rPr>
                <w:rStyle w:val="FontStyle41"/>
              </w:rPr>
              <w:t>Acюiunea</w:t>
            </w:r>
          </w:p>
        </w:tc>
        <w:tc>
          <w:tcPr>
            <w:tcW w:w="1234" w:type="dxa"/>
            <w:tcBorders>
              <w:top w:val="single" w:sz="6" w:space="0" w:color="auto"/>
              <w:left w:val="single" w:sz="6" w:space="0" w:color="auto"/>
              <w:bottom w:val="single" w:sz="6" w:space="0" w:color="auto"/>
              <w:right w:val="single" w:sz="6" w:space="0" w:color="auto"/>
            </w:tcBorders>
            <w:vAlign w:val="center"/>
          </w:tcPr>
          <w:p w:rsidR="00FE1E8A" w:rsidRPr="00283D35" w:rsidRDefault="00FE1E8A" w:rsidP="007E5FF0">
            <w:pPr>
              <w:pStyle w:val="Style27"/>
              <w:widowControl/>
              <w:jc w:val="left"/>
              <w:rPr>
                <w:rStyle w:val="FontStyle41"/>
              </w:rPr>
            </w:pPr>
            <w:r w:rsidRPr="00283D35">
              <w:rPr>
                <w:rStyle w:val="FontStyle41"/>
              </w:rPr>
              <w:t>Termen de realizare</w:t>
            </w:r>
          </w:p>
        </w:tc>
        <w:tc>
          <w:tcPr>
            <w:tcW w:w="2563" w:type="dxa"/>
            <w:tcBorders>
              <w:top w:val="single" w:sz="6" w:space="0" w:color="auto"/>
              <w:left w:val="single" w:sz="6" w:space="0" w:color="auto"/>
              <w:bottom w:val="single" w:sz="6" w:space="0" w:color="auto"/>
              <w:right w:val="single" w:sz="6" w:space="0" w:color="auto"/>
            </w:tcBorders>
            <w:vAlign w:val="center"/>
          </w:tcPr>
          <w:p w:rsidR="00FE1E8A" w:rsidRPr="00283D35" w:rsidRDefault="00FE1E8A" w:rsidP="007E5FF0">
            <w:pPr>
              <w:pStyle w:val="Style27"/>
              <w:widowControl/>
              <w:spacing w:line="226" w:lineRule="exact"/>
              <w:ind w:left="509"/>
              <w:jc w:val="left"/>
              <w:rPr>
                <w:rStyle w:val="FontStyle41"/>
                <w:vertAlign w:val="superscript"/>
              </w:rPr>
            </w:pPr>
            <w:r w:rsidRPr="00283D35">
              <w:rPr>
                <w:rStyle w:val="FontStyle41"/>
              </w:rPr>
              <w:t>Responsabili de implementare</w:t>
            </w:r>
            <w:r w:rsidRPr="00283D35">
              <w:rPr>
                <w:rStyle w:val="FontStyle41"/>
                <w:vertAlign w:val="superscript"/>
              </w:rPr>
              <w:t>1</w:t>
            </w:r>
          </w:p>
        </w:tc>
        <w:tc>
          <w:tcPr>
            <w:tcW w:w="217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7"/>
              <w:widowControl/>
              <w:spacing w:line="240" w:lineRule="auto"/>
              <w:rPr>
                <w:rStyle w:val="FontStyle41"/>
              </w:rPr>
            </w:pPr>
            <w:r w:rsidRPr="00283D35">
              <w:rPr>
                <w:rStyle w:val="FontStyle41"/>
              </w:rPr>
              <w:t>Rezultat scontat</w:t>
            </w:r>
          </w:p>
        </w:tc>
        <w:tc>
          <w:tcPr>
            <w:tcW w:w="3480" w:type="dxa"/>
            <w:tcBorders>
              <w:top w:val="single" w:sz="6" w:space="0" w:color="auto"/>
              <w:left w:val="single" w:sz="6" w:space="0" w:color="auto"/>
              <w:bottom w:val="single" w:sz="6" w:space="0" w:color="auto"/>
              <w:right w:val="single" w:sz="6" w:space="0" w:color="auto"/>
            </w:tcBorders>
            <w:vAlign w:val="center"/>
          </w:tcPr>
          <w:p w:rsidR="00FE1E8A" w:rsidRPr="00283D35" w:rsidRDefault="00FE1E8A" w:rsidP="007E5FF0">
            <w:pPr>
              <w:pStyle w:val="Style27"/>
              <w:widowControl/>
              <w:ind w:left="730"/>
              <w:jc w:val="left"/>
              <w:rPr>
                <w:rStyle w:val="FontStyle41"/>
              </w:rPr>
            </w:pPr>
            <w:r w:rsidRPr="00283D35">
              <w:rPr>
                <w:rStyle w:val="FontStyle41"/>
              </w:rPr>
              <w:t>Indicatori de progres (monitorizare)</w:t>
            </w:r>
          </w:p>
        </w:tc>
      </w:tr>
      <w:tr w:rsidR="00FE1E8A" w:rsidRPr="00283D35" w:rsidTr="007E5FF0">
        <w:tblPrEx>
          <w:tblCellMar>
            <w:top w:w="0" w:type="dxa"/>
            <w:bottom w:w="0" w:type="dxa"/>
          </w:tblCellMar>
        </w:tblPrEx>
        <w:tc>
          <w:tcPr>
            <w:tcW w:w="13857" w:type="dxa"/>
            <w:gridSpan w:val="5"/>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7"/>
              <w:widowControl/>
              <w:spacing w:line="226" w:lineRule="exact"/>
              <w:ind w:left="3394" w:right="3389"/>
              <w:jc w:val="left"/>
              <w:rPr>
                <w:rStyle w:val="FontStyle41"/>
              </w:rPr>
            </w:pPr>
            <w:r w:rsidRPr="00283D35">
              <w:rPr>
                <w:rStyle w:val="FontStyle41"/>
              </w:rPr>
              <w:t>I. Perfecюionarea cadrului legislativ єi asigurarea aplicгrii prevederilor legislaюiei оn domeniul prevenirii єi combaterii crimelor informatice</w:t>
            </w:r>
          </w:p>
        </w:tc>
      </w:tr>
      <w:tr w:rsidR="00FE1E8A" w:rsidRPr="00283D35" w:rsidTr="007E5FF0">
        <w:tblPrEx>
          <w:tblCellMar>
            <w:top w:w="0" w:type="dxa"/>
            <w:bottom w:w="0" w:type="dxa"/>
          </w:tblCellMar>
        </w:tblPrEx>
        <w:tc>
          <w:tcPr>
            <w:tcW w:w="13857" w:type="dxa"/>
            <w:gridSpan w:val="5"/>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9"/>
              <w:widowControl/>
              <w:rPr>
                <w:rStyle w:val="FontStyle42"/>
                <w:lang w:eastAsia="de-DE"/>
              </w:rPr>
            </w:pPr>
            <w:r w:rsidRPr="00283D35">
              <w:rPr>
                <w:rStyle w:val="FontStyle42"/>
                <w:lang w:eastAsia="de-DE"/>
              </w:rPr>
              <w:t>1. Consolidarea cadrului legislativ naюional</w:t>
            </w:r>
          </w:p>
        </w:tc>
      </w:tr>
      <w:tr w:rsidR="00FE1E8A" w:rsidRPr="00283D35" w:rsidTr="007E5FF0">
        <w:tblPrEx>
          <w:tblCellMar>
            <w:top w:w="0" w:type="dxa"/>
            <w:bottom w:w="0" w:type="dxa"/>
          </w:tblCellMar>
        </w:tblPrEx>
        <w:tc>
          <w:tcPr>
            <w:tcW w:w="4406"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ind w:firstLine="19"/>
              <w:rPr>
                <w:rStyle w:val="FontStyle43"/>
              </w:rPr>
            </w:pPr>
            <w:r w:rsidRPr="00283D35">
              <w:rPr>
                <w:rStyle w:val="FontStyle43"/>
              </w:rPr>
              <w:t>1.1.   Transpunerea   оn   legislaюia   naюionalг a prevederilor Convenюiei Consiliului Europei privind criminalitatea informaticг, cu privire la conservarea datelor   informatice,    precum    єi efectuarea schimbului de informaюii prin intermediul punctelor de contact 24/7</w:t>
            </w:r>
          </w:p>
        </w:tc>
        <w:tc>
          <w:tcPr>
            <w:tcW w:w="123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ind w:left="5" w:right="29" w:hanging="5"/>
              <w:rPr>
                <w:rStyle w:val="FontStyle43"/>
              </w:rPr>
            </w:pPr>
            <w:r w:rsidRPr="00283D35">
              <w:rPr>
                <w:rStyle w:val="FontStyle43"/>
              </w:rPr>
              <w:t>Semestrul II anul 2013</w:t>
            </w:r>
          </w:p>
        </w:tc>
        <w:tc>
          <w:tcPr>
            <w:tcW w:w="2563"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spacing w:line="240" w:lineRule="auto"/>
              <w:rPr>
                <w:rStyle w:val="FontStyle43"/>
              </w:rPr>
            </w:pPr>
            <w:r w:rsidRPr="00283D35">
              <w:rPr>
                <w:rStyle w:val="FontStyle43"/>
              </w:rPr>
              <w:t>Procuratura Generalг,</w:t>
            </w:r>
          </w:p>
          <w:p w:rsidR="00FE1E8A" w:rsidRPr="00283D35" w:rsidRDefault="00FE1E8A" w:rsidP="007E5FF0">
            <w:pPr>
              <w:pStyle w:val="Style30"/>
              <w:widowControl/>
              <w:ind w:left="5" w:hanging="5"/>
              <w:rPr>
                <w:rStyle w:val="FontStyle43"/>
              </w:rPr>
            </w:pPr>
            <w:r w:rsidRPr="00283D35">
              <w:rPr>
                <w:rStyle w:val="FontStyle43"/>
              </w:rPr>
              <w:t>Subdiviziunile Inspectoratului General al Poliюiei,</w:t>
            </w:r>
          </w:p>
          <w:p w:rsidR="00FE1E8A" w:rsidRPr="00283D35" w:rsidRDefault="00FE1E8A" w:rsidP="007E5FF0">
            <w:pPr>
              <w:pStyle w:val="Style28"/>
              <w:widowControl/>
              <w:ind w:right="264" w:firstLine="10"/>
              <w:jc w:val="left"/>
              <w:rPr>
                <w:rStyle w:val="FontStyle43"/>
              </w:rPr>
            </w:pPr>
            <w:r w:rsidRPr="00283D35">
              <w:rPr>
                <w:rStyle w:val="FontStyle43"/>
              </w:rPr>
              <w:t>Serviciul de Informaюii єi Securitate</w:t>
            </w:r>
          </w:p>
        </w:tc>
        <w:tc>
          <w:tcPr>
            <w:tcW w:w="217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spacing w:line="240" w:lineRule="auto"/>
              <w:jc w:val="center"/>
              <w:rPr>
                <w:rStyle w:val="FontStyle43"/>
              </w:rPr>
            </w:pPr>
            <w:r w:rsidRPr="00283D35">
              <w:rPr>
                <w:rStyle w:val="FontStyle43"/>
              </w:rPr>
              <w:t>Proiect de lege elaborat</w:t>
            </w:r>
          </w:p>
        </w:tc>
        <w:tc>
          <w:tcPr>
            <w:tcW w:w="3480"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spacing w:line="226" w:lineRule="exact"/>
              <w:ind w:left="5" w:hanging="5"/>
              <w:jc w:val="left"/>
              <w:rPr>
                <w:rStyle w:val="FontStyle43"/>
              </w:rPr>
            </w:pPr>
            <w:r w:rsidRPr="00283D35">
              <w:rPr>
                <w:rStyle w:val="FontStyle43"/>
              </w:rPr>
              <w:t>Reglementarea оn Codul de procedurг penalг єi a Legii nr. 59 din 29.03.2012 privind activitatea specialг de investigaюii a procedeului probatoriu de conservare a datelor informatice єi a datelor referitoare la traficul informatic, pentru a asigura posibilitatea organului de urmгrire penalг єi a celui care efectueazг activitatea specialг de investigaюii de a dispune єi de a obюine, conservarea rapidг a datelor informatice stocate оntr-un sistem informatic оn legгturг cu o investigaюie penalг</w:t>
            </w:r>
          </w:p>
        </w:tc>
      </w:tr>
      <w:tr w:rsidR="00FE1E8A" w:rsidRPr="00283D35" w:rsidTr="007E5FF0">
        <w:tblPrEx>
          <w:tblCellMar>
            <w:top w:w="0" w:type="dxa"/>
            <w:bottom w:w="0" w:type="dxa"/>
          </w:tblCellMar>
        </w:tblPrEx>
        <w:tc>
          <w:tcPr>
            <w:tcW w:w="4406"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ind w:firstLine="19"/>
              <w:rPr>
                <w:rStyle w:val="FontStyle43"/>
              </w:rPr>
            </w:pPr>
            <w:r w:rsidRPr="00283D35">
              <w:rPr>
                <w:rStyle w:val="FontStyle43"/>
              </w:rPr>
              <w:t>1.2. Modificarea Codului de procedurг penalг єi a Legii nr. 59 din 29.03.2012 privind activitatea specialг de investigaюii оn vederea reglementгrii posibilitгюii de efectuare a mгsurilor speciale de investigaюii оn cazul criminalitгюii informatice</w:t>
            </w:r>
          </w:p>
        </w:tc>
        <w:tc>
          <w:tcPr>
            <w:tcW w:w="123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spacing w:line="240" w:lineRule="auto"/>
              <w:ind w:right="29"/>
              <w:jc w:val="both"/>
              <w:rPr>
                <w:rStyle w:val="FontStyle43"/>
              </w:rPr>
            </w:pPr>
            <w:r w:rsidRPr="00283D35">
              <w:rPr>
                <w:rStyle w:val="FontStyle43"/>
              </w:rPr>
              <w:t>Semestrul II</w:t>
            </w:r>
          </w:p>
          <w:p w:rsidR="00FE1E8A" w:rsidRPr="00283D35" w:rsidRDefault="00FE1E8A" w:rsidP="007E5FF0">
            <w:pPr>
              <w:pStyle w:val="Style30"/>
              <w:widowControl/>
              <w:spacing w:line="240" w:lineRule="auto"/>
              <w:ind w:right="29"/>
              <w:jc w:val="both"/>
              <w:rPr>
                <w:rStyle w:val="FontStyle43"/>
              </w:rPr>
            </w:pPr>
            <w:r w:rsidRPr="00283D35">
              <w:rPr>
                <w:rStyle w:val="FontStyle43"/>
              </w:rPr>
              <w:t>anul 2013</w:t>
            </w:r>
          </w:p>
        </w:tc>
        <w:tc>
          <w:tcPr>
            <w:tcW w:w="2563"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spacing w:line="240" w:lineRule="auto"/>
              <w:rPr>
                <w:rStyle w:val="FontStyle43"/>
              </w:rPr>
            </w:pPr>
            <w:r w:rsidRPr="00283D35">
              <w:rPr>
                <w:rStyle w:val="FontStyle43"/>
              </w:rPr>
              <w:t>Procuratura Generalг,</w:t>
            </w:r>
          </w:p>
          <w:p w:rsidR="00FE1E8A" w:rsidRPr="00283D35" w:rsidRDefault="00FE1E8A" w:rsidP="007E5FF0">
            <w:pPr>
              <w:pStyle w:val="Style30"/>
              <w:widowControl/>
              <w:ind w:right="264" w:firstLine="10"/>
              <w:rPr>
                <w:rStyle w:val="FontStyle43"/>
              </w:rPr>
            </w:pPr>
            <w:r w:rsidRPr="00283D35">
              <w:rPr>
                <w:rStyle w:val="FontStyle43"/>
              </w:rPr>
              <w:t>Subdiviziunile Inspectoratului General al Poliюiei,</w:t>
            </w:r>
          </w:p>
          <w:p w:rsidR="00FE1E8A" w:rsidRPr="00283D35" w:rsidRDefault="00FE1E8A" w:rsidP="007E5FF0">
            <w:pPr>
              <w:pStyle w:val="Style28"/>
              <w:widowControl/>
              <w:ind w:right="264" w:firstLine="10"/>
              <w:jc w:val="left"/>
              <w:rPr>
                <w:rStyle w:val="FontStyle43"/>
              </w:rPr>
            </w:pPr>
            <w:r w:rsidRPr="00283D35">
              <w:rPr>
                <w:rStyle w:val="FontStyle43"/>
              </w:rPr>
              <w:t>Serviciul de Informaюii єi Securitate</w:t>
            </w:r>
          </w:p>
        </w:tc>
        <w:tc>
          <w:tcPr>
            <w:tcW w:w="217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spacing w:line="240" w:lineRule="auto"/>
              <w:jc w:val="center"/>
              <w:rPr>
                <w:rStyle w:val="FontStyle43"/>
              </w:rPr>
            </w:pPr>
            <w:r w:rsidRPr="00283D35">
              <w:rPr>
                <w:rStyle w:val="FontStyle43"/>
              </w:rPr>
              <w:t>Proiect de lege elaborat</w:t>
            </w:r>
          </w:p>
        </w:tc>
        <w:tc>
          <w:tcPr>
            <w:tcW w:w="3480"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jc w:val="left"/>
              <w:rPr>
                <w:rStyle w:val="FontStyle43"/>
              </w:rPr>
            </w:pPr>
            <w:r w:rsidRPr="00283D35">
              <w:rPr>
                <w:rStyle w:val="FontStyle43"/>
              </w:rPr>
              <w:t>Includerea infracюiunilor informatice оn categoria infracюiunilor оn cadrul investigгrii cгrora pot fi efectuate mгsuri speciale de investigaюii, оn vederea asigurгrii organului de urmгrire penalг cu posibilitгюi procedurale depline la investigarea acestor crime</w:t>
            </w:r>
          </w:p>
        </w:tc>
      </w:tr>
    </w:tbl>
    <w:p w:rsidR="00FE1E8A" w:rsidRPr="00283D35" w:rsidRDefault="00FE1E8A" w:rsidP="00FE1E8A">
      <w:pPr>
        <w:pStyle w:val="Style26"/>
        <w:widowControl/>
        <w:spacing w:line="240" w:lineRule="exact"/>
        <w:ind w:left="917"/>
        <w:jc w:val="both"/>
        <w:rPr>
          <w:sz w:val="20"/>
          <w:szCs w:val="20"/>
        </w:rPr>
      </w:pPr>
    </w:p>
    <w:p w:rsidR="00FE1E8A" w:rsidRPr="00283D35" w:rsidRDefault="00FE1E8A" w:rsidP="00FE1E8A">
      <w:pPr>
        <w:pStyle w:val="Style26"/>
        <w:widowControl/>
        <w:spacing w:line="240" w:lineRule="exact"/>
        <w:ind w:left="917"/>
        <w:jc w:val="both"/>
        <w:rPr>
          <w:sz w:val="20"/>
          <w:szCs w:val="20"/>
        </w:rPr>
      </w:pPr>
    </w:p>
    <w:p w:rsidR="00FE1E8A" w:rsidRPr="00283D35" w:rsidRDefault="00FE1E8A" w:rsidP="00FE1E8A">
      <w:pPr>
        <w:pStyle w:val="Style26"/>
        <w:widowControl/>
        <w:spacing w:line="240" w:lineRule="exact"/>
        <w:jc w:val="both"/>
        <w:rPr>
          <w:sz w:val="20"/>
          <w:szCs w:val="20"/>
        </w:rPr>
      </w:pPr>
      <w:r w:rsidRPr="00283D35">
        <w:rPr>
          <w:sz w:val="20"/>
          <w:szCs w:val="20"/>
        </w:rPr>
        <w:t>________________________________</w:t>
      </w:r>
    </w:p>
    <w:p w:rsidR="00FE1E8A" w:rsidRPr="00283D35" w:rsidRDefault="00FE1E8A" w:rsidP="00FE1E8A">
      <w:pPr>
        <w:pStyle w:val="Style26"/>
        <w:widowControl/>
        <w:spacing w:before="187"/>
        <w:jc w:val="both"/>
        <w:rPr>
          <w:rStyle w:val="FontStyle43"/>
        </w:rPr>
      </w:pPr>
      <w:r w:rsidRPr="00283D35">
        <w:rPr>
          <w:rStyle w:val="FontStyle43"/>
          <w:vertAlign w:val="superscript"/>
        </w:rPr>
        <w:t xml:space="preserve">1 </w:t>
      </w:r>
      <w:r w:rsidRPr="00283D35">
        <w:rPr>
          <w:rStyle w:val="FontStyle43"/>
        </w:rPr>
        <w:t xml:space="preserve">             оn colaborare cu alte autoritгюi publice centrale, instituюii publice єi cu societatea civilг</w:t>
      </w:r>
    </w:p>
    <w:p w:rsidR="00FE1E8A" w:rsidRPr="00283D35" w:rsidRDefault="00FE1E8A" w:rsidP="00FE1E8A">
      <w:pPr>
        <w:pStyle w:val="Style26"/>
        <w:widowControl/>
        <w:spacing w:before="187"/>
        <w:ind w:left="917"/>
        <w:jc w:val="both"/>
        <w:rPr>
          <w:rStyle w:val="FontStyle43"/>
        </w:rPr>
        <w:sectPr w:rsidR="00FE1E8A" w:rsidRPr="00283D35" w:rsidSect="00FE1E8A">
          <w:pgSz w:w="15840" w:h="12240" w:orient="landscape"/>
          <w:pgMar w:top="864" w:right="994" w:bottom="854" w:left="989" w:header="708" w:footer="708" w:gutter="0"/>
          <w:cols w:space="60"/>
          <w:noEndnote/>
        </w:sectPr>
      </w:pPr>
    </w:p>
    <w:tbl>
      <w:tblPr>
        <w:tblW w:w="0" w:type="auto"/>
        <w:tblInd w:w="40" w:type="dxa"/>
        <w:tblLayout w:type="fixed"/>
        <w:tblCellMar>
          <w:left w:w="40" w:type="dxa"/>
          <w:right w:w="40" w:type="dxa"/>
        </w:tblCellMar>
        <w:tblLook w:val="0000"/>
      </w:tblPr>
      <w:tblGrid>
        <w:gridCol w:w="4406"/>
        <w:gridCol w:w="1234"/>
        <w:gridCol w:w="2563"/>
        <w:gridCol w:w="2174"/>
        <w:gridCol w:w="3480"/>
      </w:tblGrid>
      <w:tr w:rsidR="00FE1E8A" w:rsidRPr="00283D35" w:rsidTr="007E5FF0">
        <w:tblPrEx>
          <w:tblCellMar>
            <w:top w:w="0" w:type="dxa"/>
            <w:bottom w:w="0" w:type="dxa"/>
          </w:tblCellMar>
        </w:tblPrEx>
        <w:tc>
          <w:tcPr>
            <w:tcW w:w="4406"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ind w:firstLine="14"/>
              <w:jc w:val="left"/>
              <w:rPr>
                <w:rStyle w:val="FontStyle43"/>
              </w:rPr>
            </w:pPr>
            <w:r w:rsidRPr="00283D35">
              <w:rPr>
                <w:rStyle w:val="FontStyle43"/>
              </w:rPr>
              <w:lastRenderedPageBreak/>
              <w:t>1.3. Elaborarea proiectului de lege privind modificarea Codului Penal єi Codului contravenюional, cu privire la transformarea componenюei infracюiunilor informatice din materiale оn formale, cu excluderea caracterului obligatoriu al consecinюelor sub formг de daune оn proporюii mari</w:t>
            </w:r>
          </w:p>
        </w:tc>
        <w:tc>
          <w:tcPr>
            <w:tcW w:w="123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spacing w:line="240" w:lineRule="auto"/>
              <w:ind w:right="29"/>
              <w:rPr>
                <w:rStyle w:val="FontStyle43"/>
              </w:rPr>
            </w:pPr>
            <w:r w:rsidRPr="00283D35">
              <w:rPr>
                <w:rStyle w:val="FontStyle43"/>
              </w:rPr>
              <w:t>Semestrul II</w:t>
            </w:r>
          </w:p>
          <w:p w:rsidR="00FE1E8A" w:rsidRPr="00283D35" w:rsidRDefault="00FE1E8A" w:rsidP="007E5FF0">
            <w:pPr>
              <w:pStyle w:val="Style28"/>
              <w:widowControl/>
              <w:spacing w:line="240" w:lineRule="auto"/>
              <w:ind w:right="29"/>
              <w:rPr>
                <w:rStyle w:val="FontStyle43"/>
              </w:rPr>
            </w:pPr>
            <w:r w:rsidRPr="00283D35">
              <w:rPr>
                <w:rStyle w:val="FontStyle43"/>
              </w:rPr>
              <w:t>anul 2013</w:t>
            </w:r>
          </w:p>
        </w:tc>
        <w:tc>
          <w:tcPr>
            <w:tcW w:w="2563"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spacing w:line="240" w:lineRule="auto"/>
              <w:jc w:val="left"/>
              <w:rPr>
                <w:rStyle w:val="FontStyle43"/>
              </w:rPr>
            </w:pPr>
            <w:r w:rsidRPr="00283D35">
              <w:rPr>
                <w:rStyle w:val="FontStyle43"/>
              </w:rPr>
              <w:t>Procuratura Generalг,</w:t>
            </w:r>
          </w:p>
          <w:p w:rsidR="00FE1E8A" w:rsidRPr="00283D35" w:rsidRDefault="00FE1E8A" w:rsidP="007E5FF0">
            <w:pPr>
              <w:pStyle w:val="Style30"/>
              <w:widowControl/>
              <w:ind w:right="264" w:firstLine="10"/>
              <w:rPr>
                <w:rStyle w:val="FontStyle43"/>
              </w:rPr>
            </w:pPr>
            <w:r w:rsidRPr="00283D35">
              <w:rPr>
                <w:rStyle w:val="FontStyle43"/>
              </w:rPr>
              <w:t>Subdiviziunile Inspectoratului General al Poliюiei,</w:t>
            </w:r>
          </w:p>
          <w:p w:rsidR="00FE1E8A" w:rsidRPr="00283D35" w:rsidRDefault="00FE1E8A" w:rsidP="007E5FF0">
            <w:pPr>
              <w:pStyle w:val="Style30"/>
              <w:widowControl/>
              <w:ind w:right="264" w:firstLine="10"/>
              <w:rPr>
                <w:rStyle w:val="FontStyle43"/>
              </w:rPr>
            </w:pPr>
            <w:r w:rsidRPr="00283D35">
              <w:rPr>
                <w:rStyle w:val="FontStyle43"/>
              </w:rPr>
              <w:t>Serviciul de Informaюii єi Securitate</w:t>
            </w:r>
          </w:p>
        </w:tc>
        <w:tc>
          <w:tcPr>
            <w:tcW w:w="217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spacing w:line="240" w:lineRule="auto"/>
              <w:jc w:val="left"/>
              <w:rPr>
                <w:rStyle w:val="FontStyle43"/>
              </w:rPr>
            </w:pPr>
            <w:r w:rsidRPr="00283D35">
              <w:rPr>
                <w:rStyle w:val="FontStyle43"/>
              </w:rPr>
              <w:t>Proiect de lege elaborat</w:t>
            </w:r>
          </w:p>
        </w:tc>
        <w:tc>
          <w:tcPr>
            <w:tcW w:w="3480"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spacing w:line="226" w:lineRule="exact"/>
              <w:jc w:val="left"/>
              <w:rPr>
                <w:rStyle w:val="FontStyle43"/>
              </w:rPr>
            </w:pPr>
            <w:r w:rsidRPr="00283D35">
              <w:rPr>
                <w:rStyle w:val="FontStyle43"/>
              </w:rPr>
              <w:t>Ajustarea Codului penal la prevederile Convenюiei Consiliului Europei privind criminalitatea informaticг, la mгsuri оn drept penal material</w:t>
            </w:r>
          </w:p>
        </w:tc>
      </w:tr>
      <w:tr w:rsidR="00FE1E8A" w:rsidRPr="00283D35" w:rsidTr="007E5FF0">
        <w:tblPrEx>
          <w:tblCellMar>
            <w:top w:w="0" w:type="dxa"/>
            <w:bottom w:w="0" w:type="dxa"/>
          </w:tblCellMar>
        </w:tblPrEx>
        <w:tc>
          <w:tcPr>
            <w:tcW w:w="4406"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spacing w:line="226" w:lineRule="exact"/>
              <w:ind w:firstLine="14"/>
              <w:jc w:val="left"/>
              <w:rPr>
                <w:rStyle w:val="FontStyle43"/>
              </w:rPr>
            </w:pPr>
            <w:r w:rsidRPr="00283D35">
              <w:rPr>
                <w:rStyle w:val="FontStyle43"/>
              </w:rPr>
              <w:t>1.4. Completarea Codului contravenюional cu contravenюii informatice, оncвt sг prevadг faptele care nu constituie infracюiuni informatice conform art. 259-261</w:t>
            </w:r>
            <w:r w:rsidRPr="00283D35">
              <w:rPr>
                <w:rStyle w:val="FontStyle43"/>
                <w:vertAlign w:val="superscript"/>
              </w:rPr>
              <w:t>1</w:t>
            </w:r>
            <w:r w:rsidRPr="00283D35">
              <w:rPr>
                <w:rStyle w:val="FontStyle43"/>
              </w:rPr>
              <w:t xml:space="preserve"> din Codul penal</w:t>
            </w:r>
          </w:p>
        </w:tc>
        <w:tc>
          <w:tcPr>
            <w:tcW w:w="123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spacing w:line="240" w:lineRule="auto"/>
              <w:ind w:right="96"/>
              <w:rPr>
                <w:rStyle w:val="FontStyle43"/>
              </w:rPr>
            </w:pPr>
            <w:r w:rsidRPr="00283D35">
              <w:rPr>
                <w:rStyle w:val="FontStyle43"/>
              </w:rPr>
              <w:t>Semestrul I</w:t>
            </w:r>
          </w:p>
          <w:p w:rsidR="00FE1E8A" w:rsidRPr="00283D35" w:rsidRDefault="00FE1E8A" w:rsidP="007E5FF0">
            <w:pPr>
              <w:pStyle w:val="Style28"/>
              <w:widowControl/>
              <w:spacing w:line="240" w:lineRule="auto"/>
              <w:ind w:right="96"/>
              <w:rPr>
                <w:rStyle w:val="FontStyle43"/>
              </w:rPr>
            </w:pPr>
            <w:r w:rsidRPr="00283D35">
              <w:rPr>
                <w:rStyle w:val="FontStyle43"/>
              </w:rPr>
              <w:t>anul 2014</w:t>
            </w:r>
          </w:p>
        </w:tc>
        <w:tc>
          <w:tcPr>
            <w:tcW w:w="2563"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spacing w:line="226" w:lineRule="exact"/>
              <w:ind w:right="264" w:firstLine="10"/>
              <w:rPr>
                <w:rStyle w:val="FontStyle43"/>
              </w:rPr>
            </w:pPr>
            <w:r w:rsidRPr="00283D35">
              <w:rPr>
                <w:rStyle w:val="FontStyle43"/>
              </w:rPr>
              <w:t>Subdiviziunile Inspectoratului General al Poliюiei,</w:t>
            </w:r>
          </w:p>
          <w:p w:rsidR="00FE1E8A" w:rsidRPr="00283D35" w:rsidRDefault="00FE1E8A" w:rsidP="007E5FF0">
            <w:pPr>
              <w:pStyle w:val="Style30"/>
              <w:widowControl/>
              <w:ind w:right="264" w:firstLine="10"/>
              <w:rPr>
                <w:rStyle w:val="FontStyle43"/>
              </w:rPr>
            </w:pPr>
            <w:r w:rsidRPr="00283D35">
              <w:rPr>
                <w:rStyle w:val="FontStyle43"/>
              </w:rPr>
              <w:t>Serviciul de Informaюii єi Securitate,</w:t>
            </w:r>
          </w:p>
          <w:p w:rsidR="00FE1E8A" w:rsidRPr="00283D35" w:rsidRDefault="00FE1E8A" w:rsidP="007E5FF0">
            <w:pPr>
              <w:pStyle w:val="Style28"/>
              <w:widowControl/>
              <w:spacing w:line="240" w:lineRule="auto"/>
              <w:jc w:val="left"/>
              <w:rPr>
                <w:rStyle w:val="FontStyle43"/>
              </w:rPr>
            </w:pPr>
            <w:r w:rsidRPr="00283D35">
              <w:rPr>
                <w:rStyle w:val="FontStyle43"/>
              </w:rPr>
              <w:t>Procuratura Generalг</w:t>
            </w:r>
          </w:p>
        </w:tc>
        <w:tc>
          <w:tcPr>
            <w:tcW w:w="217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spacing w:line="240" w:lineRule="auto"/>
              <w:jc w:val="left"/>
              <w:rPr>
                <w:rStyle w:val="FontStyle43"/>
              </w:rPr>
            </w:pPr>
            <w:r w:rsidRPr="00283D35">
              <w:rPr>
                <w:rStyle w:val="FontStyle43"/>
              </w:rPr>
              <w:t>Proiect de lege elaborat</w:t>
            </w:r>
          </w:p>
        </w:tc>
        <w:tc>
          <w:tcPr>
            <w:tcW w:w="3480"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spacing w:line="226" w:lineRule="exact"/>
              <w:ind w:firstLine="5"/>
              <w:jc w:val="left"/>
              <w:rPr>
                <w:rStyle w:val="FontStyle43"/>
              </w:rPr>
            </w:pPr>
            <w:r w:rsidRPr="00283D35">
              <w:rPr>
                <w:rStyle w:val="FontStyle43"/>
              </w:rPr>
              <w:t>Completarea Codului contravenюional cu contravenюii оn domeniul informaticii єi comunicaюiilor electronice, dacг fapta nu оntruneєte elementele infracюiunii</w:t>
            </w:r>
          </w:p>
        </w:tc>
      </w:tr>
      <w:tr w:rsidR="00FE1E8A" w:rsidRPr="00283D35" w:rsidTr="007E5FF0">
        <w:tblPrEx>
          <w:tblCellMar>
            <w:top w:w="0" w:type="dxa"/>
            <w:bottom w:w="0" w:type="dxa"/>
          </w:tblCellMar>
        </w:tblPrEx>
        <w:tc>
          <w:tcPr>
            <w:tcW w:w="4406"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ind w:firstLine="14"/>
              <w:rPr>
                <w:rStyle w:val="FontStyle43"/>
              </w:rPr>
            </w:pPr>
            <w:r w:rsidRPr="00283D35">
              <w:rPr>
                <w:rStyle w:val="FontStyle43"/>
              </w:rPr>
              <w:t>1.5. Aderarea Republicii Moldova la Protocolul adiюional la Convenюia Consiliului Europei privind criminalitatea informaticг</w:t>
            </w:r>
          </w:p>
        </w:tc>
        <w:tc>
          <w:tcPr>
            <w:tcW w:w="123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spacing w:line="240" w:lineRule="auto"/>
              <w:ind w:right="96"/>
              <w:rPr>
                <w:rStyle w:val="FontStyle43"/>
              </w:rPr>
            </w:pPr>
            <w:r w:rsidRPr="00283D35">
              <w:rPr>
                <w:rStyle w:val="FontStyle43"/>
              </w:rPr>
              <w:t>Semestrul I</w:t>
            </w:r>
          </w:p>
          <w:p w:rsidR="00FE1E8A" w:rsidRPr="00283D35" w:rsidRDefault="00FE1E8A" w:rsidP="007E5FF0">
            <w:pPr>
              <w:pStyle w:val="Style28"/>
              <w:widowControl/>
              <w:spacing w:line="240" w:lineRule="auto"/>
              <w:ind w:right="96"/>
              <w:rPr>
                <w:rStyle w:val="FontStyle43"/>
              </w:rPr>
            </w:pPr>
            <w:r w:rsidRPr="00283D35">
              <w:rPr>
                <w:rStyle w:val="FontStyle43"/>
              </w:rPr>
              <w:t>anul 2014</w:t>
            </w:r>
          </w:p>
        </w:tc>
        <w:tc>
          <w:tcPr>
            <w:tcW w:w="2563"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ind w:right="264" w:firstLine="10"/>
              <w:rPr>
                <w:rStyle w:val="FontStyle43"/>
              </w:rPr>
            </w:pPr>
            <w:r w:rsidRPr="00283D35">
              <w:rPr>
                <w:rStyle w:val="FontStyle43"/>
              </w:rPr>
              <w:t>Subdiviziunile Inspectoratului General al Poliюiei,</w:t>
            </w:r>
          </w:p>
          <w:p w:rsidR="00FE1E8A" w:rsidRPr="00283D35" w:rsidRDefault="00FE1E8A" w:rsidP="007E5FF0">
            <w:pPr>
              <w:pStyle w:val="Style28"/>
              <w:widowControl/>
              <w:spacing w:line="240" w:lineRule="auto"/>
              <w:jc w:val="left"/>
              <w:rPr>
                <w:rStyle w:val="FontStyle43"/>
              </w:rPr>
            </w:pPr>
            <w:r w:rsidRPr="00283D35">
              <w:rPr>
                <w:rStyle w:val="FontStyle43"/>
              </w:rPr>
              <w:t>Procuratura Generalг</w:t>
            </w:r>
          </w:p>
        </w:tc>
        <w:tc>
          <w:tcPr>
            <w:tcW w:w="217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spacing w:line="240" w:lineRule="auto"/>
              <w:jc w:val="left"/>
              <w:rPr>
                <w:rStyle w:val="FontStyle43"/>
              </w:rPr>
            </w:pPr>
            <w:r w:rsidRPr="00283D35">
              <w:rPr>
                <w:rStyle w:val="FontStyle43"/>
              </w:rPr>
              <w:t>Proiect de lege elaborat</w:t>
            </w:r>
          </w:p>
        </w:tc>
        <w:tc>
          <w:tcPr>
            <w:tcW w:w="3480"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jc w:val="left"/>
              <w:rPr>
                <w:rStyle w:val="FontStyle43"/>
              </w:rPr>
            </w:pPr>
            <w:r w:rsidRPr="00283D35">
              <w:rPr>
                <w:rStyle w:val="FontStyle43"/>
              </w:rPr>
              <w:t>Incriminarea оn Codul penal єi Codul contravenюional a faptelor de rasism єi xenofobie sгvвrєite prin intermediul sistemelor єi reюelelor informatice</w:t>
            </w:r>
          </w:p>
        </w:tc>
      </w:tr>
      <w:tr w:rsidR="00FE1E8A" w:rsidRPr="00283D35" w:rsidTr="007E5FF0">
        <w:tblPrEx>
          <w:tblCellMar>
            <w:top w:w="0" w:type="dxa"/>
            <w:bottom w:w="0" w:type="dxa"/>
          </w:tblCellMar>
        </w:tblPrEx>
        <w:tc>
          <w:tcPr>
            <w:tcW w:w="4406"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spacing w:line="226" w:lineRule="exact"/>
              <w:ind w:firstLine="14"/>
              <w:rPr>
                <w:rStyle w:val="FontStyle43"/>
              </w:rPr>
            </w:pPr>
            <w:r w:rsidRPr="00283D35">
              <w:rPr>
                <w:rStyle w:val="FontStyle43"/>
              </w:rPr>
              <w:t>1.6. Perfectarea cadrului normativ оn domeniul prevenirii єi combaterii crimelor informatice єi оn special a extremismului єi terorismului cibernetic</w:t>
            </w:r>
          </w:p>
        </w:tc>
        <w:tc>
          <w:tcPr>
            <w:tcW w:w="123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spacing w:line="240" w:lineRule="auto"/>
              <w:ind w:right="96"/>
              <w:rPr>
                <w:rStyle w:val="FontStyle43"/>
              </w:rPr>
            </w:pPr>
            <w:r w:rsidRPr="00283D35">
              <w:rPr>
                <w:rStyle w:val="FontStyle43"/>
              </w:rPr>
              <w:t>Semestrul I</w:t>
            </w:r>
          </w:p>
          <w:p w:rsidR="00FE1E8A" w:rsidRPr="00283D35" w:rsidRDefault="00FE1E8A" w:rsidP="007E5FF0">
            <w:pPr>
              <w:pStyle w:val="Style28"/>
              <w:widowControl/>
              <w:spacing w:line="240" w:lineRule="auto"/>
              <w:ind w:right="96"/>
              <w:rPr>
                <w:rStyle w:val="FontStyle43"/>
              </w:rPr>
            </w:pPr>
            <w:r w:rsidRPr="00283D35">
              <w:rPr>
                <w:rStyle w:val="FontStyle43"/>
              </w:rPr>
              <w:t>anul 2014</w:t>
            </w:r>
          </w:p>
        </w:tc>
        <w:tc>
          <w:tcPr>
            <w:tcW w:w="2563"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ind w:right="5" w:firstLine="10"/>
              <w:rPr>
                <w:rStyle w:val="FontStyle43"/>
              </w:rPr>
            </w:pPr>
            <w:r w:rsidRPr="00283D35">
              <w:rPr>
                <w:rStyle w:val="FontStyle43"/>
              </w:rPr>
              <w:t>Serviciul de Informaюii єi Securitate,</w:t>
            </w:r>
          </w:p>
          <w:p w:rsidR="00FE1E8A" w:rsidRPr="00283D35" w:rsidRDefault="00FE1E8A" w:rsidP="007E5FF0">
            <w:pPr>
              <w:pStyle w:val="Style30"/>
              <w:widowControl/>
              <w:ind w:right="5" w:firstLine="10"/>
              <w:rPr>
                <w:rStyle w:val="FontStyle43"/>
              </w:rPr>
            </w:pPr>
            <w:r w:rsidRPr="00283D35">
              <w:rPr>
                <w:rStyle w:val="FontStyle43"/>
              </w:rPr>
              <w:t>Subdiviziunile Inspectoratului General al Poliюiei,</w:t>
            </w:r>
          </w:p>
          <w:p w:rsidR="00FE1E8A" w:rsidRPr="00283D35" w:rsidRDefault="00FE1E8A" w:rsidP="007E5FF0">
            <w:pPr>
              <w:pStyle w:val="Style28"/>
              <w:widowControl/>
              <w:spacing w:line="240" w:lineRule="auto"/>
              <w:jc w:val="left"/>
              <w:rPr>
                <w:rStyle w:val="FontStyle43"/>
              </w:rPr>
            </w:pPr>
            <w:r w:rsidRPr="00283D35">
              <w:rPr>
                <w:rStyle w:val="FontStyle43"/>
              </w:rPr>
              <w:t>Procuratura Generalг,</w:t>
            </w:r>
          </w:p>
          <w:p w:rsidR="00FE1E8A" w:rsidRPr="00283D35" w:rsidRDefault="00FE1E8A" w:rsidP="007E5FF0">
            <w:pPr>
              <w:pStyle w:val="Style28"/>
              <w:widowControl/>
              <w:spacing w:line="240" w:lineRule="auto"/>
              <w:jc w:val="left"/>
              <w:rPr>
                <w:rStyle w:val="FontStyle43"/>
              </w:rPr>
            </w:pPr>
            <w:r w:rsidRPr="00283D35">
              <w:rPr>
                <w:rStyle w:val="FontStyle43"/>
              </w:rPr>
              <w:t>Ministerul Apгrгrii,</w:t>
            </w:r>
          </w:p>
          <w:p w:rsidR="00FE1E8A" w:rsidRPr="00283D35" w:rsidRDefault="00FE1E8A" w:rsidP="007E5FF0">
            <w:pPr>
              <w:pStyle w:val="Style30"/>
              <w:widowControl/>
              <w:spacing w:line="226" w:lineRule="exact"/>
              <w:ind w:left="5" w:hanging="5"/>
              <w:rPr>
                <w:rStyle w:val="FontStyle43"/>
              </w:rPr>
            </w:pPr>
            <w:r w:rsidRPr="00283D35">
              <w:rPr>
                <w:rStyle w:val="FontStyle43"/>
              </w:rPr>
              <w:t>Ministerul Tehnologiei Informaюiei єi Comunicaюiilor,</w:t>
            </w:r>
          </w:p>
          <w:p w:rsidR="00FE1E8A" w:rsidRPr="00283D35" w:rsidRDefault="00FE1E8A" w:rsidP="007E5FF0">
            <w:pPr>
              <w:pStyle w:val="Style30"/>
              <w:widowControl/>
              <w:ind w:right="5" w:firstLine="5"/>
              <w:rPr>
                <w:rStyle w:val="FontStyle43"/>
              </w:rPr>
            </w:pPr>
            <w:r w:rsidRPr="00283D35">
              <w:rPr>
                <w:rStyle w:val="FontStyle43"/>
              </w:rPr>
              <w:t>Centrul de Telecomunicaюii Speciale,</w:t>
            </w:r>
          </w:p>
          <w:p w:rsidR="00FE1E8A" w:rsidRPr="00283D35" w:rsidRDefault="00FE1E8A" w:rsidP="007E5FF0">
            <w:pPr>
              <w:pStyle w:val="Style30"/>
              <w:widowControl/>
              <w:spacing w:line="226" w:lineRule="exact"/>
              <w:ind w:right="5" w:firstLine="5"/>
              <w:rPr>
                <w:rStyle w:val="FontStyle43"/>
              </w:rPr>
            </w:pPr>
            <w:r w:rsidRPr="00283D35">
              <w:rPr>
                <w:rStyle w:val="FontStyle43"/>
              </w:rPr>
              <w:t>Centrul Naюional pentru Protecюia Datelor cu Caracter</w:t>
            </w:r>
          </w:p>
        </w:tc>
        <w:tc>
          <w:tcPr>
            <w:tcW w:w="217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spacing w:line="240" w:lineRule="auto"/>
              <w:jc w:val="left"/>
              <w:rPr>
                <w:rStyle w:val="FontStyle43"/>
              </w:rPr>
            </w:pPr>
            <w:r w:rsidRPr="00283D35">
              <w:rPr>
                <w:rStyle w:val="FontStyle43"/>
              </w:rPr>
              <w:t>Proiect de lege elaborat</w:t>
            </w:r>
          </w:p>
        </w:tc>
        <w:tc>
          <w:tcPr>
            <w:tcW w:w="3480"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ind w:left="5" w:hanging="5"/>
              <w:jc w:val="left"/>
              <w:rPr>
                <w:rStyle w:val="FontStyle43"/>
              </w:rPr>
            </w:pPr>
            <w:r w:rsidRPr="00283D35">
              <w:rPr>
                <w:rStyle w:val="FontStyle43"/>
              </w:rPr>
              <w:t>Perfecюionarea cadrului normativ оn domeniu</w:t>
            </w:r>
          </w:p>
        </w:tc>
      </w:tr>
    </w:tbl>
    <w:p w:rsidR="00FE1E8A" w:rsidRPr="00283D35" w:rsidRDefault="00FE1E8A" w:rsidP="00FE1E8A">
      <w:pPr>
        <w:widowControl/>
        <w:rPr>
          <w:rStyle w:val="FontStyle43"/>
        </w:rPr>
        <w:sectPr w:rsidR="00FE1E8A" w:rsidRPr="00283D35">
          <w:pgSz w:w="15840" w:h="12240" w:orient="landscape"/>
          <w:pgMar w:top="566" w:right="994" w:bottom="941" w:left="989" w:header="708" w:footer="708" w:gutter="0"/>
          <w:cols w:space="60"/>
          <w:noEndnote/>
        </w:sectPr>
      </w:pPr>
    </w:p>
    <w:tbl>
      <w:tblPr>
        <w:tblW w:w="0" w:type="auto"/>
        <w:tblInd w:w="40" w:type="dxa"/>
        <w:tblLayout w:type="fixed"/>
        <w:tblCellMar>
          <w:left w:w="40" w:type="dxa"/>
          <w:right w:w="40" w:type="dxa"/>
        </w:tblCellMar>
        <w:tblLook w:val="0000"/>
      </w:tblPr>
      <w:tblGrid>
        <w:gridCol w:w="4406"/>
        <w:gridCol w:w="1234"/>
        <w:gridCol w:w="2563"/>
        <w:gridCol w:w="2174"/>
        <w:gridCol w:w="3480"/>
      </w:tblGrid>
      <w:tr w:rsidR="00FE1E8A" w:rsidRPr="00283D35" w:rsidTr="007E5FF0">
        <w:tblPrEx>
          <w:tblCellMar>
            <w:top w:w="0" w:type="dxa"/>
            <w:bottom w:w="0" w:type="dxa"/>
          </w:tblCellMar>
        </w:tblPrEx>
        <w:tc>
          <w:tcPr>
            <w:tcW w:w="4406"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16"/>
              <w:widowControl/>
            </w:pPr>
          </w:p>
        </w:tc>
        <w:tc>
          <w:tcPr>
            <w:tcW w:w="123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16"/>
              <w:widowControl/>
            </w:pPr>
          </w:p>
        </w:tc>
        <w:tc>
          <w:tcPr>
            <w:tcW w:w="2563"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spacing w:line="240" w:lineRule="auto"/>
              <w:jc w:val="left"/>
              <w:rPr>
                <w:rStyle w:val="FontStyle43"/>
              </w:rPr>
            </w:pPr>
            <w:r w:rsidRPr="00283D35">
              <w:rPr>
                <w:rStyle w:val="FontStyle43"/>
              </w:rPr>
              <w:t>Personal</w:t>
            </w:r>
          </w:p>
        </w:tc>
        <w:tc>
          <w:tcPr>
            <w:tcW w:w="217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16"/>
              <w:widowControl/>
            </w:pPr>
          </w:p>
        </w:tc>
        <w:tc>
          <w:tcPr>
            <w:tcW w:w="3480"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16"/>
              <w:widowControl/>
            </w:pPr>
          </w:p>
        </w:tc>
      </w:tr>
      <w:tr w:rsidR="00FE1E8A" w:rsidRPr="00283D35" w:rsidTr="007E5FF0">
        <w:tblPrEx>
          <w:tblCellMar>
            <w:top w:w="0" w:type="dxa"/>
            <w:bottom w:w="0" w:type="dxa"/>
          </w:tblCellMar>
        </w:tblPrEx>
        <w:tc>
          <w:tcPr>
            <w:tcW w:w="4406"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spacing w:line="226" w:lineRule="exact"/>
              <w:ind w:firstLine="14"/>
              <w:jc w:val="left"/>
              <w:rPr>
                <w:rStyle w:val="FontStyle43"/>
              </w:rPr>
            </w:pPr>
            <w:r w:rsidRPr="00283D35">
              <w:rPr>
                <w:rStyle w:val="FontStyle43"/>
              </w:rPr>
              <w:t>1.7. Incriminarea оn legislaюia contravenюionalг sau penalг a faptei de neexecutare sau executare necorespunzгtoare de cгtre furnizorii de servicii internet a obligaюiilor prevгzute de Legea nr. 20 din 03.02.2009 privind prevenirea єi combaterea criminalitгюii informatice</w:t>
            </w:r>
          </w:p>
        </w:tc>
        <w:tc>
          <w:tcPr>
            <w:tcW w:w="123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spacing w:line="240" w:lineRule="auto"/>
              <w:jc w:val="left"/>
              <w:rPr>
                <w:rStyle w:val="FontStyle43"/>
              </w:rPr>
            </w:pPr>
            <w:r w:rsidRPr="00283D35">
              <w:rPr>
                <w:rStyle w:val="FontStyle43"/>
              </w:rPr>
              <w:t>Semestrul I</w:t>
            </w:r>
          </w:p>
          <w:p w:rsidR="00FE1E8A" w:rsidRPr="00283D35" w:rsidRDefault="00FE1E8A" w:rsidP="007E5FF0">
            <w:pPr>
              <w:pStyle w:val="Style28"/>
              <w:widowControl/>
              <w:spacing w:line="240" w:lineRule="auto"/>
              <w:jc w:val="left"/>
              <w:rPr>
                <w:rStyle w:val="FontStyle43"/>
              </w:rPr>
            </w:pPr>
            <w:r w:rsidRPr="00283D35">
              <w:rPr>
                <w:rStyle w:val="FontStyle43"/>
              </w:rPr>
              <w:t>anul 2014</w:t>
            </w:r>
          </w:p>
        </w:tc>
        <w:tc>
          <w:tcPr>
            <w:tcW w:w="2563"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spacing w:line="240" w:lineRule="auto"/>
              <w:jc w:val="left"/>
              <w:rPr>
                <w:rStyle w:val="FontStyle43"/>
              </w:rPr>
            </w:pPr>
            <w:r w:rsidRPr="00283D35">
              <w:rPr>
                <w:rStyle w:val="FontStyle43"/>
              </w:rPr>
              <w:t>Procuratura Generalг,</w:t>
            </w:r>
          </w:p>
          <w:p w:rsidR="00FE1E8A" w:rsidRPr="00283D35" w:rsidRDefault="00FE1E8A" w:rsidP="007E5FF0">
            <w:pPr>
              <w:pStyle w:val="Style30"/>
              <w:widowControl/>
              <w:ind w:right="5" w:firstLine="10"/>
              <w:rPr>
                <w:rStyle w:val="FontStyle43"/>
              </w:rPr>
            </w:pPr>
            <w:r w:rsidRPr="00283D35">
              <w:rPr>
                <w:rStyle w:val="FontStyle43"/>
              </w:rPr>
              <w:t>Subdiviziunile Inspectoratului General al Poliюiei,</w:t>
            </w:r>
          </w:p>
          <w:p w:rsidR="00FE1E8A" w:rsidRPr="00283D35" w:rsidRDefault="00FE1E8A" w:rsidP="007E5FF0">
            <w:pPr>
              <w:pStyle w:val="Style30"/>
              <w:widowControl/>
              <w:ind w:right="5" w:firstLine="10"/>
              <w:rPr>
                <w:rStyle w:val="FontStyle43"/>
              </w:rPr>
            </w:pPr>
            <w:r w:rsidRPr="00283D35">
              <w:rPr>
                <w:rStyle w:val="FontStyle43"/>
              </w:rPr>
              <w:t>Serviciul de Informaюii єi Securitate,</w:t>
            </w:r>
          </w:p>
          <w:p w:rsidR="00FE1E8A" w:rsidRPr="00283D35" w:rsidRDefault="00FE1E8A" w:rsidP="007E5FF0">
            <w:pPr>
              <w:pStyle w:val="Style30"/>
              <w:widowControl/>
              <w:ind w:left="5" w:hanging="5"/>
              <w:rPr>
                <w:rStyle w:val="FontStyle43"/>
              </w:rPr>
            </w:pPr>
            <w:r w:rsidRPr="00283D35">
              <w:rPr>
                <w:rStyle w:val="FontStyle43"/>
              </w:rPr>
              <w:t>Ministerul Tehnologiei Informaюiei єi Comunicaюiilor,</w:t>
            </w:r>
          </w:p>
          <w:p w:rsidR="00FE1E8A" w:rsidRPr="00283D35" w:rsidRDefault="00FE1E8A" w:rsidP="007E5FF0">
            <w:pPr>
              <w:pStyle w:val="Style30"/>
              <w:widowControl/>
              <w:ind w:right="5" w:firstLine="5"/>
              <w:rPr>
                <w:rStyle w:val="FontStyle43"/>
              </w:rPr>
            </w:pPr>
            <w:r w:rsidRPr="00283D35">
              <w:rPr>
                <w:rStyle w:val="FontStyle43"/>
              </w:rPr>
              <w:t>Centrul de Telecomunicaюii Speciale,</w:t>
            </w:r>
          </w:p>
          <w:p w:rsidR="00FE1E8A" w:rsidRPr="00283D35" w:rsidRDefault="00FE1E8A" w:rsidP="007E5FF0">
            <w:pPr>
              <w:pStyle w:val="Style30"/>
              <w:widowControl/>
              <w:ind w:right="5" w:firstLine="5"/>
              <w:rPr>
                <w:rStyle w:val="FontStyle43"/>
              </w:rPr>
            </w:pPr>
            <w:r w:rsidRPr="00283D35">
              <w:rPr>
                <w:rStyle w:val="FontStyle43"/>
              </w:rPr>
              <w:t>Centrul Naюional pentru Protecюia Datelor cu Caracter Personal</w:t>
            </w:r>
          </w:p>
        </w:tc>
        <w:tc>
          <w:tcPr>
            <w:tcW w:w="217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spacing w:line="240" w:lineRule="auto"/>
              <w:jc w:val="left"/>
              <w:rPr>
                <w:rStyle w:val="FontStyle43"/>
              </w:rPr>
            </w:pPr>
            <w:r w:rsidRPr="00283D35">
              <w:rPr>
                <w:rStyle w:val="FontStyle43"/>
              </w:rPr>
              <w:t>Proiect de lege elaborat</w:t>
            </w:r>
          </w:p>
        </w:tc>
        <w:tc>
          <w:tcPr>
            <w:tcW w:w="3480"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spacing w:line="226" w:lineRule="exact"/>
              <w:jc w:val="left"/>
              <w:rPr>
                <w:rStyle w:val="FontStyle43"/>
              </w:rPr>
            </w:pPr>
            <w:r w:rsidRPr="00283D35">
              <w:rPr>
                <w:rStyle w:val="FontStyle43"/>
              </w:rPr>
              <w:t>Оmbunгtгюirea activitгюilor de prevenire єi combatere a criminalitгюii informatice єi asigurarea executгrii corespunzгtoare a Legii nr. 20 din 03.02.2009 privind prevenirea єi combaterea criminalitгюii informatice</w:t>
            </w:r>
          </w:p>
        </w:tc>
      </w:tr>
      <w:tr w:rsidR="00FE1E8A" w:rsidRPr="00283D35" w:rsidTr="007E5FF0">
        <w:tblPrEx>
          <w:tblCellMar>
            <w:top w:w="0" w:type="dxa"/>
            <w:bottom w:w="0" w:type="dxa"/>
          </w:tblCellMar>
        </w:tblPrEx>
        <w:tc>
          <w:tcPr>
            <w:tcW w:w="4406"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spacing w:line="226" w:lineRule="exact"/>
              <w:ind w:firstLine="14"/>
              <w:jc w:val="left"/>
              <w:rPr>
                <w:rStyle w:val="FontStyle43"/>
              </w:rPr>
            </w:pPr>
            <w:r w:rsidRPr="00283D35">
              <w:rPr>
                <w:rStyle w:val="FontStyle43"/>
              </w:rPr>
              <w:t>1.8. Elaborarea єi aprobarea proiectului Concepюiei privind securitatea ciberneticг a Republicii Moldova pentru crearea Sistemului Complex de Stat de protecюie a informaюiei</w:t>
            </w:r>
          </w:p>
        </w:tc>
        <w:tc>
          <w:tcPr>
            <w:tcW w:w="123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spacing w:line="240" w:lineRule="auto"/>
              <w:jc w:val="left"/>
              <w:rPr>
                <w:rStyle w:val="FontStyle43"/>
              </w:rPr>
            </w:pPr>
            <w:r w:rsidRPr="00283D35">
              <w:rPr>
                <w:rStyle w:val="FontStyle43"/>
              </w:rPr>
              <w:t>Semestrul I</w:t>
            </w:r>
          </w:p>
          <w:p w:rsidR="00FE1E8A" w:rsidRPr="00283D35" w:rsidRDefault="00FE1E8A" w:rsidP="007E5FF0">
            <w:pPr>
              <w:pStyle w:val="Style28"/>
              <w:widowControl/>
              <w:spacing w:line="240" w:lineRule="auto"/>
              <w:jc w:val="left"/>
              <w:rPr>
                <w:rStyle w:val="FontStyle43"/>
              </w:rPr>
            </w:pPr>
            <w:r w:rsidRPr="00283D35">
              <w:rPr>
                <w:rStyle w:val="FontStyle43"/>
              </w:rPr>
              <w:t>anul 2015</w:t>
            </w:r>
          </w:p>
        </w:tc>
        <w:tc>
          <w:tcPr>
            <w:tcW w:w="2563"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spacing w:line="226" w:lineRule="exact"/>
              <w:ind w:right="5" w:firstLine="10"/>
              <w:rPr>
                <w:rStyle w:val="FontStyle43"/>
              </w:rPr>
            </w:pPr>
            <w:r w:rsidRPr="00283D35">
              <w:rPr>
                <w:rStyle w:val="FontStyle43"/>
              </w:rPr>
              <w:t>Serviciul de Informaюii єi Securitate,</w:t>
            </w:r>
          </w:p>
          <w:p w:rsidR="00FE1E8A" w:rsidRPr="00283D35" w:rsidRDefault="00FE1E8A" w:rsidP="007E5FF0">
            <w:pPr>
              <w:pStyle w:val="Style30"/>
              <w:widowControl/>
              <w:ind w:right="5" w:firstLine="10"/>
              <w:rPr>
                <w:rStyle w:val="FontStyle43"/>
              </w:rPr>
            </w:pPr>
            <w:r w:rsidRPr="00283D35">
              <w:rPr>
                <w:rStyle w:val="FontStyle43"/>
              </w:rPr>
              <w:t>Subdiviziunile Inspectoratului General al Poliюiei,</w:t>
            </w:r>
          </w:p>
          <w:p w:rsidR="00FE1E8A" w:rsidRPr="00283D35" w:rsidRDefault="00FE1E8A" w:rsidP="007E5FF0">
            <w:pPr>
              <w:pStyle w:val="Style28"/>
              <w:widowControl/>
              <w:spacing w:line="461" w:lineRule="exact"/>
              <w:jc w:val="left"/>
              <w:rPr>
                <w:rStyle w:val="FontStyle43"/>
              </w:rPr>
            </w:pPr>
            <w:r w:rsidRPr="00283D35">
              <w:rPr>
                <w:rStyle w:val="FontStyle43"/>
              </w:rPr>
              <w:t>Serviciul Vamal,</w:t>
            </w:r>
          </w:p>
          <w:p w:rsidR="00FE1E8A" w:rsidRPr="00283D35" w:rsidRDefault="00FE1E8A" w:rsidP="007E5FF0">
            <w:pPr>
              <w:pStyle w:val="Style28"/>
              <w:widowControl/>
              <w:spacing w:line="461" w:lineRule="exact"/>
              <w:jc w:val="left"/>
              <w:rPr>
                <w:rStyle w:val="FontStyle43"/>
              </w:rPr>
            </w:pPr>
            <w:r w:rsidRPr="00283D35">
              <w:rPr>
                <w:rStyle w:val="FontStyle43"/>
              </w:rPr>
              <w:t>Procuratura Generalг,</w:t>
            </w:r>
          </w:p>
          <w:p w:rsidR="00FE1E8A" w:rsidRPr="00283D35" w:rsidRDefault="00FE1E8A" w:rsidP="007E5FF0">
            <w:pPr>
              <w:pStyle w:val="Style28"/>
              <w:widowControl/>
              <w:spacing w:line="461" w:lineRule="exact"/>
              <w:jc w:val="left"/>
              <w:rPr>
                <w:rStyle w:val="FontStyle43"/>
              </w:rPr>
            </w:pPr>
            <w:r w:rsidRPr="00283D35">
              <w:rPr>
                <w:rStyle w:val="FontStyle43"/>
              </w:rPr>
              <w:t>Ministerul Apгrгrii,</w:t>
            </w:r>
          </w:p>
          <w:p w:rsidR="00FE1E8A" w:rsidRPr="00283D35" w:rsidRDefault="00FE1E8A" w:rsidP="007E5FF0">
            <w:pPr>
              <w:pStyle w:val="Style30"/>
              <w:widowControl/>
              <w:ind w:left="5" w:hanging="5"/>
              <w:rPr>
                <w:rStyle w:val="FontStyle43"/>
              </w:rPr>
            </w:pPr>
            <w:r w:rsidRPr="00283D35">
              <w:rPr>
                <w:rStyle w:val="FontStyle43"/>
              </w:rPr>
              <w:t>Ministerul Tehnologiei Informaюiei єi Comunicaюiilor,</w:t>
            </w:r>
          </w:p>
          <w:p w:rsidR="00FE1E8A" w:rsidRPr="00283D35" w:rsidRDefault="00FE1E8A" w:rsidP="007E5FF0">
            <w:pPr>
              <w:pStyle w:val="Style30"/>
              <w:widowControl/>
              <w:ind w:right="5" w:firstLine="5"/>
              <w:rPr>
                <w:rStyle w:val="FontStyle43"/>
              </w:rPr>
            </w:pPr>
            <w:r w:rsidRPr="00283D35">
              <w:rPr>
                <w:rStyle w:val="FontStyle43"/>
              </w:rPr>
              <w:t>Centrul de Telecomunicaюii Speciale,</w:t>
            </w:r>
          </w:p>
          <w:p w:rsidR="00FE1E8A" w:rsidRPr="00283D35" w:rsidRDefault="00FE1E8A" w:rsidP="007E5FF0">
            <w:pPr>
              <w:pStyle w:val="Style30"/>
              <w:widowControl/>
              <w:ind w:right="5" w:firstLine="5"/>
              <w:rPr>
                <w:rStyle w:val="FontStyle43"/>
              </w:rPr>
            </w:pPr>
            <w:r w:rsidRPr="00283D35">
              <w:rPr>
                <w:rStyle w:val="FontStyle43"/>
              </w:rPr>
              <w:t>Centrul Naюional pentru Protecюia Datelor cu Caracter Personal</w:t>
            </w:r>
          </w:p>
        </w:tc>
        <w:tc>
          <w:tcPr>
            <w:tcW w:w="217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spacing w:line="240" w:lineRule="auto"/>
              <w:jc w:val="left"/>
              <w:rPr>
                <w:rStyle w:val="FontStyle43"/>
              </w:rPr>
            </w:pPr>
            <w:r w:rsidRPr="00283D35">
              <w:rPr>
                <w:rStyle w:val="FontStyle43"/>
              </w:rPr>
              <w:t>Proiect elaborat</w:t>
            </w:r>
          </w:p>
        </w:tc>
        <w:tc>
          <w:tcPr>
            <w:tcW w:w="3480"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spacing w:line="226" w:lineRule="exact"/>
              <w:rPr>
                <w:rStyle w:val="FontStyle43"/>
              </w:rPr>
            </w:pPr>
            <w:r w:rsidRPr="00283D35">
              <w:rPr>
                <w:rStyle w:val="FontStyle43"/>
              </w:rPr>
              <w:t>Iniюierea procesului creгrii Sistemului Complex de Stat de protecюie a informaюiei оn baza concepюiei aprobate</w:t>
            </w:r>
          </w:p>
        </w:tc>
      </w:tr>
    </w:tbl>
    <w:p w:rsidR="00FE1E8A" w:rsidRPr="00283D35" w:rsidRDefault="00FE1E8A" w:rsidP="00FE1E8A">
      <w:pPr>
        <w:widowControl/>
        <w:rPr>
          <w:rStyle w:val="FontStyle43"/>
        </w:rPr>
        <w:sectPr w:rsidR="00FE1E8A" w:rsidRPr="00283D35">
          <w:pgSz w:w="15840" w:h="12240" w:orient="landscape"/>
          <w:pgMar w:top="566" w:right="994" w:bottom="974" w:left="989" w:header="708" w:footer="708" w:gutter="0"/>
          <w:cols w:space="60"/>
          <w:noEndnote/>
        </w:sectPr>
      </w:pPr>
    </w:p>
    <w:p w:rsidR="00FE1E8A" w:rsidRPr="00283D35" w:rsidRDefault="00FE1E8A" w:rsidP="00FE1E8A">
      <w:pPr>
        <w:widowControl/>
        <w:spacing w:line="1" w:lineRule="exact"/>
        <w:rPr>
          <w:sz w:val="2"/>
          <w:szCs w:val="2"/>
        </w:rPr>
      </w:pPr>
      <w:r>
        <w:rPr>
          <w:noProof/>
          <w:lang w:val="ru-RU" w:eastAsia="ru-RU"/>
        </w:rPr>
        <w:lastRenderedPageBreak/>
        <w:pict>
          <v:group id="_x0000_s1026" style="position:absolute;margin-left:0;margin-top:0;width:692.85pt;height:536.15pt;z-index:251660288;mso-wrap-distance-left:7in;mso-wrap-distance-right:7in;mso-position-horizontal-relative:margin" coordorigin="989,600" coordsize="13857,10723">
            <v:shapetype id="_x0000_t202" coordsize="21600,21600" o:spt="202" path="m,l,21600r21600,l21600,xe">
              <v:stroke joinstyle="miter"/>
              <v:path gradientshapeok="t" o:connecttype="rect"/>
            </v:shapetype>
            <v:shape id="_x0000_s1027" type="#_x0000_t202" style="position:absolute;left:989;top:1061;width:13857;height:10262;mso-wrap-edited:f" o:allowincell="f" filled="f" strokecolor="white" strokeweight="0">
              <v:textbox style="mso-next-textbox:#_x0000_s1027" inset="0,0,0,0">
                <w:txbxContent>
                  <w:tbl>
                    <w:tblPr>
                      <w:tblW w:w="0" w:type="auto"/>
                      <w:tblInd w:w="40" w:type="dxa"/>
                      <w:tblLayout w:type="fixed"/>
                      <w:tblCellMar>
                        <w:left w:w="40" w:type="dxa"/>
                        <w:right w:w="40" w:type="dxa"/>
                      </w:tblCellMar>
                      <w:tblLook w:val="0000"/>
                    </w:tblPr>
                    <w:tblGrid>
                      <w:gridCol w:w="4406"/>
                      <w:gridCol w:w="1234"/>
                      <w:gridCol w:w="2563"/>
                      <w:gridCol w:w="2174"/>
                      <w:gridCol w:w="3480"/>
                    </w:tblGrid>
                    <w:tr w:rsidR="00FE1E8A" w:rsidTr="00FE1E8A">
                      <w:tblPrEx>
                        <w:tblCellMar>
                          <w:top w:w="0" w:type="dxa"/>
                          <w:bottom w:w="0" w:type="dxa"/>
                        </w:tblCellMar>
                      </w:tblPrEx>
                      <w:trPr>
                        <w:divId w:val="-1472199144"/>
                      </w:trPr>
                      <w:tc>
                        <w:tcPr>
                          <w:tcW w:w="4406" w:type="dxa"/>
                          <w:tcBorders>
                            <w:top w:val="single" w:sz="6" w:space="0" w:color="auto"/>
                            <w:left w:val="single" w:sz="6" w:space="0" w:color="auto"/>
                            <w:bottom w:val="single" w:sz="6" w:space="0" w:color="auto"/>
                            <w:right w:val="single" w:sz="6" w:space="0" w:color="auto"/>
                          </w:tcBorders>
                        </w:tcPr>
                        <w:p w:rsidR="00FE1E8A" w:rsidRDefault="00FE1E8A" w:rsidP="00577A72">
                          <w:pPr>
                            <w:pStyle w:val="Style28"/>
                            <w:widowControl/>
                            <w:ind w:firstLine="19"/>
                            <w:jc w:val="left"/>
                            <w:rPr>
                              <w:rStyle w:val="FontStyle43"/>
                            </w:rPr>
                          </w:pPr>
                          <w:r>
                            <w:rPr>
                              <w:rStyle w:val="FontStyle43"/>
                            </w:rPr>
                            <w:t>1.9. Constituirea unui grup de lucru оn vederea soluюionгrii problemelor legate de оncadrarea juridicг a infracюiunilor informatice єi оn domeniul comunicaюiilor electronice, оn special, оn raport cu infracюiunile contra patrimoniului</w:t>
                          </w:r>
                        </w:p>
                      </w:tc>
                      <w:tc>
                        <w:tcPr>
                          <w:tcW w:w="1234" w:type="dxa"/>
                          <w:tcBorders>
                            <w:top w:val="single" w:sz="6" w:space="0" w:color="auto"/>
                            <w:left w:val="single" w:sz="6" w:space="0" w:color="auto"/>
                            <w:bottom w:val="single" w:sz="6" w:space="0" w:color="auto"/>
                            <w:right w:val="single" w:sz="6" w:space="0" w:color="auto"/>
                          </w:tcBorders>
                        </w:tcPr>
                        <w:p w:rsidR="00FE1E8A" w:rsidRDefault="00FE1E8A">
                          <w:pPr>
                            <w:pStyle w:val="Style28"/>
                            <w:widowControl/>
                            <w:spacing w:line="240" w:lineRule="auto"/>
                            <w:ind w:right="29"/>
                            <w:rPr>
                              <w:rStyle w:val="FontStyle43"/>
                            </w:rPr>
                          </w:pPr>
                          <w:r>
                            <w:rPr>
                              <w:rStyle w:val="FontStyle43"/>
                            </w:rPr>
                            <w:t>Semestrul II</w:t>
                          </w:r>
                        </w:p>
                        <w:p w:rsidR="00FE1E8A" w:rsidRDefault="00FE1E8A">
                          <w:pPr>
                            <w:pStyle w:val="Style28"/>
                            <w:widowControl/>
                            <w:spacing w:line="240" w:lineRule="auto"/>
                            <w:ind w:right="29"/>
                            <w:rPr>
                              <w:rStyle w:val="FontStyle43"/>
                            </w:rPr>
                          </w:pPr>
                          <w:r>
                            <w:rPr>
                              <w:rStyle w:val="FontStyle43"/>
                            </w:rPr>
                            <w:t>anul 2014</w:t>
                          </w:r>
                        </w:p>
                      </w:tc>
                      <w:tc>
                        <w:tcPr>
                          <w:tcW w:w="2563" w:type="dxa"/>
                          <w:tcBorders>
                            <w:top w:val="single" w:sz="6" w:space="0" w:color="auto"/>
                            <w:left w:val="single" w:sz="6" w:space="0" w:color="auto"/>
                            <w:bottom w:val="single" w:sz="6" w:space="0" w:color="auto"/>
                            <w:right w:val="single" w:sz="6" w:space="0" w:color="auto"/>
                          </w:tcBorders>
                        </w:tcPr>
                        <w:p w:rsidR="00FE1E8A" w:rsidRDefault="00FE1E8A">
                          <w:pPr>
                            <w:pStyle w:val="Style28"/>
                            <w:widowControl/>
                            <w:spacing w:line="240" w:lineRule="auto"/>
                            <w:jc w:val="left"/>
                            <w:rPr>
                              <w:rStyle w:val="FontStyle43"/>
                            </w:rPr>
                          </w:pPr>
                          <w:r>
                            <w:rPr>
                              <w:rStyle w:val="FontStyle43"/>
                            </w:rPr>
                            <w:t>Procuratura Generalг,</w:t>
                          </w:r>
                        </w:p>
                        <w:p w:rsidR="00FE1E8A" w:rsidRDefault="00FE1E8A">
                          <w:pPr>
                            <w:pStyle w:val="Style30"/>
                            <w:widowControl/>
                            <w:spacing w:line="226" w:lineRule="exact"/>
                            <w:ind w:right="264" w:firstLine="10"/>
                            <w:rPr>
                              <w:rStyle w:val="FontStyle43"/>
                            </w:rPr>
                          </w:pPr>
                          <w:r>
                            <w:rPr>
                              <w:rStyle w:val="FontStyle43"/>
                            </w:rPr>
                            <w:t>Subdiviziunile Inspectoratului General al Poliюiei</w:t>
                          </w:r>
                        </w:p>
                      </w:tc>
                      <w:tc>
                        <w:tcPr>
                          <w:tcW w:w="2174" w:type="dxa"/>
                          <w:tcBorders>
                            <w:top w:val="single" w:sz="6" w:space="0" w:color="auto"/>
                            <w:left w:val="single" w:sz="6" w:space="0" w:color="auto"/>
                            <w:bottom w:val="single" w:sz="6" w:space="0" w:color="auto"/>
                            <w:right w:val="single" w:sz="6" w:space="0" w:color="auto"/>
                          </w:tcBorders>
                        </w:tcPr>
                        <w:p w:rsidR="00FE1E8A" w:rsidRDefault="00FE1E8A" w:rsidP="00577A72">
                          <w:pPr>
                            <w:pStyle w:val="Style28"/>
                            <w:widowControl/>
                            <w:ind w:left="5" w:hanging="5"/>
                            <w:jc w:val="left"/>
                            <w:rPr>
                              <w:rStyle w:val="FontStyle43"/>
                            </w:rPr>
                          </w:pPr>
                          <w:r>
                            <w:rPr>
                              <w:rStyle w:val="FontStyle43"/>
                            </w:rPr>
                            <w:t>Proiect de recomandare metodico-practicг, dupг caz, proiect de lege elaborat</w:t>
                          </w:r>
                        </w:p>
                      </w:tc>
                      <w:tc>
                        <w:tcPr>
                          <w:tcW w:w="3480" w:type="dxa"/>
                          <w:tcBorders>
                            <w:top w:val="single" w:sz="6" w:space="0" w:color="auto"/>
                            <w:left w:val="single" w:sz="6" w:space="0" w:color="auto"/>
                            <w:bottom w:val="single" w:sz="6" w:space="0" w:color="auto"/>
                            <w:right w:val="single" w:sz="6" w:space="0" w:color="auto"/>
                          </w:tcBorders>
                        </w:tcPr>
                        <w:p w:rsidR="00FE1E8A" w:rsidRDefault="00FE1E8A" w:rsidP="00577A72">
                          <w:pPr>
                            <w:pStyle w:val="Style30"/>
                            <w:widowControl/>
                            <w:rPr>
                              <w:rStyle w:val="FontStyle43"/>
                            </w:rPr>
                          </w:pPr>
                          <w:r>
                            <w:rPr>
                              <w:rStyle w:val="FontStyle43"/>
                            </w:rPr>
                            <w:t>Оncadrarea juridicг corectг a infracюiunilor, practicг de urmгrire penalг unificatг. Legislaюie оmbunгtгюitг.</w:t>
                          </w:r>
                        </w:p>
                      </w:tc>
                    </w:tr>
                    <w:tr w:rsidR="00FE1E8A" w:rsidTr="00FE1E8A">
                      <w:tblPrEx>
                        <w:tblCellMar>
                          <w:top w:w="0" w:type="dxa"/>
                          <w:bottom w:w="0" w:type="dxa"/>
                        </w:tblCellMar>
                      </w:tblPrEx>
                      <w:trPr>
                        <w:divId w:val="-1472199144"/>
                      </w:trPr>
                      <w:tc>
                        <w:tcPr>
                          <w:tcW w:w="4406" w:type="dxa"/>
                          <w:tcBorders>
                            <w:top w:val="single" w:sz="6" w:space="0" w:color="auto"/>
                            <w:left w:val="single" w:sz="6" w:space="0" w:color="auto"/>
                            <w:bottom w:val="single" w:sz="6" w:space="0" w:color="auto"/>
                            <w:right w:val="single" w:sz="6" w:space="0" w:color="auto"/>
                          </w:tcBorders>
                        </w:tcPr>
                        <w:p w:rsidR="00FE1E8A" w:rsidRDefault="00FE1E8A" w:rsidP="00577A72">
                          <w:pPr>
                            <w:pStyle w:val="Style28"/>
                            <w:widowControl/>
                            <w:spacing w:line="226" w:lineRule="exact"/>
                            <w:ind w:firstLine="19"/>
                            <w:jc w:val="left"/>
                            <w:rPr>
                              <w:rStyle w:val="FontStyle43"/>
                            </w:rPr>
                          </w:pPr>
                          <w:r>
                            <w:rPr>
                              <w:rStyle w:val="FontStyle43"/>
                            </w:rPr>
                            <w:t>1.10. Aducerea legislaюiei sectoriale оn concordanюг cu prevederile Recomandгrii nr. R (87) 15 a Comitetului de Miniєtrii ai statelor membre a Uniunii Europene ce reglementeazг utilizarea datelor personale оn sectorul poliюienesc din 17 septembrie 1987 єi Deciziei-cadru 2008/977/JAI a Consiliului Uniunii Europene din 27 noiembrie 2008 privind protecюia datelor cu caracter personal prelucrate оn cadrul cooperгrii poliюieneєti єi judiciare оn materie penalг</w:t>
                          </w:r>
                        </w:p>
                      </w:tc>
                      <w:tc>
                        <w:tcPr>
                          <w:tcW w:w="1234" w:type="dxa"/>
                          <w:tcBorders>
                            <w:top w:val="single" w:sz="6" w:space="0" w:color="auto"/>
                            <w:left w:val="single" w:sz="6" w:space="0" w:color="auto"/>
                            <w:bottom w:val="single" w:sz="6" w:space="0" w:color="auto"/>
                            <w:right w:val="single" w:sz="6" w:space="0" w:color="auto"/>
                          </w:tcBorders>
                        </w:tcPr>
                        <w:p w:rsidR="00FE1E8A" w:rsidRDefault="00FE1E8A">
                          <w:pPr>
                            <w:pStyle w:val="Style28"/>
                            <w:widowControl/>
                            <w:spacing w:line="240" w:lineRule="auto"/>
                            <w:rPr>
                              <w:rStyle w:val="FontStyle43"/>
                            </w:rPr>
                          </w:pPr>
                          <w:r>
                            <w:rPr>
                              <w:rStyle w:val="FontStyle43"/>
                            </w:rPr>
                            <w:t>Semestrul II</w:t>
                          </w:r>
                        </w:p>
                        <w:p w:rsidR="00FE1E8A" w:rsidRDefault="00FE1E8A">
                          <w:pPr>
                            <w:pStyle w:val="Style28"/>
                            <w:widowControl/>
                            <w:spacing w:line="240" w:lineRule="auto"/>
                            <w:rPr>
                              <w:rStyle w:val="FontStyle43"/>
                            </w:rPr>
                          </w:pPr>
                          <w:r>
                            <w:rPr>
                              <w:rStyle w:val="FontStyle43"/>
                            </w:rPr>
                            <w:t>anul 2014</w:t>
                          </w:r>
                        </w:p>
                      </w:tc>
                      <w:tc>
                        <w:tcPr>
                          <w:tcW w:w="2563" w:type="dxa"/>
                          <w:tcBorders>
                            <w:top w:val="single" w:sz="6" w:space="0" w:color="auto"/>
                            <w:left w:val="single" w:sz="6" w:space="0" w:color="auto"/>
                            <w:bottom w:val="single" w:sz="6" w:space="0" w:color="auto"/>
                            <w:right w:val="single" w:sz="6" w:space="0" w:color="auto"/>
                          </w:tcBorders>
                        </w:tcPr>
                        <w:p w:rsidR="00FE1E8A" w:rsidRDefault="00FE1E8A">
                          <w:pPr>
                            <w:pStyle w:val="Style30"/>
                            <w:widowControl/>
                            <w:ind w:right="5" w:firstLine="5"/>
                            <w:rPr>
                              <w:rStyle w:val="FontStyle43"/>
                            </w:rPr>
                          </w:pPr>
                          <w:r>
                            <w:rPr>
                              <w:rStyle w:val="FontStyle43"/>
                            </w:rPr>
                            <w:t>Centrul Naюional pentru Protecюia Datelor cu Caracter Personal,</w:t>
                          </w:r>
                        </w:p>
                        <w:p w:rsidR="00FE1E8A" w:rsidRDefault="00FE1E8A">
                          <w:pPr>
                            <w:pStyle w:val="Style30"/>
                            <w:widowControl/>
                            <w:spacing w:line="226" w:lineRule="exact"/>
                            <w:ind w:right="5" w:firstLine="10"/>
                            <w:rPr>
                              <w:rStyle w:val="FontStyle43"/>
                            </w:rPr>
                          </w:pPr>
                          <w:r>
                            <w:rPr>
                              <w:rStyle w:val="FontStyle43"/>
                            </w:rPr>
                            <w:t>Subdiviziunile Inspectoratului General al Poliюiei,</w:t>
                          </w:r>
                        </w:p>
                        <w:p w:rsidR="00FE1E8A" w:rsidRDefault="00FE1E8A">
                          <w:pPr>
                            <w:pStyle w:val="Style28"/>
                            <w:widowControl/>
                            <w:spacing w:line="240" w:lineRule="auto"/>
                            <w:jc w:val="left"/>
                            <w:rPr>
                              <w:rStyle w:val="FontStyle43"/>
                            </w:rPr>
                          </w:pPr>
                          <w:r>
                            <w:rPr>
                              <w:rStyle w:val="FontStyle43"/>
                            </w:rPr>
                            <w:t>Serviciul Vamal,</w:t>
                          </w:r>
                        </w:p>
                        <w:p w:rsidR="00FE1E8A" w:rsidRDefault="00FE1E8A">
                          <w:pPr>
                            <w:pStyle w:val="Style30"/>
                            <w:widowControl/>
                            <w:ind w:right="5" w:firstLine="10"/>
                            <w:rPr>
                              <w:rStyle w:val="FontStyle43"/>
                            </w:rPr>
                          </w:pPr>
                          <w:r>
                            <w:rPr>
                              <w:rStyle w:val="FontStyle43"/>
                            </w:rPr>
                            <w:t>Serviciul de Informaюii єi Securitate,</w:t>
                          </w:r>
                        </w:p>
                        <w:p w:rsidR="00FE1E8A" w:rsidRDefault="00FE1E8A">
                          <w:pPr>
                            <w:pStyle w:val="Style28"/>
                            <w:widowControl/>
                            <w:spacing w:line="240" w:lineRule="auto"/>
                            <w:jc w:val="left"/>
                            <w:rPr>
                              <w:rStyle w:val="FontStyle43"/>
                            </w:rPr>
                          </w:pPr>
                          <w:r>
                            <w:rPr>
                              <w:rStyle w:val="FontStyle43"/>
                            </w:rPr>
                            <w:t>Procuratura Generalг</w:t>
                          </w:r>
                        </w:p>
                      </w:tc>
                      <w:tc>
                        <w:tcPr>
                          <w:tcW w:w="2174" w:type="dxa"/>
                          <w:tcBorders>
                            <w:top w:val="single" w:sz="6" w:space="0" w:color="auto"/>
                            <w:left w:val="single" w:sz="6" w:space="0" w:color="auto"/>
                            <w:bottom w:val="single" w:sz="6" w:space="0" w:color="auto"/>
                            <w:right w:val="single" w:sz="6" w:space="0" w:color="auto"/>
                          </w:tcBorders>
                        </w:tcPr>
                        <w:p w:rsidR="00FE1E8A" w:rsidRDefault="00FE1E8A" w:rsidP="00577A72">
                          <w:pPr>
                            <w:pStyle w:val="Style28"/>
                            <w:widowControl/>
                            <w:spacing w:line="240" w:lineRule="auto"/>
                            <w:ind w:right="686"/>
                            <w:jc w:val="left"/>
                            <w:rPr>
                              <w:rStyle w:val="FontStyle43"/>
                            </w:rPr>
                          </w:pPr>
                          <w:r>
                            <w:rPr>
                              <w:rStyle w:val="FontStyle43"/>
                            </w:rPr>
                            <w:t>Proiect elaborat</w:t>
                          </w:r>
                        </w:p>
                      </w:tc>
                      <w:tc>
                        <w:tcPr>
                          <w:tcW w:w="3480" w:type="dxa"/>
                          <w:tcBorders>
                            <w:top w:val="single" w:sz="6" w:space="0" w:color="auto"/>
                            <w:left w:val="single" w:sz="6" w:space="0" w:color="auto"/>
                            <w:bottom w:val="single" w:sz="6" w:space="0" w:color="auto"/>
                            <w:right w:val="single" w:sz="6" w:space="0" w:color="auto"/>
                          </w:tcBorders>
                        </w:tcPr>
                        <w:p w:rsidR="00FE1E8A" w:rsidRDefault="00FE1E8A" w:rsidP="00577A72">
                          <w:pPr>
                            <w:pStyle w:val="Style28"/>
                            <w:widowControl/>
                            <w:spacing w:line="240" w:lineRule="auto"/>
                            <w:ind w:right="1416"/>
                            <w:jc w:val="left"/>
                            <w:rPr>
                              <w:rStyle w:val="FontStyle43"/>
                            </w:rPr>
                          </w:pPr>
                          <w:r>
                            <w:rPr>
                              <w:rStyle w:val="FontStyle43"/>
                            </w:rPr>
                            <w:t>Legislaюie оmbunгtгюitг</w:t>
                          </w:r>
                        </w:p>
                      </w:tc>
                    </w:tr>
                    <w:tr w:rsidR="00FE1E8A" w:rsidTr="00FE1E8A">
                      <w:tblPrEx>
                        <w:tblCellMar>
                          <w:top w:w="0" w:type="dxa"/>
                          <w:bottom w:w="0" w:type="dxa"/>
                        </w:tblCellMar>
                      </w:tblPrEx>
                      <w:trPr>
                        <w:divId w:val="-1472199144"/>
                      </w:trPr>
                      <w:tc>
                        <w:tcPr>
                          <w:tcW w:w="4406" w:type="dxa"/>
                          <w:tcBorders>
                            <w:top w:val="single" w:sz="6" w:space="0" w:color="auto"/>
                            <w:left w:val="single" w:sz="6" w:space="0" w:color="auto"/>
                            <w:bottom w:val="single" w:sz="6" w:space="0" w:color="auto"/>
                            <w:right w:val="single" w:sz="6" w:space="0" w:color="auto"/>
                          </w:tcBorders>
                        </w:tcPr>
                        <w:p w:rsidR="00FE1E8A" w:rsidRDefault="00FE1E8A" w:rsidP="00577A72">
                          <w:pPr>
                            <w:pStyle w:val="Style28"/>
                            <w:widowControl/>
                            <w:spacing w:line="226" w:lineRule="exact"/>
                            <w:ind w:firstLine="19"/>
                            <w:jc w:val="left"/>
                            <w:rPr>
                              <w:rStyle w:val="FontStyle43"/>
                            </w:rPr>
                          </w:pPr>
                          <w:r>
                            <w:rPr>
                              <w:rStyle w:val="FontStyle43"/>
                            </w:rPr>
                            <w:t>1.11. Elaborarea proiectului de lege privind modificarea art.4 єi art. 7 din Legea nr. 20 din 03.02.2009 privind prevenirea єi combaterea criminalitгюii informatice, art. 20 din Legea nr. 241 din 15.11.2007 privind comunicaюiile electronice, unde sг fie incluse obligaюii clare ale furnizorilor de servicii оn ceea ce priveєte informaюiile ce sunt obligatorii pentru pгstrare єi prezentare organelor de drept la solicitare legalг (de ex. adreselor MAC), de modificare a listei autoritгюilor responsabile, precum єi determinгrii competenюelor acestora</w:t>
                          </w:r>
                        </w:p>
                      </w:tc>
                      <w:tc>
                        <w:tcPr>
                          <w:tcW w:w="1234" w:type="dxa"/>
                          <w:tcBorders>
                            <w:top w:val="single" w:sz="6" w:space="0" w:color="auto"/>
                            <w:left w:val="single" w:sz="6" w:space="0" w:color="auto"/>
                            <w:bottom w:val="single" w:sz="6" w:space="0" w:color="auto"/>
                            <w:right w:val="single" w:sz="6" w:space="0" w:color="auto"/>
                          </w:tcBorders>
                        </w:tcPr>
                        <w:p w:rsidR="00FE1E8A" w:rsidRDefault="00FE1E8A">
                          <w:pPr>
                            <w:pStyle w:val="Style28"/>
                            <w:widowControl/>
                            <w:spacing w:line="240" w:lineRule="auto"/>
                            <w:ind w:right="96"/>
                            <w:rPr>
                              <w:rStyle w:val="FontStyle43"/>
                            </w:rPr>
                          </w:pPr>
                          <w:r>
                            <w:rPr>
                              <w:rStyle w:val="FontStyle43"/>
                            </w:rPr>
                            <w:t>Semestrul I</w:t>
                          </w:r>
                        </w:p>
                        <w:p w:rsidR="00FE1E8A" w:rsidRDefault="00FE1E8A">
                          <w:pPr>
                            <w:pStyle w:val="Style28"/>
                            <w:widowControl/>
                            <w:spacing w:line="240" w:lineRule="auto"/>
                            <w:ind w:right="96"/>
                            <w:rPr>
                              <w:rStyle w:val="FontStyle43"/>
                            </w:rPr>
                          </w:pPr>
                          <w:r>
                            <w:rPr>
                              <w:rStyle w:val="FontStyle43"/>
                            </w:rPr>
                            <w:t>anul 2015</w:t>
                          </w:r>
                        </w:p>
                      </w:tc>
                      <w:tc>
                        <w:tcPr>
                          <w:tcW w:w="2563" w:type="dxa"/>
                          <w:tcBorders>
                            <w:top w:val="single" w:sz="6" w:space="0" w:color="auto"/>
                            <w:left w:val="single" w:sz="6" w:space="0" w:color="auto"/>
                            <w:bottom w:val="single" w:sz="6" w:space="0" w:color="auto"/>
                            <w:right w:val="single" w:sz="6" w:space="0" w:color="auto"/>
                          </w:tcBorders>
                        </w:tcPr>
                        <w:p w:rsidR="00FE1E8A" w:rsidRDefault="00FE1E8A">
                          <w:pPr>
                            <w:pStyle w:val="Style28"/>
                            <w:widowControl/>
                            <w:spacing w:line="240" w:lineRule="auto"/>
                            <w:jc w:val="left"/>
                            <w:rPr>
                              <w:rStyle w:val="FontStyle43"/>
                            </w:rPr>
                          </w:pPr>
                          <w:r>
                            <w:rPr>
                              <w:rStyle w:val="FontStyle43"/>
                            </w:rPr>
                            <w:t>Procuratura Generalг,</w:t>
                          </w:r>
                        </w:p>
                        <w:p w:rsidR="00FE1E8A" w:rsidRDefault="00FE1E8A">
                          <w:pPr>
                            <w:pStyle w:val="Style30"/>
                            <w:widowControl/>
                            <w:spacing w:line="226" w:lineRule="exact"/>
                            <w:ind w:right="264" w:firstLine="10"/>
                            <w:rPr>
                              <w:rStyle w:val="FontStyle43"/>
                            </w:rPr>
                          </w:pPr>
                          <w:r>
                            <w:rPr>
                              <w:rStyle w:val="FontStyle43"/>
                            </w:rPr>
                            <w:t>Subdiviziunile Inspectoratului General al Poliюiei,</w:t>
                          </w:r>
                        </w:p>
                        <w:p w:rsidR="00FE1E8A" w:rsidRDefault="00FE1E8A">
                          <w:pPr>
                            <w:pStyle w:val="Style30"/>
                            <w:widowControl/>
                            <w:spacing w:line="226" w:lineRule="exact"/>
                            <w:ind w:left="5" w:hanging="5"/>
                            <w:rPr>
                              <w:rStyle w:val="FontStyle43"/>
                            </w:rPr>
                          </w:pPr>
                          <w:r>
                            <w:rPr>
                              <w:rStyle w:val="FontStyle43"/>
                            </w:rPr>
                            <w:t>Ministerul Tehnologiei Informaюiei єi Comunicaюiilor,</w:t>
                          </w:r>
                        </w:p>
                        <w:p w:rsidR="00FE1E8A" w:rsidRDefault="00FE1E8A">
                          <w:pPr>
                            <w:pStyle w:val="Style30"/>
                            <w:widowControl/>
                            <w:ind w:right="264" w:firstLine="10"/>
                            <w:rPr>
                              <w:rStyle w:val="FontStyle43"/>
                            </w:rPr>
                          </w:pPr>
                          <w:r>
                            <w:rPr>
                              <w:rStyle w:val="FontStyle43"/>
                            </w:rPr>
                            <w:t>Serviciul de Informaюii єi Securitate,</w:t>
                          </w:r>
                        </w:p>
                      </w:tc>
                      <w:tc>
                        <w:tcPr>
                          <w:tcW w:w="2174" w:type="dxa"/>
                          <w:tcBorders>
                            <w:top w:val="single" w:sz="6" w:space="0" w:color="auto"/>
                            <w:left w:val="single" w:sz="6" w:space="0" w:color="auto"/>
                            <w:bottom w:val="single" w:sz="6" w:space="0" w:color="auto"/>
                            <w:right w:val="single" w:sz="6" w:space="0" w:color="auto"/>
                          </w:tcBorders>
                        </w:tcPr>
                        <w:p w:rsidR="00FE1E8A" w:rsidRDefault="00FE1E8A" w:rsidP="00577A72">
                          <w:pPr>
                            <w:pStyle w:val="Style28"/>
                            <w:widowControl/>
                            <w:spacing w:line="240" w:lineRule="auto"/>
                            <w:ind w:right="67"/>
                            <w:jc w:val="left"/>
                            <w:rPr>
                              <w:rStyle w:val="FontStyle43"/>
                            </w:rPr>
                          </w:pPr>
                          <w:r>
                            <w:rPr>
                              <w:rStyle w:val="FontStyle43"/>
                            </w:rPr>
                            <w:t>Proiect de lege elaborat</w:t>
                          </w:r>
                        </w:p>
                      </w:tc>
                      <w:tc>
                        <w:tcPr>
                          <w:tcW w:w="3480" w:type="dxa"/>
                          <w:tcBorders>
                            <w:top w:val="single" w:sz="6" w:space="0" w:color="auto"/>
                            <w:left w:val="single" w:sz="6" w:space="0" w:color="auto"/>
                            <w:bottom w:val="single" w:sz="6" w:space="0" w:color="auto"/>
                            <w:right w:val="single" w:sz="6" w:space="0" w:color="auto"/>
                          </w:tcBorders>
                        </w:tcPr>
                        <w:p w:rsidR="00FE1E8A" w:rsidRDefault="00FE1E8A" w:rsidP="00577A72">
                          <w:pPr>
                            <w:pStyle w:val="Style28"/>
                            <w:widowControl/>
                            <w:spacing w:line="226" w:lineRule="exact"/>
                            <w:jc w:val="left"/>
                            <w:rPr>
                              <w:rStyle w:val="FontStyle43"/>
                            </w:rPr>
                          </w:pPr>
                          <w:r>
                            <w:rPr>
                              <w:rStyle w:val="FontStyle43"/>
                            </w:rPr>
                            <w:t>Includerea оn legislaюia naюionalг proceduri legale, care sг permitг soluюionarea cazurilor de comitere a infracюiunilor prin conectarea la Internet prin zone publice de acces gratuit la astfel de servicii. Completarea listei autoritгюilor responsabile incluse оn Legea nr. 20-XVI din 03.02.2009 cu privire la prevenirea єi combaterea criminalitгюii informatice єi determinгrii clare ale competenюelor єi responsabilitгюilor acestora</w:t>
                          </w:r>
                        </w:p>
                      </w:tc>
                    </w:tr>
                    <w:tr w:rsidR="00FE1E8A" w:rsidTr="00FE1E8A">
                      <w:tblPrEx>
                        <w:tblCellMar>
                          <w:top w:w="0" w:type="dxa"/>
                          <w:bottom w:w="0" w:type="dxa"/>
                        </w:tblCellMar>
                      </w:tblPrEx>
                      <w:trPr>
                        <w:divId w:val="-1472199144"/>
                      </w:trPr>
                      <w:tc>
                        <w:tcPr>
                          <w:tcW w:w="4406" w:type="dxa"/>
                          <w:tcBorders>
                            <w:top w:val="single" w:sz="6" w:space="0" w:color="auto"/>
                            <w:left w:val="single" w:sz="6" w:space="0" w:color="auto"/>
                            <w:bottom w:val="single" w:sz="6" w:space="0" w:color="auto"/>
                            <w:right w:val="single" w:sz="6" w:space="0" w:color="auto"/>
                          </w:tcBorders>
                        </w:tcPr>
                        <w:p w:rsidR="00FE1E8A" w:rsidRDefault="00FE1E8A" w:rsidP="00577A72">
                          <w:pPr>
                            <w:pStyle w:val="Style28"/>
                            <w:widowControl/>
                            <w:spacing w:line="226" w:lineRule="exact"/>
                            <w:ind w:firstLine="19"/>
                            <w:jc w:val="left"/>
                            <w:rPr>
                              <w:rStyle w:val="FontStyle43"/>
                            </w:rPr>
                          </w:pPr>
                          <w:r>
                            <w:rPr>
                              <w:rStyle w:val="FontStyle43"/>
                            </w:rPr>
                            <w:t>1.12. Elaborarea Strategiei de securitate ciberneticг la nivel de stat pentru definirea principiilor generale єi standardelor unice, precum єi determinarea responsabilitгюilor structurilor implicate оn cadrul unui plan de implementare, armonizatг cu Strategia securitгюii cibernetice a Uniunii Europene</w:t>
                          </w:r>
                        </w:p>
                      </w:tc>
                      <w:tc>
                        <w:tcPr>
                          <w:tcW w:w="1234" w:type="dxa"/>
                          <w:tcBorders>
                            <w:top w:val="single" w:sz="6" w:space="0" w:color="auto"/>
                            <w:left w:val="single" w:sz="6" w:space="0" w:color="auto"/>
                            <w:bottom w:val="single" w:sz="6" w:space="0" w:color="auto"/>
                            <w:right w:val="single" w:sz="6" w:space="0" w:color="auto"/>
                          </w:tcBorders>
                        </w:tcPr>
                        <w:p w:rsidR="00FE1E8A" w:rsidRDefault="00FE1E8A">
                          <w:pPr>
                            <w:pStyle w:val="Style28"/>
                            <w:widowControl/>
                            <w:spacing w:line="240" w:lineRule="auto"/>
                            <w:ind w:right="96"/>
                            <w:rPr>
                              <w:rStyle w:val="FontStyle43"/>
                            </w:rPr>
                          </w:pPr>
                          <w:r>
                            <w:rPr>
                              <w:rStyle w:val="FontStyle43"/>
                            </w:rPr>
                            <w:t>Semestrul I</w:t>
                          </w:r>
                        </w:p>
                        <w:p w:rsidR="00FE1E8A" w:rsidRDefault="00FE1E8A">
                          <w:pPr>
                            <w:pStyle w:val="Style28"/>
                            <w:widowControl/>
                            <w:spacing w:line="240" w:lineRule="auto"/>
                            <w:ind w:right="96"/>
                            <w:rPr>
                              <w:rStyle w:val="FontStyle43"/>
                            </w:rPr>
                          </w:pPr>
                          <w:r>
                            <w:rPr>
                              <w:rStyle w:val="FontStyle43"/>
                            </w:rPr>
                            <w:t>anul 2015</w:t>
                          </w:r>
                        </w:p>
                      </w:tc>
                      <w:tc>
                        <w:tcPr>
                          <w:tcW w:w="2563" w:type="dxa"/>
                          <w:tcBorders>
                            <w:top w:val="single" w:sz="6" w:space="0" w:color="auto"/>
                            <w:left w:val="single" w:sz="6" w:space="0" w:color="auto"/>
                            <w:bottom w:val="single" w:sz="6" w:space="0" w:color="auto"/>
                            <w:right w:val="single" w:sz="6" w:space="0" w:color="auto"/>
                          </w:tcBorders>
                        </w:tcPr>
                        <w:p w:rsidR="00FE1E8A" w:rsidRDefault="00FE1E8A">
                          <w:pPr>
                            <w:pStyle w:val="Style30"/>
                            <w:widowControl/>
                            <w:ind w:right="336" w:firstLine="10"/>
                            <w:rPr>
                              <w:rStyle w:val="FontStyle43"/>
                            </w:rPr>
                          </w:pPr>
                          <w:r>
                            <w:rPr>
                              <w:rStyle w:val="FontStyle43"/>
                            </w:rPr>
                            <w:t>Serviciul de Informaюii єi Securitate</w:t>
                          </w:r>
                        </w:p>
                        <w:p w:rsidR="00FE1E8A" w:rsidRDefault="00FE1E8A">
                          <w:pPr>
                            <w:pStyle w:val="Style30"/>
                            <w:widowControl/>
                            <w:spacing w:line="226" w:lineRule="exact"/>
                            <w:ind w:left="5" w:hanging="5"/>
                            <w:rPr>
                              <w:rStyle w:val="FontStyle43"/>
                            </w:rPr>
                          </w:pPr>
                          <w:r>
                            <w:rPr>
                              <w:rStyle w:val="FontStyle43"/>
                            </w:rPr>
                            <w:t>Ministerul Tehnologiei Informaюiei єi Comunicaюiilor,</w:t>
                          </w:r>
                        </w:p>
                        <w:p w:rsidR="00FE1E8A" w:rsidRDefault="00FE1E8A">
                          <w:pPr>
                            <w:pStyle w:val="Style28"/>
                            <w:widowControl/>
                            <w:spacing w:line="240" w:lineRule="auto"/>
                            <w:jc w:val="left"/>
                            <w:rPr>
                              <w:rStyle w:val="FontStyle43"/>
                            </w:rPr>
                          </w:pPr>
                          <w:r>
                            <w:rPr>
                              <w:rStyle w:val="FontStyle43"/>
                            </w:rPr>
                            <w:t>autoritгюile implicate</w:t>
                          </w:r>
                        </w:p>
                      </w:tc>
                      <w:tc>
                        <w:tcPr>
                          <w:tcW w:w="2174" w:type="dxa"/>
                          <w:tcBorders>
                            <w:top w:val="single" w:sz="6" w:space="0" w:color="auto"/>
                            <w:left w:val="single" w:sz="6" w:space="0" w:color="auto"/>
                            <w:bottom w:val="single" w:sz="6" w:space="0" w:color="auto"/>
                            <w:right w:val="single" w:sz="6" w:space="0" w:color="auto"/>
                          </w:tcBorders>
                        </w:tcPr>
                        <w:p w:rsidR="00FE1E8A" w:rsidRDefault="00FE1E8A" w:rsidP="00577A72">
                          <w:pPr>
                            <w:pStyle w:val="Style28"/>
                            <w:widowControl/>
                            <w:spacing w:line="240" w:lineRule="auto"/>
                            <w:jc w:val="left"/>
                            <w:rPr>
                              <w:rStyle w:val="FontStyle43"/>
                            </w:rPr>
                          </w:pPr>
                          <w:r>
                            <w:rPr>
                              <w:rStyle w:val="FontStyle43"/>
                            </w:rPr>
                            <w:t>Strategie elaboratг</w:t>
                          </w:r>
                        </w:p>
                      </w:tc>
                      <w:tc>
                        <w:tcPr>
                          <w:tcW w:w="3480" w:type="dxa"/>
                          <w:tcBorders>
                            <w:top w:val="single" w:sz="6" w:space="0" w:color="auto"/>
                            <w:left w:val="single" w:sz="6" w:space="0" w:color="auto"/>
                            <w:bottom w:val="single" w:sz="6" w:space="0" w:color="auto"/>
                            <w:right w:val="single" w:sz="6" w:space="0" w:color="auto"/>
                          </w:tcBorders>
                        </w:tcPr>
                        <w:p w:rsidR="00FE1E8A" w:rsidRDefault="00FE1E8A" w:rsidP="00577A72">
                          <w:pPr>
                            <w:pStyle w:val="Style28"/>
                            <w:widowControl/>
                            <w:ind w:firstLine="10"/>
                            <w:jc w:val="left"/>
                            <w:rPr>
                              <w:rStyle w:val="FontStyle43"/>
                            </w:rPr>
                          </w:pPr>
                          <w:r>
                            <w:rPr>
                              <w:rStyle w:val="FontStyle43"/>
                            </w:rPr>
                            <w:t>Stabilirea capabilitгюilor necesare pentru asigurarea securitгюii cibernetice</w:t>
                          </w:r>
                        </w:p>
                      </w:tc>
                    </w:tr>
                  </w:tbl>
                </w:txbxContent>
              </v:textbox>
            </v:shape>
            <v:shape id="_x0000_s1028" type="#_x0000_t202" style="position:absolute;left:6739;top:600;width:687;height:230;mso-wrap-edited:f" o:allowincell="f" filled="f" strokecolor="white" strokeweight="0">
              <v:textbox style="mso-next-textbox:#_x0000_s1028" inset="0,0,0,0">
                <w:txbxContent>
                  <w:p w:rsidR="00FE1E8A" w:rsidRDefault="00FE1E8A" w:rsidP="00FE1E8A">
                    <w:pPr>
                      <w:pStyle w:val="Style26"/>
                      <w:widowControl/>
                      <w:jc w:val="both"/>
                      <w:rPr>
                        <w:rStyle w:val="FontStyle43"/>
                      </w:rPr>
                    </w:pPr>
                  </w:p>
                </w:txbxContent>
              </v:textbox>
            </v:shape>
            <w10:wrap type="topAndBottom" anchorx="margin"/>
          </v:group>
        </w:pict>
      </w:r>
    </w:p>
    <w:p w:rsidR="00FE1E8A" w:rsidRPr="00283D35" w:rsidRDefault="00FE1E8A" w:rsidP="00FE1E8A">
      <w:pPr>
        <w:widowControl/>
        <w:rPr>
          <w:rStyle w:val="FontStyle43"/>
        </w:rPr>
        <w:sectPr w:rsidR="00FE1E8A" w:rsidRPr="00283D35">
          <w:headerReference w:type="even" r:id="rId4"/>
          <w:headerReference w:type="default" r:id="rId5"/>
          <w:pgSz w:w="15840" w:h="12240" w:orient="landscape"/>
          <w:pgMar w:top="600" w:right="994" w:bottom="917" w:left="989" w:header="708" w:footer="708" w:gutter="0"/>
          <w:cols w:space="708"/>
          <w:noEndnote/>
        </w:sectPr>
      </w:pPr>
    </w:p>
    <w:tbl>
      <w:tblPr>
        <w:tblW w:w="0" w:type="auto"/>
        <w:tblInd w:w="40" w:type="dxa"/>
        <w:tblLayout w:type="fixed"/>
        <w:tblCellMar>
          <w:left w:w="40" w:type="dxa"/>
          <w:right w:w="40" w:type="dxa"/>
        </w:tblCellMar>
        <w:tblLook w:val="0000"/>
      </w:tblPr>
      <w:tblGrid>
        <w:gridCol w:w="4406"/>
        <w:gridCol w:w="1234"/>
        <w:gridCol w:w="2563"/>
        <w:gridCol w:w="2174"/>
        <w:gridCol w:w="3480"/>
      </w:tblGrid>
      <w:tr w:rsidR="00FE1E8A" w:rsidRPr="00283D35" w:rsidTr="007E5FF0">
        <w:tblPrEx>
          <w:tblCellMar>
            <w:top w:w="0" w:type="dxa"/>
            <w:bottom w:w="0" w:type="dxa"/>
          </w:tblCellMar>
        </w:tblPrEx>
        <w:tc>
          <w:tcPr>
            <w:tcW w:w="4406"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spacing w:line="226" w:lineRule="exact"/>
              <w:ind w:firstLine="19"/>
              <w:jc w:val="left"/>
              <w:rPr>
                <w:rStyle w:val="FontStyle43"/>
              </w:rPr>
            </w:pPr>
            <w:r w:rsidRPr="00283D35">
              <w:rPr>
                <w:rStyle w:val="FontStyle43"/>
              </w:rPr>
              <w:lastRenderedPageBreak/>
              <w:t>1.13. Elaborarea politicilor de securitate ciberneticг, pentru adaptarea cadrului normativ єi instituюional la dinamica ameninюгrilor specifice spaюiului cibernetic; stabilirea єi aplicarea unor profile єi cerinюe minime de securitate pentru infrastructurile cibernetice naюionale, relevante din punct de vedere al funcюionгrii corecte a infrastructurilor critice; asigurarea rezilienюei infrastructurilor cibernetice; asigurarea stгrii de securitate prin cunoaєterea, prevenirea єi contracararea vulnerabilitгюilor, riscurilor єi ameninюгrilor la adresa securitгюii cibernetice a R. Moldova; valorificarea oportunitгюilor spaюiului cibernetic pentru promovarea intereselor, valorilor єi obiectivelor naюionale оn spaюiul cibernetic; promovarea єi dezvoltarea cooperгrii оntre sectorul public єi cel privat оn plan naюional, precum єi a cooperгrii internaюionale оn domeniul securitгюii cibernetice; g) dezvoltarea culturii de securitate a populaюiei prin conєtientizarea faюг de vulnerabilitгюile, riscurile єi ameninюгrile provenite din spaюiul cibernetic єi necesitatea asigurгrii protecюiei sistemelor informatice proprii; participarea activг la iniюiativele organizaюiilor internaюionale din care R. Moldova face parte оn domeniul definirii єi stabilirii unui set de mгsuri destinate creєterii оncrederii la nivel internaюional privind utilizarea spaюiului cibernetic</w:t>
            </w:r>
          </w:p>
        </w:tc>
        <w:tc>
          <w:tcPr>
            <w:tcW w:w="123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spacing w:line="240" w:lineRule="auto"/>
              <w:jc w:val="left"/>
              <w:rPr>
                <w:rStyle w:val="FontStyle43"/>
              </w:rPr>
            </w:pPr>
            <w:r w:rsidRPr="00283D35">
              <w:rPr>
                <w:rStyle w:val="FontStyle43"/>
              </w:rPr>
              <w:t>Semestrul I</w:t>
            </w:r>
          </w:p>
          <w:p w:rsidR="00FE1E8A" w:rsidRPr="00283D35" w:rsidRDefault="00FE1E8A" w:rsidP="007E5FF0">
            <w:pPr>
              <w:pStyle w:val="Style28"/>
              <w:widowControl/>
              <w:spacing w:line="240" w:lineRule="auto"/>
              <w:jc w:val="left"/>
              <w:rPr>
                <w:rStyle w:val="FontStyle43"/>
              </w:rPr>
            </w:pPr>
            <w:r w:rsidRPr="00283D35">
              <w:rPr>
                <w:rStyle w:val="FontStyle43"/>
              </w:rPr>
              <w:t>anul 2015</w:t>
            </w:r>
          </w:p>
        </w:tc>
        <w:tc>
          <w:tcPr>
            <w:tcW w:w="2563"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ind w:right="5" w:firstLine="10"/>
              <w:jc w:val="left"/>
              <w:rPr>
                <w:rStyle w:val="FontStyle43"/>
              </w:rPr>
            </w:pPr>
            <w:r w:rsidRPr="00283D35">
              <w:rPr>
                <w:rStyle w:val="FontStyle43"/>
              </w:rPr>
              <w:t>Serviciul de Informaюii єi Securitate,</w:t>
            </w:r>
          </w:p>
          <w:p w:rsidR="00FE1E8A" w:rsidRPr="00283D35" w:rsidRDefault="00FE1E8A" w:rsidP="007E5FF0">
            <w:pPr>
              <w:pStyle w:val="Style30"/>
              <w:widowControl/>
              <w:ind w:right="5" w:firstLine="10"/>
              <w:rPr>
                <w:rStyle w:val="FontStyle43"/>
              </w:rPr>
            </w:pPr>
            <w:r w:rsidRPr="00283D35">
              <w:rPr>
                <w:rStyle w:val="FontStyle43"/>
              </w:rPr>
              <w:t>Subdiviziunile Inspectoratului General al Poliюiei,</w:t>
            </w:r>
          </w:p>
          <w:p w:rsidR="00FE1E8A" w:rsidRPr="00283D35" w:rsidRDefault="00FE1E8A" w:rsidP="007E5FF0">
            <w:pPr>
              <w:pStyle w:val="Style28"/>
              <w:widowControl/>
              <w:spacing w:line="240" w:lineRule="auto"/>
              <w:jc w:val="left"/>
              <w:rPr>
                <w:rStyle w:val="FontStyle43"/>
              </w:rPr>
            </w:pPr>
            <w:r w:rsidRPr="00283D35">
              <w:rPr>
                <w:rStyle w:val="FontStyle43"/>
              </w:rPr>
              <w:t>Ministerul Apгrгrii,</w:t>
            </w:r>
          </w:p>
          <w:p w:rsidR="00FE1E8A" w:rsidRPr="00283D35" w:rsidRDefault="00FE1E8A" w:rsidP="007E5FF0">
            <w:pPr>
              <w:pStyle w:val="Style30"/>
              <w:widowControl/>
              <w:spacing w:line="226" w:lineRule="exact"/>
              <w:ind w:left="5" w:hanging="5"/>
              <w:rPr>
                <w:rStyle w:val="FontStyle43"/>
              </w:rPr>
            </w:pPr>
            <w:r w:rsidRPr="00283D35">
              <w:rPr>
                <w:rStyle w:val="FontStyle43"/>
              </w:rPr>
              <w:t>Ministerul Tehnologiei Informaюiei єi Comunicaюiilor,</w:t>
            </w:r>
          </w:p>
          <w:p w:rsidR="00FE1E8A" w:rsidRPr="00283D35" w:rsidRDefault="00FE1E8A" w:rsidP="007E5FF0">
            <w:pPr>
              <w:pStyle w:val="Style28"/>
              <w:widowControl/>
              <w:spacing w:line="240" w:lineRule="auto"/>
              <w:jc w:val="left"/>
              <w:rPr>
                <w:rStyle w:val="FontStyle43"/>
              </w:rPr>
            </w:pPr>
            <w:r w:rsidRPr="00283D35">
              <w:rPr>
                <w:rStyle w:val="FontStyle43"/>
              </w:rPr>
              <w:t>Serviciul Vamal,</w:t>
            </w:r>
          </w:p>
          <w:p w:rsidR="00FE1E8A" w:rsidRPr="00283D35" w:rsidRDefault="00FE1E8A" w:rsidP="007E5FF0">
            <w:pPr>
              <w:pStyle w:val="Style28"/>
              <w:widowControl/>
              <w:spacing w:line="240" w:lineRule="auto"/>
              <w:jc w:val="left"/>
              <w:rPr>
                <w:rStyle w:val="FontStyle43"/>
              </w:rPr>
            </w:pPr>
            <w:r w:rsidRPr="00283D35">
              <w:rPr>
                <w:rStyle w:val="FontStyle43"/>
              </w:rPr>
              <w:t>Procuratura Generalг,</w:t>
            </w:r>
          </w:p>
          <w:p w:rsidR="00FE1E8A" w:rsidRPr="00283D35" w:rsidRDefault="00FE1E8A" w:rsidP="007E5FF0">
            <w:pPr>
              <w:pStyle w:val="Style30"/>
              <w:widowControl/>
              <w:ind w:right="5" w:firstLine="5"/>
              <w:rPr>
                <w:rStyle w:val="FontStyle43"/>
              </w:rPr>
            </w:pPr>
            <w:r w:rsidRPr="00283D35">
              <w:rPr>
                <w:rStyle w:val="FontStyle43"/>
              </w:rPr>
              <w:t>Centrul Naюional pentru Protecюia Datelor cu Caracter Personal</w:t>
            </w:r>
          </w:p>
        </w:tc>
        <w:tc>
          <w:tcPr>
            <w:tcW w:w="217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spacing w:line="240" w:lineRule="auto"/>
              <w:jc w:val="left"/>
              <w:rPr>
                <w:rStyle w:val="FontStyle43"/>
              </w:rPr>
            </w:pPr>
            <w:r w:rsidRPr="00283D35">
              <w:rPr>
                <w:rStyle w:val="FontStyle43"/>
              </w:rPr>
              <w:t>Politici elaborate</w:t>
            </w:r>
          </w:p>
        </w:tc>
        <w:tc>
          <w:tcPr>
            <w:tcW w:w="3480"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jc w:val="left"/>
              <w:rPr>
                <w:rStyle w:val="FontStyle43"/>
              </w:rPr>
            </w:pPr>
            <w:r w:rsidRPr="00283D35">
              <w:rPr>
                <w:rStyle w:val="FontStyle43"/>
              </w:rPr>
              <w:t>Aplicarea unor mгsuri eficiente оn vederea asigurгrii securitгюii cibernetice, precum єi оn alocarea resurselor suficiente pentru combaterea criminalitгюii informatice</w:t>
            </w:r>
          </w:p>
        </w:tc>
      </w:tr>
      <w:tr w:rsidR="00FE1E8A" w:rsidRPr="00283D35" w:rsidTr="007E5FF0">
        <w:tblPrEx>
          <w:tblCellMar>
            <w:top w:w="0" w:type="dxa"/>
            <w:bottom w:w="0" w:type="dxa"/>
          </w:tblCellMar>
        </w:tblPrEx>
        <w:tc>
          <w:tcPr>
            <w:tcW w:w="4406"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ind w:firstLine="19"/>
              <w:jc w:val="left"/>
              <w:rPr>
                <w:rStyle w:val="FontStyle43"/>
              </w:rPr>
            </w:pPr>
            <w:r w:rsidRPr="00283D35">
              <w:rPr>
                <w:rStyle w:val="FontStyle43"/>
              </w:rPr>
              <w:t>1.14. Efectuarea unui studiu cu privire la modificarea legislaюiei оn domeniul comunicaюiilor electronice оn vederea eliminгrii sau diminuгrii abonaюilor serviciilor de comunicaюii electronice depersonalizaюi</w:t>
            </w:r>
          </w:p>
        </w:tc>
        <w:tc>
          <w:tcPr>
            <w:tcW w:w="123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spacing w:line="240" w:lineRule="auto"/>
              <w:jc w:val="left"/>
              <w:rPr>
                <w:rStyle w:val="FontStyle43"/>
              </w:rPr>
            </w:pPr>
            <w:r w:rsidRPr="00283D35">
              <w:rPr>
                <w:rStyle w:val="FontStyle43"/>
              </w:rPr>
              <w:t>Semestrul I</w:t>
            </w:r>
          </w:p>
          <w:p w:rsidR="00FE1E8A" w:rsidRPr="00283D35" w:rsidRDefault="00FE1E8A" w:rsidP="007E5FF0">
            <w:pPr>
              <w:pStyle w:val="Style28"/>
              <w:widowControl/>
              <w:spacing w:line="240" w:lineRule="auto"/>
              <w:jc w:val="left"/>
              <w:rPr>
                <w:rStyle w:val="FontStyle43"/>
              </w:rPr>
            </w:pPr>
            <w:r w:rsidRPr="00283D35">
              <w:rPr>
                <w:rStyle w:val="FontStyle43"/>
              </w:rPr>
              <w:t>anul 2015</w:t>
            </w:r>
          </w:p>
        </w:tc>
        <w:tc>
          <w:tcPr>
            <w:tcW w:w="2563"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spacing w:line="240" w:lineRule="auto"/>
              <w:jc w:val="left"/>
              <w:rPr>
                <w:rStyle w:val="FontStyle43"/>
              </w:rPr>
            </w:pPr>
            <w:r w:rsidRPr="00283D35">
              <w:rPr>
                <w:rStyle w:val="FontStyle43"/>
              </w:rPr>
              <w:t>Procuratura Generalг,</w:t>
            </w:r>
          </w:p>
          <w:p w:rsidR="00FE1E8A" w:rsidRPr="00283D35" w:rsidRDefault="00FE1E8A" w:rsidP="007E5FF0">
            <w:pPr>
              <w:pStyle w:val="Style30"/>
              <w:widowControl/>
              <w:ind w:right="5" w:firstLine="10"/>
              <w:rPr>
                <w:rStyle w:val="FontStyle43"/>
              </w:rPr>
            </w:pPr>
            <w:r w:rsidRPr="00283D35">
              <w:rPr>
                <w:rStyle w:val="FontStyle43"/>
              </w:rPr>
              <w:t>Serviciul de Informaюii єi Securitate,</w:t>
            </w:r>
          </w:p>
          <w:p w:rsidR="00FE1E8A" w:rsidRPr="00283D35" w:rsidRDefault="00FE1E8A" w:rsidP="007E5FF0">
            <w:pPr>
              <w:pStyle w:val="Style30"/>
              <w:widowControl/>
              <w:spacing w:line="226" w:lineRule="exact"/>
              <w:ind w:right="5" w:firstLine="10"/>
              <w:rPr>
                <w:rStyle w:val="FontStyle43"/>
              </w:rPr>
            </w:pPr>
            <w:r w:rsidRPr="00283D35">
              <w:rPr>
                <w:rStyle w:val="FontStyle43"/>
              </w:rPr>
              <w:t>Subdiviziunile Inspectoratului General al Poliюiei,</w:t>
            </w:r>
          </w:p>
          <w:p w:rsidR="00FE1E8A" w:rsidRPr="00283D35" w:rsidRDefault="00FE1E8A" w:rsidP="007E5FF0">
            <w:pPr>
              <w:pStyle w:val="Style30"/>
              <w:widowControl/>
              <w:ind w:left="5" w:hanging="5"/>
              <w:rPr>
                <w:rStyle w:val="FontStyle43"/>
              </w:rPr>
            </w:pPr>
            <w:r w:rsidRPr="00283D35">
              <w:rPr>
                <w:rStyle w:val="FontStyle43"/>
              </w:rPr>
              <w:t>Ministerul Tehnologiei Informaюiei єi Comunicaюiilor,</w:t>
            </w:r>
          </w:p>
          <w:p w:rsidR="00FE1E8A" w:rsidRPr="00283D35" w:rsidRDefault="00FE1E8A" w:rsidP="007E5FF0">
            <w:pPr>
              <w:pStyle w:val="Style30"/>
              <w:widowControl/>
              <w:ind w:right="5" w:firstLine="5"/>
              <w:rPr>
                <w:rStyle w:val="FontStyle43"/>
              </w:rPr>
            </w:pPr>
            <w:r w:rsidRPr="00283D35">
              <w:rPr>
                <w:rStyle w:val="FontStyle43"/>
              </w:rPr>
              <w:t>Centrul Naюional pentru Protecюia Datelor cu Caracter Personal</w:t>
            </w:r>
          </w:p>
        </w:tc>
        <w:tc>
          <w:tcPr>
            <w:tcW w:w="217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spacing w:line="240" w:lineRule="auto"/>
              <w:jc w:val="left"/>
              <w:rPr>
                <w:rStyle w:val="FontStyle43"/>
              </w:rPr>
            </w:pPr>
            <w:r w:rsidRPr="00283D35">
              <w:rPr>
                <w:rStyle w:val="FontStyle43"/>
              </w:rPr>
              <w:t>Studiu elaborat</w:t>
            </w:r>
          </w:p>
        </w:tc>
        <w:tc>
          <w:tcPr>
            <w:tcW w:w="3480"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ind w:left="5" w:hanging="5"/>
              <w:rPr>
                <w:rStyle w:val="FontStyle43"/>
              </w:rPr>
            </w:pPr>
            <w:r w:rsidRPr="00283D35">
              <w:rPr>
                <w:rStyle w:val="FontStyle43"/>
              </w:rPr>
              <w:t>Reducerea considerabilг a posibilitгюii abonгrii depersonalizate la serviciile de comunicaюii electronice</w:t>
            </w:r>
          </w:p>
        </w:tc>
      </w:tr>
    </w:tbl>
    <w:p w:rsidR="00FE1E8A" w:rsidRPr="00283D35" w:rsidRDefault="00FE1E8A" w:rsidP="00FE1E8A">
      <w:pPr>
        <w:widowControl/>
        <w:rPr>
          <w:rStyle w:val="FontStyle43"/>
        </w:rPr>
        <w:sectPr w:rsidR="00FE1E8A" w:rsidRPr="00283D35">
          <w:pgSz w:w="15840" w:h="12240" w:orient="landscape"/>
          <w:pgMar w:top="830" w:right="994" w:bottom="974" w:left="960" w:header="708" w:footer="708" w:gutter="0"/>
          <w:cols w:space="60"/>
          <w:noEndnote/>
        </w:sectPr>
      </w:pPr>
    </w:p>
    <w:tbl>
      <w:tblPr>
        <w:tblW w:w="0" w:type="auto"/>
        <w:tblInd w:w="40" w:type="dxa"/>
        <w:tblLayout w:type="fixed"/>
        <w:tblCellMar>
          <w:left w:w="40" w:type="dxa"/>
          <w:right w:w="40" w:type="dxa"/>
        </w:tblCellMar>
        <w:tblLook w:val="0000"/>
      </w:tblPr>
      <w:tblGrid>
        <w:gridCol w:w="4406"/>
        <w:gridCol w:w="1234"/>
        <w:gridCol w:w="2563"/>
        <w:gridCol w:w="2174"/>
        <w:gridCol w:w="3480"/>
      </w:tblGrid>
      <w:tr w:rsidR="00FE1E8A" w:rsidRPr="00283D35" w:rsidTr="007E5FF0">
        <w:tblPrEx>
          <w:tblCellMar>
            <w:top w:w="0" w:type="dxa"/>
            <w:bottom w:w="0" w:type="dxa"/>
          </w:tblCellMar>
        </w:tblPrEx>
        <w:tc>
          <w:tcPr>
            <w:tcW w:w="4406"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ind w:firstLine="14"/>
              <w:rPr>
                <w:rStyle w:val="FontStyle43"/>
              </w:rPr>
            </w:pPr>
            <w:r w:rsidRPr="00283D35">
              <w:rPr>
                <w:rStyle w:val="FontStyle43"/>
              </w:rPr>
              <w:lastRenderedPageBreak/>
              <w:t>1.15. Elaborarea єi implementarea metodologiei de marcare a informaюiei furnizatг prin sistemul care conюine date cu caracter personal</w:t>
            </w:r>
          </w:p>
        </w:tc>
        <w:tc>
          <w:tcPr>
            <w:tcW w:w="123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spacing w:line="240" w:lineRule="auto"/>
              <w:ind w:right="96"/>
              <w:jc w:val="both"/>
              <w:rPr>
                <w:rStyle w:val="FontStyle43"/>
              </w:rPr>
            </w:pPr>
            <w:r w:rsidRPr="00283D35">
              <w:rPr>
                <w:rStyle w:val="FontStyle43"/>
              </w:rPr>
              <w:t>Semestrul I</w:t>
            </w:r>
          </w:p>
          <w:p w:rsidR="00FE1E8A" w:rsidRPr="00283D35" w:rsidRDefault="00FE1E8A" w:rsidP="007E5FF0">
            <w:pPr>
              <w:pStyle w:val="Style30"/>
              <w:widowControl/>
              <w:spacing w:line="240" w:lineRule="auto"/>
              <w:ind w:right="96"/>
              <w:jc w:val="both"/>
              <w:rPr>
                <w:rStyle w:val="FontStyle43"/>
              </w:rPr>
            </w:pPr>
            <w:r w:rsidRPr="00283D35">
              <w:rPr>
                <w:rStyle w:val="FontStyle43"/>
              </w:rPr>
              <w:t>anul 2015</w:t>
            </w:r>
          </w:p>
        </w:tc>
        <w:tc>
          <w:tcPr>
            <w:tcW w:w="2563"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spacing w:line="226" w:lineRule="exact"/>
              <w:ind w:left="5" w:hanging="5"/>
              <w:rPr>
                <w:rStyle w:val="FontStyle43"/>
              </w:rPr>
            </w:pPr>
            <w:r w:rsidRPr="00283D35">
              <w:rPr>
                <w:rStyle w:val="FontStyle43"/>
              </w:rPr>
              <w:t>Ministerul Tehnologiei Informaюiei єi Comunicaюiilor,</w:t>
            </w:r>
          </w:p>
          <w:p w:rsidR="00FE1E8A" w:rsidRPr="00283D35" w:rsidRDefault="00FE1E8A" w:rsidP="007E5FF0">
            <w:pPr>
              <w:pStyle w:val="Style30"/>
              <w:widowControl/>
              <w:ind w:right="5" w:firstLine="5"/>
              <w:rPr>
                <w:rStyle w:val="FontStyle43"/>
              </w:rPr>
            </w:pPr>
            <w:r w:rsidRPr="00283D35">
              <w:rPr>
                <w:rStyle w:val="FontStyle43"/>
              </w:rPr>
              <w:t>Centrul Naюional pentru Protecюia Datelor cu Caracter Personal,</w:t>
            </w:r>
          </w:p>
          <w:p w:rsidR="00FE1E8A" w:rsidRPr="00283D35" w:rsidRDefault="00FE1E8A" w:rsidP="007E5FF0">
            <w:pPr>
              <w:pStyle w:val="Style30"/>
              <w:widowControl/>
              <w:spacing w:line="226" w:lineRule="exact"/>
              <w:ind w:right="5" w:firstLine="10"/>
              <w:rPr>
                <w:rStyle w:val="FontStyle43"/>
              </w:rPr>
            </w:pPr>
            <w:r w:rsidRPr="00283D35">
              <w:rPr>
                <w:rStyle w:val="FontStyle43"/>
              </w:rPr>
              <w:t>Subdiviziunile Inspectoratului General al Poliюiei,</w:t>
            </w:r>
          </w:p>
          <w:p w:rsidR="00FE1E8A" w:rsidRPr="00283D35" w:rsidRDefault="00FE1E8A" w:rsidP="007E5FF0">
            <w:pPr>
              <w:pStyle w:val="Style30"/>
              <w:widowControl/>
              <w:ind w:right="5" w:firstLine="10"/>
              <w:rPr>
                <w:rStyle w:val="FontStyle43"/>
              </w:rPr>
            </w:pPr>
            <w:r w:rsidRPr="00283D35">
              <w:rPr>
                <w:rStyle w:val="FontStyle43"/>
              </w:rPr>
              <w:t>Serviciul de Informaюii єi Securitate,</w:t>
            </w:r>
          </w:p>
          <w:p w:rsidR="00FE1E8A" w:rsidRPr="00283D35" w:rsidRDefault="00FE1E8A" w:rsidP="007E5FF0">
            <w:pPr>
              <w:pStyle w:val="Style30"/>
              <w:widowControl/>
              <w:spacing w:line="240" w:lineRule="auto"/>
              <w:rPr>
                <w:rStyle w:val="FontStyle43"/>
              </w:rPr>
            </w:pPr>
            <w:r w:rsidRPr="00283D35">
              <w:rPr>
                <w:rStyle w:val="FontStyle43"/>
              </w:rPr>
              <w:t>Procuratura Generalг</w:t>
            </w:r>
          </w:p>
        </w:tc>
        <w:tc>
          <w:tcPr>
            <w:tcW w:w="217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spacing w:line="240" w:lineRule="auto"/>
              <w:rPr>
                <w:rStyle w:val="FontStyle43"/>
              </w:rPr>
            </w:pPr>
            <w:r w:rsidRPr="00283D35">
              <w:rPr>
                <w:rStyle w:val="FontStyle43"/>
              </w:rPr>
              <w:t>Metodologie elaboratг</w:t>
            </w:r>
          </w:p>
        </w:tc>
        <w:tc>
          <w:tcPr>
            <w:tcW w:w="3480"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spacing w:line="226" w:lineRule="exact"/>
              <w:ind w:left="5" w:hanging="5"/>
              <w:jc w:val="left"/>
              <w:rPr>
                <w:rStyle w:val="FontStyle43"/>
              </w:rPr>
            </w:pPr>
            <w:r w:rsidRPr="00283D35">
              <w:rPr>
                <w:rStyle w:val="FontStyle43"/>
              </w:rPr>
              <w:t>Metodologie de marcare a informaюiei cu caracter personal implementatг</w:t>
            </w:r>
          </w:p>
        </w:tc>
      </w:tr>
      <w:tr w:rsidR="00FE1E8A" w:rsidRPr="00283D35" w:rsidTr="007E5FF0">
        <w:tblPrEx>
          <w:tblCellMar>
            <w:top w:w="0" w:type="dxa"/>
            <w:bottom w:w="0" w:type="dxa"/>
          </w:tblCellMar>
        </w:tblPrEx>
        <w:tc>
          <w:tcPr>
            <w:tcW w:w="4406"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ind w:firstLine="14"/>
              <w:jc w:val="left"/>
              <w:rPr>
                <w:rStyle w:val="FontStyle43"/>
              </w:rPr>
            </w:pPr>
            <w:r w:rsidRPr="00283D35">
              <w:rPr>
                <w:rStyle w:val="FontStyle43"/>
              </w:rPr>
              <w:t>1.16. Ajustarea legislaюiei naюionale la prevederile Convenюiei Consiliului Europei pentru protecюia copiilor оmpotriva exploatгrii єi abuzurilor sexuale єi a Protocolului adiюional la Convenюia (Lanzarote,</w:t>
            </w:r>
          </w:p>
          <w:p w:rsidR="00FE1E8A" w:rsidRPr="00283D35" w:rsidRDefault="00FE1E8A" w:rsidP="007E5FF0">
            <w:pPr>
              <w:pStyle w:val="Style30"/>
              <w:widowControl/>
              <w:spacing w:line="240" w:lineRule="auto"/>
              <w:rPr>
                <w:rStyle w:val="FontStyle43"/>
              </w:rPr>
            </w:pPr>
            <w:r w:rsidRPr="00283D35">
              <w:rPr>
                <w:rStyle w:val="FontStyle43"/>
              </w:rPr>
              <w:t>25 X 2007)</w:t>
            </w:r>
          </w:p>
        </w:tc>
        <w:tc>
          <w:tcPr>
            <w:tcW w:w="123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spacing w:line="240" w:lineRule="auto"/>
              <w:ind w:right="29"/>
              <w:jc w:val="both"/>
              <w:rPr>
                <w:rStyle w:val="FontStyle43"/>
              </w:rPr>
            </w:pPr>
            <w:r w:rsidRPr="00283D35">
              <w:rPr>
                <w:rStyle w:val="FontStyle43"/>
              </w:rPr>
              <w:t>Semestrul II</w:t>
            </w:r>
          </w:p>
          <w:p w:rsidR="00FE1E8A" w:rsidRPr="00283D35" w:rsidRDefault="00FE1E8A" w:rsidP="007E5FF0">
            <w:pPr>
              <w:pStyle w:val="Style30"/>
              <w:widowControl/>
              <w:spacing w:line="240" w:lineRule="auto"/>
              <w:ind w:right="29"/>
              <w:jc w:val="both"/>
              <w:rPr>
                <w:rStyle w:val="FontStyle43"/>
              </w:rPr>
            </w:pPr>
            <w:r w:rsidRPr="00283D35">
              <w:rPr>
                <w:rStyle w:val="FontStyle43"/>
              </w:rPr>
              <w:t>anul 2015</w:t>
            </w:r>
          </w:p>
        </w:tc>
        <w:tc>
          <w:tcPr>
            <w:tcW w:w="2563"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spacing w:line="240" w:lineRule="auto"/>
              <w:rPr>
                <w:rStyle w:val="FontStyle43"/>
              </w:rPr>
            </w:pPr>
            <w:r w:rsidRPr="00283D35">
              <w:rPr>
                <w:rStyle w:val="FontStyle43"/>
              </w:rPr>
              <w:t>Procuratura Generalг,</w:t>
            </w:r>
          </w:p>
          <w:p w:rsidR="00FE1E8A" w:rsidRPr="00283D35" w:rsidRDefault="00FE1E8A" w:rsidP="007E5FF0">
            <w:pPr>
              <w:pStyle w:val="Style30"/>
              <w:widowControl/>
              <w:spacing w:line="226" w:lineRule="exact"/>
              <w:ind w:right="264" w:firstLine="10"/>
              <w:rPr>
                <w:rStyle w:val="FontStyle43"/>
              </w:rPr>
            </w:pPr>
            <w:r w:rsidRPr="00283D35">
              <w:rPr>
                <w:rStyle w:val="FontStyle43"/>
              </w:rPr>
              <w:t>Subdiviziunile Inspectoratului General al Poliюiei</w:t>
            </w:r>
          </w:p>
        </w:tc>
        <w:tc>
          <w:tcPr>
            <w:tcW w:w="217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spacing w:line="240" w:lineRule="auto"/>
              <w:rPr>
                <w:rStyle w:val="FontStyle43"/>
              </w:rPr>
            </w:pPr>
            <w:r w:rsidRPr="00283D35">
              <w:rPr>
                <w:rStyle w:val="FontStyle43"/>
              </w:rPr>
              <w:t>Proiect elaborat</w:t>
            </w:r>
          </w:p>
        </w:tc>
        <w:tc>
          <w:tcPr>
            <w:tcW w:w="3480"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jc w:val="left"/>
              <w:rPr>
                <w:rStyle w:val="FontStyle43"/>
              </w:rPr>
            </w:pPr>
            <w:r w:rsidRPr="00283D35">
              <w:rPr>
                <w:rStyle w:val="FontStyle43"/>
              </w:rPr>
              <w:t>Aducerea legislaюiei naюionale оn concordanюг cu reglementгrile internaюionale оn domeniul protecюiei copiilor оmpotriva exploatгrii єi abuzurilor sexuale</w:t>
            </w:r>
          </w:p>
        </w:tc>
      </w:tr>
      <w:tr w:rsidR="00FE1E8A" w:rsidRPr="00283D35" w:rsidTr="007E5FF0">
        <w:tblPrEx>
          <w:tblCellMar>
            <w:top w:w="0" w:type="dxa"/>
            <w:bottom w:w="0" w:type="dxa"/>
          </w:tblCellMar>
        </w:tblPrEx>
        <w:tc>
          <w:tcPr>
            <w:tcW w:w="4406"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spacing w:line="226" w:lineRule="exact"/>
              <w:ind w:firstLine="14"/>
              <w:jc w:val="left"/>
              <w:rPr>
                <w:rStyle w:val="FontStyle43"/>
              </w:rPr>
            </w:pPr>
            <w:r w:rsidRPr="00283D35">
              <w:rPr>
                <w:rStyle w:val="FontStyle43"/>
              </w:rPr>
              <w:t>1.17. Introducerea amendamentelor оn Codul contravenюional cu privire la limitarea, interzicerea єi restricюionarea producerii, distribuirii єi difuzгrii materialelor cu conюinut violent, brutal sau erotic, prin intermediul reюelelor єi serviciilor de comunicaюii electronice</w:t>
            </w:r>
          </w:p>
        </w:tc>
        <w:tc>
          <w:tcPr>
            <w:tcW w:w="123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spacing w:line="240" w:lineRule="auto"/>
              <w:jc w:val="both"/>
              <w:rPr>
                <w:rStyle w:val="FontStyle43"/>
              </w:rPr>
            </w:pPr>
            <w:r w:rsidRPr="00283D35">
              <w:rPr>
                <w:rStyle w:val="FontStyle43"/>
              </w:rPr>
              <w:t>Semestrul II</w:t>
            </w:r>
          </w:p>
          <w:p w:rsidR="00FE1E8A" w:rsidRPr="00283D35" w:rsidRDefault="00FE1E8A" w:rsidP="007E5FF0">
            <w:pPr>
              <w:pStyle w:val="Style30"/>
              <w:widowControl/>
              <w:spacing w:line="240" w:lineRule="auto"/>
              <w:jc w:val="both"/>
              <w:rPr>
                <w:rStyle w:val="FontStyle43"/>
              </w:rPr>
            </w:pPr>
            <w:r w:rsidRPr="00283D35">
              <w:rPr>
                <w:rStyle w:val="FontStyle43"/>
              </w:rPr>
              <w:t>anul 2015</w:t>
            </w:r>
          </w:p>
        </w:tc>
        <w:tc>
          <w:tcPr>
            <w:tcW w:w="2563"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ind w:right="5"/>
              <w:jc w:val="left"/>
              <w:rPr>
                <w:rStyle w:val="FontStyle43"/>
              </w:rPr>
            </w:pPr>
            <w:r w:rsidRPr="00283D35">
              <w:rPr>
                <w:rStyle w:val="FontStyle43"/>
              </w:rPr>
              <w:t>Agenюia de Stat pentru Protecюia Moralitгюii</w:t>
            </w:r>
          </w:p>
          <w:p w:rsidR="00FE1E8A" w:rsidRPr="00283D35" w:rsidRDefault="00FE1E8A" w:rsidP="007E5FF0">
            <w:pPr>
              <w:pStyle w:val="Style30"/>
              <w:widowControl/>
              <w:ind w:right="5" w:firstLine="10"/>
              <w:rPr>
                <w:rStyle w:val="FontStyle43"/>
              </w:rPr>
            </w:pPr>
            <w:r w:rsidRPr="00283D35">
              <w:rPr>
                <w:rStyle w:val="FontStyle43"/>
              </w:rPr>
              <w:t>Subdiviziunile Inspectoratului General al Poliюiei,</w:t>
            </w:r>
          </w:p>
          <w:p w:rsidR="00FE1E8A" w:rsidRPr="00283D35" w:rsidRDefault="00FE1E8A" w:rsidP="007E5FF0">
            <w:pPr>
              <w:pStyle w:val="Style30"/>
              <w:widowControl/>
              <w:ind w:left="5" w:hanging="5"/>
              <w:rPr>
                <w:rStyle w:val="FontStyle43"/>
              </w:rPr>
            </w:pPr>
            <w:r w:rsidRPr="00283D35">
              <w:rPr>
                <w:rStyle w:val="FontStyle43"/>
              </w:rPr>
              <w:t>Ministerul Tehnologiei Informaюiei єi Comunicaюiilor,</w:t>
            </w:r>
          </w:p>
          <w:p w:rsidR="00FE1E8A" w:rsidRPr="00283D35" w:rsidRDefault="00FE1E8A" w:rsidP="007E5FF0">
            <w:pPr>
              <w:pStyle w:val="Style28"/>
              <w:widowControl/>
              <w:ind w:right="5" w:firstLine="10"/>
              <w:jc w:val="left"/>
              <w:rPr>
                <w:rStyle w:val="FontStyle43"/>
              </w:rPr>
            </w:pPr>
            <w:r w:rsidRPr="00283D35">
              <w:rPr>
                <w:rStyle w:val="FontStyle43"/>
              </w:rPr>
              <w:t>Serviciul de Informaюii єi Securitate,</w:t>
            </w:r>
          </w:p>
          <w:p w:rsidR="00FE1E8A" w:rsidRPr="00283D35" w:rsidRDefault="00FE1E8A" w:rsidP="007E5FF0">
            <w:pPr>
              <w:pStyle w:val="Style30"/>
              <w:widowControl/>
              <w:spacing w:line="240" w:lineRule="auto"/>
              <w:rPr>
                <w:rStyle w:val="FontStyle43"/>
              </w:rPr>
            </w:pPr>
            <w:r w:rsidRPr="00283D35">
              <w:rPr>
                <w:rStyle w:val="FontStyle43"/>
              </w:rPr>
              <w:t>Procuratura Generalг,</w:t>
            </w:r>
          </w:p>
          <w:p w:rsidR="00FE1E8A" w:rsidRPr="00283D35" w:rsidRDefault="00FE1E8A" w:rsidP="007E5FF0">
            <w:pPr>
              <w:pStyle w:val="Style30"/>
              <w:widowControl/>
              <w:ind w:right="5" w:firstLine="5"/>
              <w:rPr>
                <w:rStyle w:val="FontStyle43"/>
              </w:rPr>
            </w:pPr>
            <w:r w:rsidRPr="00283D35">
              <w:rPr>
                <w:rStyle w:val="FontStyle43"/>
              </w:rPr>
              <w:t>Centrul Naюional pentru Protecюia Datelor cu Caracter Personal</w:t>
            </w:r>
          </w:p>
        </w:tc>
        <w:tc>
          <w:tcPr>
            <w:tcW w:w="217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spacing w:line="240" w:lineRule="auto"/>
              <w:rPr>
                <w:rStyle w:val="FontStyle43"/>
              </w:rPr>
            </w:pPr>
            <w:r w:rsidRPr="00283D35">
              <w:rPr>
                <w:rStyle w:val="FontStyle43"/>
              </w:rPr>
              <w:t>Proiect de lege elaborat</w:t>
            </w:r>
          </w:p>
        </w:tc>
        <w:tc>
          <w:tcPr>
            <w:tcW w:w="3480"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spacing w:line="240" w:lineRule="auto"/>
              <w:rPr>
                <w:rStyle w:val="FontStyle43"/>
              </w:rPr>
            </w:pPr>
            <w:r w:rsidRPr="00283D35">
              <w:rPr>
                <w:rStyle w:val="FontStyle43"/>
              </w:rPr>
              <w:t>Completarea Codului contravenюional</w:t>
            </w:r>
          </w:p>
        </w:tc>
      </w:tr>
      <w:tr w:rsidR="00FE1E8A" w:rsidRPr="00283D35" w:rsidTr="007E5FF0">
        <w:tblPrEx>
          <w:tblCellMar>
            <w:top w:w="0" w:type="dxa"/>
            <w:bottom w:w="0" w:type="dxa"/>
          </w:tblCellMar>
        </w:tblPrEx>
        <w:tc>
          <w:tcPr>
            <w:tcW w:w="4406"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ind w:firstLine="14"/>
              <w:jc w:val="left"/>
              <w:rPr>
                <w:rStyle w:val="FontStyle43"/>
              </w:rPr>
            </w:pPr>
            <w:r w:rsidRPr="00283D35">
              <w:rPr>
                <w:rStyle w:val="FontStyle43"/>
              </w:rPr>
              <w:t>1.18. Crearea sistemului informaюional, orientat spre identificarea victimelor infracюiunilor de pornografie infantilг, abuz єi exploatare sexualг a copiilor,</w:t>
            </w:r>
          </w:p>
        </w:tc>
        <w:tc>
          <w:tcPr>
            <w:tcW w:w="123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spacing w:line="235" w:lineRule="exact"/>
              <w:ind w:firstLine="5"/>
              <w:rPr>
                <w:rStyle w:val="FontStyle43"/>
              </w:rPr>
            </w:pPr>
            <w:r w:rsidRPr="00283D35">
              <w:rPr>
                <w:rStyle w:val="FontStyle43"/>
              </w:rPr>
              <w:t>Semestrul II anul 2015</w:t>
            </w:r>
          </w:p>
        </w:tc>
        <w:tc>
          <w:tcPr>
            <w:tcW w:w="2563"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ind w:right="264" w:firstLine="10"/>
              <w:rPr>
                <w:rStyle w:val="FontStyle43"/>
              </w:rPr>
            </w:pPr>
            <w:r w:rsidRPr="00283D35">
              <w:rPr>
                <w:rStyle w:val="FontStyle43"/>
              </w:rPr>
              <w:t>Subdiviziunile Inspectoratului General al Poliюiei,</w:t>
            </w:r>
          </w:p>
        </w:tc>
        <w:tc>
          <w:tcPr>
            <w:tcW w:w="217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ind w:firstLine="10"/>
              <w:rPr>
                <w:rStyle w:val="FontStyle43"/>
              </w:rPr>
            </w:pPr>
            <w:r w:rsidRPr="00283D35">
              <w:rPr>
                <w:rStyle w:val="FontStyle43"/>
              </w:rPr>
              <w:t>Sistem      creat оn conformitate cu concepюia aprobatг.</w:t>
            </w:r>
          </w:p>
        </w:tc>
        <w:tc>
          <w:tcPr>
            <w:tcW w:w="3480"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spacing w:line="235" w:lineRule="exact"/>
              <w:ind w:firstLine="5"/>
              <w:jc w:val="left"/>
              <w:rPr>
                <w:rStyle w:val="FontStyle43"/>
              </w:rPr>
            </w:pPr>
            <w:r w:rsidRPr="00283D35">
              <w:rPr>
                <w:rStyle w:val="FontStyle43"/>
              </w:rPr>
              <w:t>Creєterea numгrului victimelor identificate</w:t>
            </w:r>
          </w:p>
        </w:tc>
      </w:tr>
    </w:tbl>
    <w:p w:rsidR="00FE1E8A" w:rsidRPr="00283D35" w:rsidRDefault="00FE1E8A" w:rsidP="00FE1E8A">
      <w:pPr>
        <w:widowControl/>
        <w:rPr>
          <w:rStyle w:val="FontStyle43"/>
        </w:rPr>
        <w:sectPr w:rsidR="00FE1E8A" w:rsidRPr="00283D35">
          <w:pgSz w:w="15840" w:h="12240" w:orient="landscape"/>
          <w:pgMar w:top="566" w:right="994" w:bottom="941" w:left="989" w:header="708" w:footer="708" w:gutter="0"/>
          <w:cols w:space="60"/>
          <w:noEndnote/>
        </w:sectPr>
      </w:pPr>
    </w:p>
    <w:tbl>
      <w:tblPr>
        <w:tblW w:w="0" w:type="auto"/>
        <w:tblInd w:w="40" w:type="dxa"/>
        <w:tblLayout w:type="fixed"/>
        <w:tblCellMar>
          <w:left w:w="40" w:type="dxa"/>
          <w:right w:w="40" w:type="dxa"/>
        </w:tblCellMar>
        <w:tblLook w:val="0000"/>
      </w:tblPr>
      <w:tblGrid>
        <w:gridCol w:w="4406"/>
        <w:gridCol w:w="1234"/>
        <w:gridCol w:w="2563"/>
        <w:gridCol w:w="2174"/>
        <w:gridCol w:w="3480"/>
      </w:tblGrid>
      <w:tr w:rsidR="00FE1E8A" w:rsidRPr="00283D35" w:rsidTr="007E5FF0">
        <w:tblPrEx>
          <w:tblCellMar>
            <w:top w:w="0" w:type="dxa"/>
            <w:bottom w:w="0" w:type="dxa"/>
          </w:tblCellMar>
        </w:tblPrEx>
        <w:tc>
          <w:tcPr>
            <w:tcW w:w="4406"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spacing w:line="240" w:lineRule="auto"/>
              <w:rPr>
                <w:rStyle w:val="FontStyle43"/>
              </w:rPr>
            </w:pPr>
            <w:r w:rsidRPr="00283D35">
              <w:rPr>
                <w:rStyle w:val="FontStyle43"/>
              </w:rPr>
              <w:lastRenderedPageBreak/>
              <w:t>precum єi abuzurilor acestora</w:t>
            </w:r>
          </w:p>
        </w:tc>
        <w:tc>
          <w:tcPr>
            <w:tcW w:w="123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16"/>
              <w:widowControl/>
            </w:pPr>
          </w:p>
        </w:tc>
        <w:tc>
          <w:tcPr>
            <w:tcW w:w="2563"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ind w:left="5" w:hanging="5"/>
              <w:rPr>
                <w:rStyle w:val="FontStyle43"/>
              </w:rPr>
            </w:pPr>
            <w:r w:rsidRPr="00283D35">
              <w:rPr>
                <w:rStyle w:val="FontStyle43"/>
              </w:rPr>
              <w:t>Ministerul Tehnologiei Informaюiei єi Comunicaюiilor,</w:t>
            </w:r>
          </w:p>
          <w:p w:rsidR="00FE1E8A" w:rsidRPr="00283D35" w:rsidRDefault="00FE1E8A" w:rsidP="007E5FF0">
            <w:pPr>
              <w:pStyle w:val="Style30"/>
              <w:widowControl/>
              <w:spacing w:line="240" w:lineRule="auto"/>
              <w:rPr>
                <w:rStyle w:val="FontStyle43"/>
              </w:rPr>
            </w:pPr>
            <w:r w:rsidRPr="00283D35">
              <w:rPr>
                <w:rStyle w:val="FontStyle43"/>
              </w:rPr>
              <w:t>Procuratura Generalг</w:t>
            </w:r>
          </w:p>
        </w:tc>
        <w:tc>
          <w:tcPr>
            <w:tcW w:w="217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spacing w:line="226" w:lineRule="exact"/>
              <w:ind w:left="5" w:hanging="5"/>
              <w:rPr>
                <w:rStyle w:val="FontStyle43"/>
              </w:rPr>
            </w:pPr>
            <w:r w:rsidRPr="00283D35">
              <w:rPr>
                <w:rStyle w:val="FontStyle43"/>
              </w:rPr>
              <w:t>Numгr    de victime identificate</w:t>
            </w:r>
          </w:p>
        </w:tc>
        <w:tc>
          <w:tcPr>
            <w:tcW w:w="3480"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16"/>
              <w:widowControl/>
            </w:pPr>
          </w:p>
        </w:tc>
      </w:tr>
      <w:tr w:rsidR="00FE1E8A" w:rsidRPr="00283D35" w:rsidTr="007E5FF0">
        <w:tblPrEx>
          <w:tblCellMar>
            <w:top w:w="0" w:type="dxa"/>
            <w:bottom w:w="0" w:type="dxa"/>
          </w:tblCellMar>
        </w:tblPrEx>
        <w:tc>
          <w:tcPr>
            <w:tcW w:w="4406"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spacing w:line="226" w:lineRule="exact"/>
              <w:ind w:firstLine="19"/>
              <w:rPr>
                <w:rStyle w:val="FontStyle43"/>
              </w:rPr>
            </w:pPr>
            <w:r w:rsidRPr="00283D35">
              <w:rPr>
                <w:rStyle w:val="FontStyle43"/>
              </w:rPr>
              <w:t>1.19. Acumularea єi sistematizarea оn cadr</w:t>
            </w:r>
            <w:r>
              <w:rPr>
                <w:rStyle w:val="FontStyle43"/>
              </w:rPr>
              <w:t xml:space="preserve">ul unei evidenюe   electronice a </w:t>
            </w:r>
            <w:r w:rsidRPr="00283D35">
              <w:rPr>
                <w:rStyle w:val="FontStyle43"/>
              </w:rPr>
              <w:t>datelor   obюinute la investigarea criminalitгюii informat</w:t>
            </w:r>
            <w:r>
              <w:rPr>
                <w:rStyle w:val="FontStyle43"/>
              </w:rPr>
              <w:t xml:space="preserve">ice, inclusiv cu privire la </w:t>
            </w:r>
            <w:r w:rsidRPr="00283D35">
              <w:rPr>
                <w:rStyle w:val="FontStyle43"/>
              </w:rPr>
              <w:t>metodele   folosite</w:t>
            </w:r>
            <w:r>
              <w:rPr>
                <w:rStyle w:val="FontStyle43"/>
              </w:rPr>
              <w:t xml:space="preserve"> </w:t>
            </w:r>
            <w:r w:rsidRPr="00283D35">
              <w:rPr>
                <w:rStyle w:val="FontStyle43"/>
              </w:rPr>
              <w:t xml:space="preserve"> la comiterea infracюiunilor оn domeniul vizat</w:t>
            </w:r>
          </w:p>
        </w:tc>
        <w:tc>
          <w:tcPr>
            <w:tcW w:w="123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spacing w:line="240" w:lineRule="auto"/>
              <w:rPr>
                <w:rStyle w:val="FontStyle43"/>
              </w:rPr>
            </w:pPr>
            <w:r w:rsidRPr="00283D35">
              <w:rPr>
                <w:rStyle w:val="FontStyle43"/>
              </w:rPr>
              <w:t>Permanent</w:t>
            </w:r>
          </w:p>
        </w:tc>
        <w:tc>
          <w:tcPr>
            <w:tcW w:w="2563"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ind w:right="264" w:firstLine="10"/>
              <w:rPr>
                <w:rStyle w:val="FontStyle43"/>
              </w:rPr>
            </w:pPr>
            <w:r w:rsidRPr="00283D35">
              <w:rPr>
                <w:rStyle w:val="FontStyle43"/>
              </w:rPr>
              <w:t>Subdiviziunile Inspectoratului General al Poliюiei,</w:t>
            </w:r>
          </w:p>
          <w:p w:rsidR="00FE1E8A" w:rsidRPr="00283D35" w:rsidRDefault="00FE1E8A" w:rsidP="007E5FF0">
            <w:pPr>
              <w:pStyle w:val="Style30"/>
              <w:widowControl/>
              <w:spacing w:line="240" w:lineRule="auto"/>
              <w:rPr>
                <w:rStyle w:val="FontStyle43"/>
              </w:rPr>
            </w:pPr>
            <w:r w:rsidRPr="00283D35">
              <w:rPr>
                <w:rStyle w:val="FontStyle43"/>
              </w:rPr>
              <w:t>Procuratura Generalг</w:t>
            </w:r>
          </w:p>
        </w:tc>
        <w:tc>
          <w:tcPr>
            <w:tcW w:w="217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spacing w:line="240" w:lineRule="auto"/>
              <w:rPr>
                <w:rStyle w:val="FontStyle43"/>
              </w:rPr>
            </w:pPr>
            <w:r w:rsidRPr="00283D35">
              <w:rPr>
                <w:rStyle w:val="FontStyle43"/>
              </w:rPr>
              <w:t>Informaюie acumulatг</w:t>
            </w:r>
          </w:p>
        </w:tc>
        <w:tc>
          <w:tcPr>
            <w:tcW w:w="3480"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ind w:left="5" w:hanging="5"/>
              <w:jc w:val="left"/>
              <w:rPr>
                <w:rStyle w:val="FontStyle43"/>
              </w:rPr>
            </w:pPr>
            <w:r w:rsidRPr="00283D35">
              <w:rPr>
                <w:rStyle w:val="FontStyle43"/>
              </w:rPr>
              <w:t>Eficientizarea metodelor de documentare a infracюiunilor</w:t>
            </w:r>
          </w:p>
        </w:tc>
      </w:tr>
      <w:tr w:rsidR="00FE1E8A" w:rsidRPr="00283D35" w:rsidTr="007E5FF0">
        <w:tblPrEx>
          <w:tblCellMar>
            <w:top w:w="0" w:type="dxa"/>
            <w:bottom w:w="0" w:type="dxa"/>
          </w:tblCellMar>
        </w:tblPrEx>
        <w:tc>
          <w:tcPr>
            <w:tcW w:w="4406"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ind w:firstLine="19"/>
              <w:rPr>
                <w:rStyle w:val="FontStyle43"/>
              </w:rPr>
            </w:pPr>
            <w:r w:rsidRPr="00283D35">
              <w:rPr>
                <w:rStyle w:val="FontStyle43"/>
              </w:rPr>
              <w:t>1.20. Оntocmirea єi publicarea Raportului final privind implementarea єi impactul Planului Comun de Acюiuni</w:t>
            </w:r>
          </w:p>
        </w:tc>
        <w:tc>
          <w:tcPr>
            <w:tcW w:w="123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ind w:right="29" w:firstLine="5"/>
              <w:jc w:val="left"/>
              <w:rPr>
                <w:rStyle w:val="FontStyle43"/>
              </w:rPr>
            </w:pPr>
            <w:r w:rsidRPr="00283D35">
              <w:rPr>
                <w:rStyle w:val="FontStyle43"/>
              </w:rPr>
              <w:t>Semestrul II anul 2015</w:t>
            </w:r>
          </w:p>
        </w:tc>
        <w:tc>
          <w:tcPr>
            <w:tcW w:w="2563"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14"/>
              <w:widowControl/>
              <w:ind w:left="5" w:hanging="5"/>
              <w:rPr>
                <w:rStyle w:val="FontStyle43"/>
              </w:rPr>
            </w:pPr>
            <w:r w:rsidRPr="00283D35">
              <w:rPr>
                <w:rStyle w:val="FontStyle43"/>
              </w:rPr>
              <w:t>Procuratura Generalг autoritгюile implicate</w:t>
            </w:r>
          </w:p>
        </w:tc>
        <w:tc>
          <w:tcPr>
            <w:tcW w:w="217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spacing w:line="235" w:lineRule="exact"/>
              <w:ind w:left="5" w:hanging="5"/>
              <w:jc w:val="left"/>
              <w:rPr>
                <w:rStyle w:val="FontStyle43"/>
              </w:rPr>
            </w:pPr>
            <w:r w:rsidRPr="00283D35">
              <w:rPr>
                <w:rStyle w:val="FontStyle43"/>
              </w:rPr>
              <w:t>Raport final elaborat єi publicat</w:t>
            </w:r>
          </w:p>
        </w:tc>
        <w:tc>
          <w:tcPr>
            <w:tcW w:w="3480"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ind w:left="5" w:hanging="5"/>
              <w:jc w:val="left"/>
              <w:rPr>
                <w:rStyle w:val="FontStyle43"/>
              </w:rPr>
            </w:pPr>
            <w:r w:rsidRPr="00283D35">
              <w:rPr>
                <w:rStyle w:val="FontStyle43"/>
              </w:rPr>
              <w:t>Monitorizarea implementгrii Planului comun de Acюiuni</w:t>
            </w:r>
          </w:p>
        </w:tc>
      </w:tr>
      <w:tr w:rsidR="00FE1E8A" w:rsidRPr="00283D35" w:rsidTr="007E5FF0">
        <w:tblPrEx>
          <w:tblCellMar>
            <w:top w:w="0" w:type="dxa"/>
            <w:bottom w:w="0" w:type="dxa"/>
          </w:tblCellMar>
        </w:tblPrEx>
        <w:tc>
          <w:tcPr>
            <w:tcW w:w="4406"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ind w:firstLine="19"/>
              <w:rPr>
                <w:rStyle w:val="FontStyle43"/>
              </w:rPr>
            </w:pPr>
            <w:r w:rsidRPr="00283D35">
              <w:rPr>
                <w:rStyle w:val="FontStyle43"/>
              </w:rPr>
              <w:t>1.21. Elaborarea Planului comun de acюiuni pentru perioada anilor 2016-2018 оn domeniul prevenirii єi combaterii criminalitгюii informatice</w:t>
            </w:r>
          </w:p>
        </w:tc>
        <w:tc>
          <w:tcPr>
            <w:tcW w:w="123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spacing w:line="235" w:lineRule="exact"/>
              <w:ind w:right="29" w:firstLine="5"/>
              <w:jc w:val="left"/>
              <w:rPr>
                <w:rStyle w:val="FontStyle43"/>
              </w:rPr>
            </w:pPr>
            <w:r w:rsidRPr="00283D35">
              <w:rPr>
                <w:rStyle w:val="FontStyle43"/>
              </w:rPr>
              <w:t>Semestrul II anul 2015</w:t>
            </w:r>
          </w:p>
        </w:tc>
        <w:tc>
          <w:tcPr>
            <w:tcW w:w="2563"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14"/>
              <w:widowControl/>
              <w:ind w:left="5" w:hanging="5"/>
              <w:rPr>
                <w:rStyle w:val="FontStyle43"/>
              </w:rPr>
            </w:pPr>
            <w:r w:rsidRPr="00283D35">
              <w:rPr>
                <w:rStyle w:val="FontStyle43"/>
              </w:rPr>
              <w:t>Procuratura Generalг autoritгюile implicate</w:t>
            </w:r>
          </w:p>
        </w:tc>
        <w:tc>
          <w:tcPr>
            <w:tcW w:w="217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spacing w:line="235" w:lineRule="exact"/>
              <w:ind w:left="5" w:hanging="5"/>
              <w:jc w:val="left"/>
              <w:rPr>
                <w:rStyle w:val="FontStyle43"/>
              </w:rPr>
            </w:pPr>
            <w:r w:rsidRPr="00283D35">
              <w:rPr>
                <w:rStyle w:val="FontStyle43"/>
              </w:rPr>
              <w:t>Plan de acюiuni elaborat єi adoptat</w:t>
            </w:r>
          </w:p>
        </w:tc>
        <w:tc>
          <w:tcPr>
            <w:tcW w:w="3480"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spacing w:line="235" w:lineRule="exact"/>
              <w:jc w:val="left"/>
              <w:rPr>
                <w:rStyle w:val="FontStyle43"/>
              </w:rPr>
            </w:pPr>
            <w:r w:rsidRPr="00283D35">
              <w:rPr>
                <w:rStyle w:val="FontStyle43"/>
              </w:rPr>
              <w:t>Implementarea obiectivelor prevenirii єi combaterii criminalitгюii informatice</w:t>
            </w:r>
          </w:p>
        </w:tc>
      </w:tr>
      <w:tr w:rsidR="00FE1E8A" w:rsidRPr="00283D35" w:rsidTr="007E5FF0">
        <w:tblPrEx>
          <w:tblCellMar>
            <w:top w:w="0" w:type="dxa"/>
            <w:bottom w:w="0" w:type="dxa"/>
          </w:tblCellMar>
        </w:tblPrEx>
        <w:tc>
          <w:tcPr>
            <w:tcW w:w="13857" w:type="dxa"/>
            <w:gridSpan w:val="5"/>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7"/>
              <w:widowControl/>
              <w:spacing w:line="240" w:lineRule="auto"/>
              <w:rPr>
                <w:rStyle w:val="FontStyle41"/>
              </w:rPr>
            </w:pPr>
            <w:r w:rsidRPr="00283D35">
              <w:rPr>
                <w:rStyle w:val="FontStyle41"/>
              </w:rPr>
              <w:t>II. Prevenirea єi combaterea criminalitгюii informatice</w:t>
            </w:r>
          </w:p>
        </w:tc>
      </w:tr>
      <w:tr w:rsidR="00FE1E8A" w:rsidRPr="00283D35" w:rsidTr="007E5FF0">
        <w:tblPrEx>
          <w:tblCellMar>
            <w:top w:w="0" w:type="dxa"/>
            <w:bottom w:w="0" w:type="dxa"/>
          </w:tblCellMar>
        </w:tblPrEx>
        <w:tc>
          <w:tcPr>
            <w:tcW w:w="13857" w:type="dxa"/>
            <w:gridSpan w:val="5"/>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9"/>
              <w:widowControl/>
              <w:jc w:val="center"/>
              <w:rPr>
                <w:rStyle w:val="FontStyle42"/>
              </w:rPr>
            </w:pPr>
            <w:r w:rsidRPr="00283D35">
              <w:rPr>
                <w:rStyle w:val="FontStyle42"/>
              </w:rPr>
              <w:t>2. Eficientizarea sistemului instituюional</w:t>
            </w:r>
          </w:p>
        </w:tc>
      </w:tr>
      <w:tr w:rsidR="00FE1E8A" w:rsidRPr="00283D35" w:rsidTr="007E5FF0">
        <w:tblPrEx>
          <w:tblCellMar>
            <w:top w:w="0" w:type="dxa"/>
            <w:bottom w:w="0" w:type="dxa"/>
          </w:tblCellMar>
        </w:tblPrEx>
        <w:tc>
          <w:tcPr>
            <w:tcW w:w="4406"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spacing w:line="226" w:lineRule="exact"/>
              <w:rPr>
                <w:rStyle w:val="FontStyle43"/>
              </w:rPr>
            </w:pPr>
            <w:r w:rsidRPr="00283D35">
              <w:rPr>
                <w:rStyle w:val="FontStyle43"/>
              </w:rPr>
              <w:t>2.1. Organizarea schimbului de informaюii analitice оntre organele de drept referitor la aspecte ale dezvoltгrii fenomenului criminalitгюii informatice, particularitгюi de tacticг єi procedurг</w:t>
            </w:r>
          </w:p>
        </w:tc>
        <w:tc>
          <w:tcPr>
            <w:tcW w:w="123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spacing w:line="240" w:lineRule="auto"/>
              <w:rPr>
                <w:rStyle w:val="FontStyle43"/>
              </w:rPr>
            </w:pPr>
            <w:r w:rsidRPr="00283D35">
              <w:rPr>
                <w:rStyle w:val="FontStyle43"/>
              </w:rPr>
              <w:t>Permanent</w:t>
            </w:r>
          </w:p>
        </w:tc>
        <w:tc>
          <w:tcPr>
            <w:tcW w:w="2563"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14"/>
              <w:widowControl/>
              <w:spacing w:line="461" w:lineRule="exact"/>
              <w:ind w:left="5" w:hanging="5"/>
              <w:rPr>
                <w:rStyle w:val="FontStyle43"/>
              </w:rPr>
            </w:pPr>
            <w:r w:rsidRPr="00283D35">
              <w:rPr>
                <w:rStyle w:val="FontStyle43"/>
              </w:rPr>
              <w:t>Procuratura Generalг autoritгюile implicate</w:t>
            </w:r>
          </w:p>
        </w:tc>
        <w:tc>
          <w:tcPr>
            <w:tcW w:w="217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spacing w:line="226" w:lineRule="exact"/>
              <w:ind w:firstLine="10"/>
              <w:jc w:val="left"/>
              <w:rPr>
                <w:rStyle w:val="FontStyle43"/>
              </w:rPr>
            </w:pPr>
            <w:r w:rsidRPr="00283D35">
              <w:rPr>
                <w:rStyle w:val="FontStyle43"/>
              </w:rPr>
              <w:t>Schimb  de informaюii organizat</w:t>
            </w:r>
          </w:p>
        </w:tc>
        <w:tc>
          <w:tcPr>
            <w:tcW w:w="3480"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spacing w:line="226" w:lineRule="exact"/>
              <w:ind w:firstLine="10"/>
              <w:jc w:val="left"/>
              <w:rPr>
                <w:rStyle w:val="FontStyle43"/>
              </w:rPr>
            </w:pPr>
            <w:r w:rsidRPr="00283D35">
              <w:rPr>
                <w:rStyle w:val="FontStyle43"/>
              </w:rPr>
              <w:t>Schimbul de experienюг cu privire la fenomenul criminalitгюii informatice</w:t>
            </w:r>
          </w:p>
        </w:tc>
      </w:tr>
      <w:tr w:rsidR="00FE1E8A" w:rsidRPr="00283D35" w:rsidTr="007E5FF0">
        <w:tblPrEx>
          <w:tblCellMar>
            <w:top w:w="0" w:type="dxa"/>
            <w:bottom w:w="0" w:type="dxa"/>
          </w:tblCellMar>
        </w:tblPrEx>
        <w:tc>
          <w:tcPr>
            <w:tcW w:w="4406"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rPr>
                <w:rStyle w:val="FontStyle43"/>
              </w:rPr>
            </w:pPr>
            <w:r w:rsidRPr="00283D35">
              <w:rPr>
                <w:rStyle w:val="FontStyle43"/>
              </w:rPr>
              <w:t>2.2. Instituirea unui Comitet naюional (grup de lucru) de rгspuns la incidentele de securitate ciberneticг</w:t>
            </w:r>
          </w:p>
        </w:tc>
        <w:tc>
          <w:tcPr>
            <w:tcW w:w="123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spacing w:line="235" w:lineRule="exact"/>
              <w:ind w:right="96" w:firstLine="5"/>
              <w:jc w:val="left"/>
              <w:rPr>
                <w:rStyle w:val="FontStyle43"/>
              </w:rPr>
            </w:pPr>
            <w:r w:rsidRPr="00283D35">
              <w:rPr>
                <w:rStyle w:val="FontStyle43"/>
              </w:rPr>
              <w:t>Semestrul I anul 2014</w:t>
            </w:r>
          </w:p>
        </w:tc>
        <w:tc>
          <w:tcPr>
            <w:tcW w:w="2563"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ind w:right="336" w:firstLine="10"/>
              <w:jc w:val="left"/>
              <w:rPr>
                <w:rStyle w:val="FontStyle43"/>
              </w:rPr>
            </w:pPr>
            <w:r w:rsidRPr="00283D35">
              <w:rPr>
                <w:rStyle w:val="FontStyle43"/>
              </w:rPr>
              <w:t>Serviciul de Informaюii єi Securitate</w:t>
            </w:r>
          </w:p>
          <w:p w:rsidR="00FE1E8A" w:rsidRPr="00283D35" w:rsidRDefault="00FE1E8A" w:rsidP="007E5FF0">
            <w:pPr>
              <w:pStyle w:val="Style30"/>
              <w:widowControl/>
              <w:spacing w:line="240" w:lineRule="auto"/>
              <w:rPr>
                <w:rStyle w:val="FontStyle43"/>
              </w:rPr>
            </w:pPr>
            <w:r w:rsidRPr="00283D35">
              <w:rPr>
                <w:rStyle w:val="FontStyle43"/>
              </w:rPr>
              <w:t>autoritгюile implicate</w:t>
            </w:r>
          </w:p>
        </w:tc>
        <w:tc>
          <w:tcPr>
            <w:tcW w:w="217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ind w:left="5" w:hanging="5"/>
              <w:rPr>
                <w:rStyle w:val="FontStyle43"/>
              </w:rPr>
            </w:pPr>
            <w:r w:rsidRPr="00283D35">
              <w:rPr>
                <w:rStyle w:val="FontStyle43"/>
              </w:rPr>
              <w:t>Regulamentul de funcюionare al Comitetului aprobat. Membrii Comitetului desemnaюi.</w:t>
            </w:r>
          </w:p>
        </w:tc>
        <w:tc>
          <w:tcPr>
            <w:tcW w:w="3480"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ind w:firstLine="10"/>
              <w:jc w:val="left"/>
              <w:rPr>
                <w:rStyle w:val="FontStyle43"/>
              </w:rPr>
            </w:pPr>
            <w:r w:rsidRPr="00283D35">
              <w:rPr>
                <w:rStyle w:val="FontStyle43"/>
              </w:rPr>
              <w:t>Sporirea capacitгюilor de asigurare a securitгюii informaюionale la nivel de юarг єi reacюie la incidentele de securitate ciberneticг</w:t>
            </w:r>
          </w:p>
        </w:tc>
      </w:tr>
      <w:tr w:rsidR="00FE1E8A" w:rsidRPr="00283D35" w:rsidTr="007E5FF0">
        <w:tblPrEx>
          <w:tblCellMar>
            <w:top w:w="0" w:type="dxa"/>
            <w:bottom w:w="0" w:type="dxa"/>
          </w:tblCellMar>
        </w:tblPrEx>
        <w:tc>
          <w:tcPr>
            <w:tcW w:w="4406"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rPr>
                <w:rStyle w:val="FontStyle43"/>
              </w:rPr>
            </w:pPr>
            <w:r w:rsidRPr="00283D35">
              <w:rPr>
                <w:rStyle w:val="FontStyle43"/>
              </w:rPr>
              <w:t>2.3. Crearea grupului de lucru permanent din experюi din domeniul prevenirii  єi combaterii crimelor informatice cu scopul efectuгrii analizei situaюiei оn domeniul completгrii єi actualizгrii bazei legislative оn domeniu, disponibilitгюii єi eficacitгюii diferitor instrumente єi mecanisme de monitorizare de stat оn domeniu (ex. monitorizarea executгrii legislaюiei de cгtre furnizori de servicii internet,</w:t>
            </w:r>
          </w:p>
        </w:tc>
        <w:tc>
          <w:tcPr>
            <w:tcW w:w="123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spacing w:line="240" w:lineRule="auto"/>
              <w:rPr>
                <w:rStyle w:val="FontStyle43"/>
              </w:rPr>
            </w:pPr>
            <w:r w:rsidRPr="00283D35">
              <w:rPr>
                <w:rStyle w:val="FontStyle43"/>
              </w:rPr>
              <w:t>Semestrul I</w:t>
            </w:r>
          </w:p>
          <w:p w:rsidR="00FE1E8A" w:rsidRPr="00283D35" w:rsidRDefault="00FE1E8A" w:rsidP="007E5FF0">
            <w:pPr>
              <w:pStyle w:val="Style30"/>
              <w:widowControl/>
              <w:spacing w:line="240" w:lineRule="auto"/>
              <w:rPr>
                <w:rStyle w:val="FontStyle43"/>
              </w:rPr>
            </w:pPr>
            <w:r w:rsidRPr="00283D35">
              <w:rPr>
                <w:rStyle w:val="FontStyle43"/>
              </w:rPr>
              <w:t>anul 2014</w:t>
            </w:r>
          </w:p>
        </w:tc>
        <w:tc>
          <w:tcPr>
            <w:tcW w:w="2563"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14"/>
              <w:widowControl/>
              <w:spacing w:line="461" w:lineRule="exact"/>
              <w:ind w:left="5" w:hanging="5"/>
              <w:rPr>
                <w:rStyle w:val="FontStyle43"/>
              </w:rPr>
            </w:pPr>
            <w:r w:rsidRPr="00283D35">
              <w:rPr>
                <w:rStyle w:val="FontStyle43"/>
              </w:rPr>
              <w:t>Procuratura Generalг autoritгюile implicate</w:t>
            </w:r>
          </w:p>
        </w:tc>
        <w:tc>
          <w:tcPr>
            <w:tcW w:w="217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rPr>
                <w:rStyle w:val="FontStyle43"/>
              </w:rPr>
            </w:pPr>
            <w:r w:rsidRPr="00283D35">
              <w:rPr>
                <w:rStyle w:val="FontStyle43"/>
              </w:rPr>
              <w:t>Оntruni ale grupului. Numгr    de proiecte iniюiative legislative</w:t>
            </w:r>
          </w:p>
        </w:tc>
        <w:tc>
          <w:tcPr>
            <w:tcW w:w="3480"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jc w:val="left"/>
              <w:rPr>
                <w:rStyle w:val="FontStyle43"/>
              </w:rPr>
            </w:pPr>
            <w:r w:rsidRPr="00283D35">
              <w:rPr>
                <w:rStyle w:val="FontStyle43"/>
              </w:rPr>
              <w:t>Asigurarea perfecюionгrii legislaюiei оn domeniul prevenirii єi combaterii criminalitгюii informatice</w:t>
            </w:r>
          </w:p>
        </w:tc>
      </w:tr>
    </w:tbl>
    <w:p w:rsidR="00FE1E8A" w:rsidRPr="00283D35" w:rsidRDefault="00FE1E8A" w:rsidP="00FE1E8A">
      <w:pPr>
        <w:widowControl/>
        <w:rPr>
          <w:rStyle w:val="FontStyle43"/>
        </w:rPr>
        <w:sectPr w:rsidR="00FE1E8A" w:rsidRPr="00283D35">
          <w:headerReference w:type="even" r:id="rId6"/>
          <w:headerReference w:type="default" r:id="rId7"/>
          <w:pgSz w:w="15840" w:h="12240" w:orient="landscape"/>
          <w:pgMar w:top="566" w:right="994" w:bottom="984" w:left="989" w:header="708" w:footer="708" w:gutter="0"/>
          <w:cols w:space="60"/>
          <w:noEndnote/>
        </w:sect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4430"/>
        <w:gridCol w:w="1234"/>
        <w:gridCol w:w="2563"/>
        <w:gridCol w:w="2174"/>
        <w:gridCol w:w="3509"/>
      </w:tblGrid>
      <w:tr w:rsidR="00FE1E8A" w:rsidRPr="00283D35" w:rsidTr="007E5FF0">
        <w:tblPrEx>
          <w:tblCellMar>
            <w:top w:w="0" w:type="dxa"/>
            <w:bottom w:w="0" w:type="dxa"/>
          </w:tblCellMar>
        </w:tblPrEx>
        <w:tc>
          <w:tcPr>
            <w:tcW w:w="4430" w:type="dxa"/>
          </w:tcPr>
          <w:p w:rsidR="00FE1E8A" w:rsidRPr="00283D35" w:rsidRDefault="00FE1E8A" w:rsidP="007E5FF0">
            <w:pPr>
              <w:pStyle w:val="Style30"/>
              <w:widowControl/>
              <w:rPr>
                <w:rStyle w:val="FontStyle43"/>
              </w:rPr>
            </w:pPr>
            <w:r w:rsidRPr="00283D35">
              <w:rPr>
                <w:rStyle w:val="FontStyle43"/>
              </w:rPr>
              <w:lastRenderedPageBreak/>
              <w:t>monitorizarea traficului, monitorizarea оn domeniul terminaюiei traficului, etc.)</w:t>
            </w:r>
          </w:p>
        </w:tc>
        <w:tc>
          <w:tcPr>
            <w:tcW w:w="1234" w:type="dxa"/>
          </w:tcPr>
          <w:p w:rsidR="00FE1E8A" w:rsidRPr="00283D35" w:rsidRDefault="00FE1E8A" w:rsidP="007E5FF0">
            <w:pPr>
              <w:pStyle w:val="Style16"/>
              <w:widowControl/>
            </w:pPr>
          </w:p>
        </w:tc>
        <w:tc>
          <w:tcPr>
            <w:tcW w:w="2563" w:type="dxa"/>
          </w:tcPr>
          <w:p w:rsidR="00FE1E8A" w:rsidRPr="00283D35" w:rsidRDefault="00FE1E8A" w:rsidP="007E5FF0">
            <w:pPr>
              <w:pStyle w:val="Style16"/>
              <w:widowControl/>
            </w:pPr>
          </w:p>
        </w:tc>
        <w:tc>
          <w:tcPr>
            <w:tcW w:w="2174" w:type="dxa"/>
          </w:tcPr>
          <w:p w:rsidR="00FE1E8A" w:rsidRPr="00283D35" w:rsidRDefault="00FE1E8A" w:rsidP="007E5FF0">
            <w:pPr>
              <w:pStyle w:val="Style16"/>
              <w:widowControl/>
            </w:pPr>
          </w:p>
        </w:tc>
        <w:tc>
          <w:tcPr>
            <w:tcW w:w="3509" w:type="dxa"/>
          </w:tcPr>
          <w:p w:rsidR="00FE1E8A" w:rsidRPr="00283D35" w:rsidRDefault="00FE1E8A" w:rsidP="007E5FF0">
            <w:pPr>
              <w:pStyle w:val="Style16"/>
              <w:widowControl/>
            </w:pPr>
          </w:p>
        </w:tc>
      </w:tr>
      <w:tr w:rsidR="00FE1E8A" w:rsidRPr="00283D35" w:rsidTr="007E5FF0">
        <w:tblPrEx>
          <w:tblCellMar>
            <w:top w:w="0" w:type="dxa"/>
            <w:bottom w:w="0" w:type="dxa"/>
          </w:tblCellMar>
        </w:tblPrEx>
        <w:tc>
          <w:tcPr>
            <w:tcW w:w="4430" w:type="dxa"/>
          </w:tcPr>
          <w:p w:rsidR="00FE1E8A" w:rsidRPr="00283D35" w:rsidRDefault="00FE1E8A" w:rsidP="007E5FF0">
            <w:pPr>
              <w:pStyle w:val="Style30"/>
              <w:widowControl/>
              <w:rPr>
                <w:rStyle w:val="FontStyle43"/>
                <w:lang w:eastAsia="de-DE"/>
              </w:rPr>
            </w:pPr>
            <w:r w:rsidRPr="00283D35">
              <w:rPr>
                <w:rStyle w:val="FontStyle43"/>
                <w:lang w:eastAsia="de-DE"/>
              </w:rPr>
              <w:t>2.4. Crearea CERT-urilor оn cadrul str</w:t>
            </w:r>
            <w:r>
              <w:rPr>
                <w:rStyle w:val="FontStyle43"/>
                <w:lang w:eastAsia="de-DE"/>
              </w:rPr>
              <w:t xml:space="preserve">ucturilor responsabile  de  </w:t>
            </w:r>
            <w:r w:rsidRPr="00283D35">
              <w:rPr>
                <w:rStyle w:val="FontStyle43"/>
                <w:lang w:eastAsia="de-DE"/>
              </w:rPr>
              <w:t>securitatea  ciberneticг єi determinarea unui mecanism de cooperare єi coordonare a lor la nivel de stat cu Centrul Securitate Ciberneticг din cadrul Centrului de telecomunicaюii speciale</w:t>
            </w:r>
          </w:p>
        </w:tc>
        <w:tc>
          <w:tcPr>
            <w:tcW w:w="1234" w:type="dxa"/>
          </w:tcPr>
          <w:p w:rsidR="00FE1E8A" w:rsidRPr="00283D35" w:rsidRDefault="00FE1E8A" w:rsidP="007E5FF0">
            <w:pPr>
              <w:pStyle w:val="Style30"/>
              <w:widowControl/>
              <w:ind w:right="29" w:firstLine="10"/>
              <w:rPr>
                <w:rStyle w:val="FontStyle43"/>
              </w:rPr>
            </w:pPr>
            <w:r w:rsidRPr="00283D35">
              <w:rPr>
                <w:rStyle w:val="FontStyle43"/>
              </w:rPr>
              <w:t>Semestrul II anul 2015</w:t>
            </w:r>
          </w:p>
        </w:tc>
        <w:tc>
          <w:tcPr>
            <w:tcW w:w="2563" w:type="dxa"/>
          </w:tcPr>
          <w:p w:rsidR="00FE1E8A" w:rsidRPr="00283D35" w:rsidRDefault="00FE1E8A" w:rsidP="007E5FF0">
            <w:pPr>
              <w:pStyle w:val="Style30"/>
              <w:widowControl/>
              <w:ind w:right="154" w:firstLine="5"/>
              <w:rPr>
                <w:rStyle w:val="FontStyle43"/>
              </w:rPr>
            </w:pPr>
            <w:r w:rsidRPr="00283D35">
              <w:rPr>
                <w:rStyle w:val="FontStyle43"/>
              </w:rPr>
              <w:t>Centrul de Telecomunicaюii Speciale,</w:t>
            </w:r>
          </w:p>
          <w:p w:rsidR="00FE1E8A" w:rsidRPr="00283D35" w:rsidRDefault="00FE1E8A" w:rsidP="007E5FF0">
            <w:pPr>
              <w:pStyle w:val="Style30"/>
              <w:widowControl/>
              <w:ind w:left="5" w:hanging="5"/>
              <w:rPr>
                <w:rStyle w:val="FontStyle43"/>
              </w:rPr>
            </w:pPr>
            <w:r w:rsidRPr="00283D35">
              <w:rPr>
                <w:rStyle w:val="FontStyle43"/>
              </w:rPr>
              <w:t>Ministerul Tehnologiei Informaюiei єi Comunicaюiilor,</w:t>
            </w:r>
          </w:p>
          <w:p w:rsidR="00FE1E8A" w:rsidRPr="00283D35" w:rsidRDefault="00FE1E8A" w:rsidP="007E5FF0">
            <w:pPr>
              <w:pStyle w:val="Style30"/>
              <w:widowControl/>
              <w:spacing w:line="240" w:lineRule="auto"/>
              <w:rPr>
                <w:rStyle w:val="FontStyle43"/>
              </w:rPr>
            </w:pPr>
            <w:r w:rsidRPr="00283D35">
              <w:rPr>
                <w:rStyle w:val="FontStyle43"/>
              </w:rPr>
              <w:t>Ministerul Apгrгrii,</w:t>
            </w:r>
          </w:p>
          <w:p w:rsidR="00FE1E8A" w:rsidRPr="00283D35" w:rsidRDefault="00FE1E8A" w:rsidP="007E5FF0">
            <w:pPr>
              <w:pStyle w:val="Style30"/>
              <w:widowControl/>
              <w:spacing w:line="226" w:lineRule="exact"/>
              <w:ind w:right="154" w:firstLine="10"/>
              <w:rPr>
                <w:rStyle w:val="FontStyle43"/>
              </w:rPr>
            </w:pPr>
            <w:r w:rsidRPr="00283D35">
              <w:rPr>
                <w:rStyle w:val="FontStyle43"/>
              </w:rPr>
              <w:t>Subdiviziunile Inspectoratului General al Poliюiei,</w:t>
            </w:r>
          </w:p>
          <w:p w:rsidR="00FE1E8A" w:rsidRPr="00283D35" w:rsidRDefault="00FE1E8A" w:rsidP="007E5FF0">
            <w:pPr>
              <w:pStyle w:val="Style30"/>
              <w:widowControl/>
              <w:ind w:right="154" w:firstLine="10"/>
              <w:rPr>
                <w:rStyle w:val="FontStyle43"/>
              </w:rPr>
            </w:pPr>
            <w:r w:rsidRPr="00283D35">
              <w:rPr>
                <w:rStyle w:val="FontStyle43"/>
              </w:rPr>
              <w:t>Serviciul de Informaюii єi Securitate,</w:t>
            </w:r>
          </w:p>
          <w:p w:rsidR="00FE1E8A" w:rsidRPr="00283D35" w:rsidRDefault="00FE1E8A" w:rsidP="007E5FF0">
            <w:pPr>
              <w:pStyle w:val="Style30"/>
              <w:widowControl/>
              <w:spacing w:line="240" w:lineRule="auto"/>
              <w:rPr>
                <w:rStyle w:val="FontStyle43"/>
              </w:rPr>
            </w:pPr>
            <w:r w:rsidRPr="00283D35">
              <w:rPr>
                <w:rStyle w:val="FontStyle43"/>
              </w:rPr>
              <w:t>Procuratura Generalг</w:t>
            </w:r>
          </w:p>
        </w:tc>
        <w:tc>
          <w:tcPr>
            <w:tcW w:w="2174" w:type="dxa"/>
          </w:tcPr>
          <w:p w:rsidR="00FE1E8A" w:rsidRPr="00283D35" w:rsidRDefault="00FE1E8A" w:rsidP="007E5FF0">
            <w:pPr>
              <w:pStyle w:val="Style30"/>
              <w:widowControl/>
              <w:spacing w:line="240" w:lineRule="auto"/>
              <w:rPr>
                <w:rStyle w:val="FontStyle43"/>
              </w:rPr>
            </w:pPr>
            <w:r w:rsidRPr="00283D35">
              <w:rPr>
                <w:rStyle w:val="FontStyle43"/>
              </w:rPr>
              <w:t>Centre create</w:t>
            </w:r>
          </w:p>
        </w:tc>
        <w:tc>
          <w:tcPr>
            <w:tcW w:w="3509" w:type="dxa"/>
          </w:tcPr>
          <w:p w:rsidR="00FE1E8A" w:rsidRPr="00283D35" w:rsidRDefault="00FE1E8A" w:rsidP="007E5FF0">
            <w:pPr>
              <w:pStyle w:val="Style28"/>
              <w:widowControl/>
              <w:ind w:left="5" w:hanging="5"/>
              <w:jc w:val="left"/>
              <w:rPr>
                <w:rStyle w:val="FontStyle43"/>
              </w:rPr>
            </w:pPr>
            <w:r w:rsidRPr="00283D35">
              <w:rPr>
                <w:rStyle w:val="FontStyle43"/>
              </w:rPr>
              <w:t>Eficientizarea prevenirii, monitorizгrii, detectгrii, apгrгrii єi restabilirii infrastructurii єi serviciilor critice de comunicaюii єi informaticг din subordine оn urma atacurilor informatice</w:t>
            </w:r>
          </w:p>
        </w:tc>
      </w:tr>
      <w:tr w:rsidR="00FE1E8A" w:rsidRPr="00283D35" w:rsidTr="007E5FF0">
        <w:tblPrEx>
          <w:tblCellMar>
            <w:top w:w="0" w:type="dxa"/>
            <w:bottom w:w="0" w:type="dxa"/>
          </w:tblCellMar>
        </w:tblPrEx>
        <w:tc>
          <w:tcPr>
            <w:tcW w:w="4430" w:type="dxa"/>
          </w:tcPr>
          <w:p w:rsidR="00FE1E8A" w:rsidRPr="00283D35" w:rsidRDefault="00FE1E8A" w:rsidP="007E5FF0">
            <w:pPr>
              <w:pStyle w:val="Style28"/>
              <w:widowControl/>
              <w:spacing w:line="226" w:lineRule="exact"/>
              <w:jc w:val="left"/>
              <w:rPr>
                <w:rStyle w:val="FontStyle43"/>
                <w:lang w:eastAsia="de-DE"/>
              </w:rPr>
            </w:pPr>
            <w:r w:rsidRPr="00283D35">
              <w:rPr>
                <w:rStyle w:val="FontStyle43"/>
                <w:lang w:eastAsia="de-DE"/>
              </w:rPr>
              <w:t>2.5. Instruirea lucrгtorilor organelor de drept, specialiєtilor certificaюi оn domeniul securitгюii</w:t>
            </w:r>
          </w:p>
          <w:p w:rsidR="00FE1E8A" w:rsidRPr="00283D35" w:rsidRDefault="00FE1E8A" w:rsidP="007E5FF0">
            <w:pPr>
              <w:pStyle w:val="Style30"/>
              <w:widowControl/>
              <w:spacing w:line="226" w:lineRule="exact"/>
              <w:rPr>
                <w:rStyle w:val="FontStyle43"/>
              </w:rPr>
            </w:pPr>
            <w:r w:rsidRPr="00283D35">
              <w:rPr>
                <w:rStyle w:val="FontStyle43"/>
              </w:rPr>
              <w:t>cibernetice, privind:</w:t>
            </w:r>
          </w:p>
          <w:p w:rsidR="00FE1E8A" w:rsidRPr="00283D35" w:rsidRDefault="00FE1E8A" w:rsidP="007E5FF0">
            <w:pPr>
              <w:pStyle w:val="Style18"/>
              <w:widowControl/>
              <w:tabs>
                <w:tab w:val="left" w:pos="374"/>
              </w:tabs>
              <w:rPr>
                <w:rStyle w:val="FontStyle43"/>
              </w:rPr>
            </w:pPr>
            <w:r w:rsidRPr="00283D35">
              <w:rPr>
                <w:rStyle w:val="FontStyle43"/>
              </w:rPr>
              <w:t>a)</w:t>
            </w:r>
            <w:r w:rsidRPr="00283D35">
              <w:rPr>
                <w:rStyle w:val="FontStyle43"/>
              </w:rPr>
              <w:tab/>
              <w:t>depistarea, investigarea, urmгrirea penalг єi</w:t>
            </w:r>
            <w:r w:rsidRPr="00283D35">
              <w:rPr>
                <w:rStyle w:val="FontStyle43"/>
              </w:rPr>
              <w:br/>
              <w:t>judecarea infracюiunilor informatice;</w:t>
            </w:r>
          </w:p>
          <w:p w:rsidR="00FE1E8A" w:rsidRPr="00283D35" w:rsidRDefault="00FE1E8A" w:rsidP="007E5FF0">
            <w:pPr>
              <w:pStyle w:val="Style18"/>
              <w:widowControl/>
              <w:tabs>
                <w:tab w:val="left" w:pos="384"/>
              </w:tabs>
              <w:ind w:left="10" w:hanging="10"/>
              <w:rPr>
                <w:rStyle w:val="FontStyle43"/>
              </w:rPr>
            </w:pPr>
            <w:r w:rsidRPr="00283D35">
              <w:rPr>
                <w:rStyle w:val="FontStyle43"/>
              </w:rPr>
              <w:t>b)</w:t>
            </w:r>
            <w:r w:rsidRPr="00283D35">
              <w:rPr>
                <w:rStyle w:val="FontStyle43"/>
              </w:rPr>
              <w:tab/>
              <w:t>legгtura dintre criminalitatea informaticг, crima</w:t>
            </w:r>
            <w:r w:rsidRPr="00283D35">
              <w:rPr>
                <w:rStyle w:val="FontStyle43"/>
              </w:rPr>
              <w:br/>
              <w:t>organizatг, infracюiunile economice єi alte categorii</w:t>
            </w:r>
            <w:r w:rsidRPr="00283D35">
              <w:rPr>
                <w:rStyle w:val="FontStyle43"/>
              </w:rPr>
              <w:br/>
              <w:t>de infracюiuni</w:t>
            </w:r>
          </w:p>
        </w:tc>
        <w:tc>
          <w:tcPr>
            <w:tcW w:w="1234" w:type="dxa"/>
          </w:tcPr>
          <w:p w:rsidR="00FE1E8A" w:rsidRPr="00283D35" w:rsidRDefault="00FE1E8A" w:rsidP="007E5FF0">
            <w:pPr>
              <w:pStyle w:val="Style30"/>
              <w:widowControl/>
              <w:spacing w:line="240" w:lineRule="auto"/>
              <w:rPr>
                <w:rStyle w:val="FontStyle43"/>
              </w:rPr>
            </w:pPr>
            <w:r w:rsidRPr="00283D35">
              <w:rPr>
                <w:rStyle w:val="FontStyle43"/>
              </w:rPr>
              <w:t>Permanent</w:t>
            </w:r>
          </w:p>
        </w:tc>
        <w:tc>
          <w:tcPr>
            <w:tcW w:w="2563" w:type="dxa"/>
          </w:tcPr>
          <w:p w:rsidR="00FE1E8A" w:rsidRPr="00283D35" w:rsidRDefault="00FE1E8A" w:rsidP="007E5FF0">
            <w:pPr>
              <w:pStyle w:val="Style14"/>
              <w:widowControl/>
              <w:spacing w:line="456" w:lineRule="exact"/>
              <w:ind w:right="14"/>
              <w:rPr>
                <w:rStyle w:val="FontStyle43"/>
              </w:rPr>
            </w:pPr>
            <w:r w:rsidRPr="00283D35">
              <w:rPr>
                <w:rStyle w:val="FontStyle43"/>
              </w:rPr>
              <w:t>Institutul Naюional al Justiюiei autoritгюile implicate</w:t>
            </w:r>
          </w:p>
        </w:tc>
        <w:tc>
          <w:tcPr>
            <w:tcW w:w="2174" w:type="dxa"/>
          </w:tcPr>
          <w:p w:rsidR="00FE1E8A" w:rsidRPr="00283D35" w:rsidRDefault="00FE1E8A" w:rsidP="007E5FF0">
            <w:pPr>
              <w:pStyle w:val="Style28"/>
              <w:widowControl/>
              <w:ind w:left="10" w:right="398" w:hanging="10"/>
              <w:jc w:val="left"/>
              <w:rPr>
                <w:rStyle w:val="FontStyle43"/>
              </w:rPr>
            </w:pPr>
            <w:r w:rsidRPr="00283D35">
              <w:rPr>
                <w:rStyle w:val="FontStyle43"/>
              </w:rPr>
              <w:t>Numгr de instruiri efectuate.</w:t>
            </w:r>
          </w:p>
          <w:p w:rsidR="00FE1E8A" w:rsidRPr="00283D35" w:rsidRDefault="00FE1E8A" w:rsidP="007E5FF0">
            <w:pPr>
              <w:pStyle w:val="Style28"/>
              <w:widowControl/>
              <w:ind w:left="10" w:right="398" w:hanging="10"/>
              <w:jc w:val="left"/>
              <w:rPr>
                <w:rStyle w:val="FontStyle43"/>
              </w:rPr>
            </w:pPr>
            <w:r w:rsidRPr="00283D35">
              <w:rPr>
                <w:rStyle w:val="FontStyle43"/>
              </w:rPr>
              <w:t>Numгr de persoane instruite</w:t>
            </w:r>
          </w:p>
        </w:tc>
        <w:tc>
          <w:tcPr>
            <w:tcW w:w="3509" w:type="dxa"/>
          </w:tcPr>
          <w:p w:rsidR="00FE1E8A" w:rsidRPr="00283D35" w:rsidRDefault="00FE1E8A" w:rsidP="007E5FF0">
            <w:pPr>
              <w:pStyle w:val="Style28"/>
              <w:widowControl/>
              <w:ind w:left="5" w:hanging="5"/>
              <w:jc w:val="left"/>
              <w:rPr>
                <w:rStyle w:val="FontStyle43"/>
              </w:rPr>
            </w:pPr>
            <w:r w:rsidRPr="00283D35">
              <w:rPr>
                <w:rStyle w:val="FontStyle43"/>
              </w:rPr>
              <w:t>Perfecюionare cunoєtinюelor єi abilitгюilor lucrгtorilor din organele de drept privind criminalitatea informaticг</w:t>
            </w:r>
          </w:p>
        </w:tc>
      </w:tr>
      <w:tr w:rsidR="00FE1E8A" w:rsidRPr="00283D35" w:rsidTr="007E5FF0">
        <w:tblPrEx>
          <w:tblCellMar>
            <w:top w:w="0" w:type="dxa"/>
            <w:bottom w:w="0" w:type="dxa"/>
          </w:tblCellMar>
        </w:tblPrEx>
        <w:tc>
          <w:tcPr>
            <w:tcW w:w="4430" w:type="dxa"/>
          </w:tcPr>
          <w:p w:rsidR="00FE1E8A" w:rsidRPr="00283D35" w:rsidRDefault="00FE1E8A" w:rsidP="007E5FF0">
            <w:pPr>
              <w:pStyle w:val="Style30"/>
              <w:widowControl/>
              <w:spacing w:line="226" w:lineRule="exact"/>
              <w:rPr>
                <w:rStyle w:val="FontStyle43"/>
                <w:lang w:eastAsia="de-DE"/>
              </w:rPr>
            </w:pPr>
            <w:r w:rsidRPr="00283D35">
              <w:rPr>
                <w:rStyle w:val="FontStyle43"/>
                <w:lang w:eastAsia="de-DE"/>
              </w:rPr>
              <w:t>2.6. Generalizarea stгrii de fapt privind examinarea infracюiunilor informatice, infracюiunilor оn domeniul comunicaюiilor єi infracюiunilor privind оncгlcarea drepturilor de autor єi a drepturilor conexe</w:t>
            </w:r>
          </w:p>
        </w:tc>
        <w:tc>
          <w:tcPr>
            <w:tcW w:w="1234" w:type="dxa"/>
          </w:tcPr>
          <w:p w:rsidR="00FE1E8A" w:rsidRPr="00283D35" w:rsidRDefault="00FE1E8A" w:rsidP="007E5FF0">
            <w:pPr>
              <w:pStyle w:val="Style30"/>
              <w:widowControl/>
              <w:spacing w:line="240" w:lineRule="auto"/>
              <w:rPr>
                <w:rStyle w:val="FontStyle43"/>
              </w:rPr>
            </w:pPr>
            <w:r w:rsidRPr="00283D35">
              <w:rPr>
                <w:rStyle w:val="FontStyle43"/>
              </w:rPr>
              <w:t>Semestrial</w:t>
            </w:r>
          </w:p>
        </w:tc>
        <w:tc>
          <w:tcPr>
            <w:tcW w:w="2563" w:type="dxa"/>
          </w:tcPr>
          <w:p w:rsidR="00FE1E8A" w:rsidRPr="00283D35" w:rsidRDefault="00FE1E8A" w:rsidP="007E5FF0">
            <w:pPr>
              <w:pStyle w:val="Style30"/>
              <w:widowControl/>
              <w:spacing w:line="240" w:lineRule="auto"/>
              <w:rPr>
                <w:rStyle w:val="FontStyle43"/>
              </w:rPr>
            </w:pPr>
            <w:r w:rsidRPr="00283D35">
              <w:rPr>
                <w:rStyle w:val="FontStyle43"/>
              </w:rPr>
              <w:t>Procuratura Generalг,</w:t>
            </w:r>
          </w:p>
          <w:p w:rsidR="00FE1E8A" w:rsidRPr="00283D35" w:rsidRDefault="00FE1E8A" w:rsidP="007E5FF0">
            <w:pPr>
              <w:pStyle w:val="Style30"/>
              <w:widowControl/>
              <w:ind w:right="264" w:firstLine="10"/>
              <w:rPr>
                <w:rStyle w:val="FontStyle43"/>
              </w:rPr>
            </w:pPr>
            <w:r w:rsidRPr="00283D35">
              <w:rPr>
                <w:rStyle w:val="FontStyle43"/>
              </w:rPr>
              <w:t>Subdiviziunile Inspectoratului General al Poliюiei</w:t>
            </w:r>
          </w:p>
          <w:p w:rsidR="00FE1E8A" w:rsidRPr="00283D35" w:rsidRDefault="00FE1E8A" w:rsidP="007E5FF0">
            <w:pPr>
              <w:pStyle w:val="Style30"/>
              <w:widowControl/>
              <w:spacing w:line="240" w:lineRule="auto"/>
              <w:rPr>
                <w:rStyle w:val="FontStyle43"/>
              </w:rPr>
            </w:pPr>
            <w:r w:rsidRPr="00283D35">
              <w:rPr>
                <w:rStyle w:val="FontStyle43"/>
              </w:rPr>
              <w:t>autoritгюile implicate</w:t>
            </w:r>
          </w:p>
        </w:tc>
        <w:tc>
          <w:tcPr>
            <w:tcW w:w="2174" w:type="dxa"/>
          </w:tcPr>
          <w:p w:rsidR="00FE1E8A" w:rsidRPr="00283D35" w:rsidRDefault="00FE1E8A" w:rsidP="007E5FF0">
            <w:pPr>
              <w:pStyle w:val="Style30"/>
              <w:widowControl/>
              <w:spacing w:line="240" w:lineRule="auto"/>
              <w:rPr>
                <w:rStyle w:val="FontStyle43"/>
              </w:rPr>
            </w:pPr>
            <w:r w:rsidRPr="00283D35">
              <w:rPr>
                <w:rStyle w:val="FontStyle43"/>
              </w:rPr>
              <w:t>Studiu efectuat</w:t>
            </w:r>
          </w:p>
        </w:tc>
        <w:tc>
          <w:tcPr>
            <w:tcW w:w="3509" w:type="dxa"/>
          </w:tcPr>
          <w:p w:rsidR="00FE1E8A" w:rsidRPr="00283D35" w:rsidRDefault="00FE1E8A" w:rsidP="007E5FF0">
            <w:pPr>
              <w:pStyle w:val="Style28"/>
              <w:widowControl/>
              <w:ind w:right="14"/>
              <w:jc w:val="left"/>
              <w:rPr>
                <w:rStyle w:val="FontStyle43"/>
              </w:rPr>
            </w:pPr>
            <w:r w:rsidRPr="00283D35">
              <w:rPr>
                <w:rStyle w:val="FontStyle43"/>
              </w:rPr>
              <w:t>Analiza єi monitorizarea fenomenului criminalitгюii informatice</w:t>
            </w:r>
          </w:p>
        </w:tc>
      </w:tr>
      <w:tr w:rsidR="00FE1E8A" w:rsidRPr="00283D35" w:rsidTr="007E5FF0">
        <w:tblPrEx>
          <w:tblCellMar>
            <w:top w:w="0" w:type="dxa"/>
            <w:bottom w:w="0" w:type="dxa"/>
          </w:tblCellMar>
        </w:tblPrEx>
        <w:tc>
          <w:tcPr>
            <w:tcW w:w="4430" w:type="dxa"/>
          </w:tcPr>
          <w:p w:rsidR="00FE1E8A" w:rsidRPr="00283D35" w:rsidRDefault="00FE1E8A" w:rsidP="007E5FF0">
            <w:pPr>
              <w:pStyle w:val="Style30"/>
              <w:widowControl/>
              <w:spacing w:line="226" w:lineRule="exact"/>
              <w:rPr>
                <w:rStyle w:val="FontStyle43"/>
                <w:lang w:eastAsia="de-DE"/>
              </w:rPr>
            </w:pPr>
            <w:r w:rsidRPr="00283D35">
              <w:rPr>
                <w:rStyle w:val="FontStyle43"/>
                <w:lang w:eastAsia="de-DE"/>
              </w:rPr>
              <w:t>2.7.  Efectuarea analizei  situaюiei  existente оn domeniul   prevenirii   єi   combaterii crimelor informatice     єi     elaborarea recomandгrilor corespunzгtoare</w:t>
            </w:r>
          </w:p>
        </w:tc>
        <w:tc>
          <w:tcPr>
            <w:tcW w:w="1234" w:type="dxa"/>
          </w:tcPr>
          <w:p w:rsidR="00FE1E8A" w:rsidRPr="00283D35" w:rsidRDefault="00FE1E8A" w:rsidP="007E5FF0">
            <w:pPr>
              <w:pStyle w:val="Style30"/>
              <w:widowControl/>
              <w:spacing w:line="240" w:lineRule="auto"/>
              <w:rPr>
                <w:rStyle w:val="FontStyle43"/>
              </w:rPr>
            </w:pPr>
            <w:r w:rsidRPr="00283D35">
              <w:rPr>
                <w:rStyle w:val="FontStyle43"/>
              </w:rPr>
              <w:t>Permanent</w:t>
            </w:r>
          </w:p>
        </w:tc>
        <w:tc>
          <w:tcPr>
            <w:tcW w:w="2563" w:type="dxa"/>
          </w:tcPr>
          <w:p w:rsidR="00FE1E8A" w:rsidRPr="00283D35" w:rsidRDefault="00FE1E8A" w:rsidP="007E5FF0">
            <w:pPr>
              <w:pStyle w:val="Style14"/>
              <w:widowControl/>
              <w:ind w:left="5" w:hanging="5"/>
              <w:rPr>
                <w:rStyle w:val="FontStyle43"/>
              </w:rPr>
            </w:pPr>
            <w:r w:rsidRPr="00283D35">
              <w:rPr>
                <w:rStyle w:val="FontStyle43"/>
              </w:rPr>
              <w:t>Procuratura Generalг autoritгюile implicate</w:t>
            </w:r>
          </w:p>
        </w:tc>
        <w:tc>
          <w:tcPr>
            <w:tcW w:w="2174" w:type="dxa"/>
          </w:tcPr>
          <w:p w:rsidR="00FE1E8A" w:rsidRPr="00283D35" w:rsidRDefault="00FE1E8A" w:rsidP="007E5FF0">
            <w:pPr>
              <w:pStyle w:val="Style30"/>
              <w:widowControl/>
              <w:spacing w:line="240" w:lineRule="auto"/>
              <w:rPr>
                <w:rStyle w:val="FontStyle43"/>
              </w:rPr>
            </w:pPr>
            <w:r w:rsidRPr="00283D35">
              <w:rPr>
                <w:rStyle w:val="FontStyle43"/>
              </w:rPr>
              <w:t>Studiu efectuat</w:t>
            </w:r>
          </w:p>
        </w:tc>
        <w:tc>
          <w:tcPr>
            <w:tcW w:w="3509" w:type="dxa"/>
          </w:tcPr>
          <w:p w:rsidR="00FE1E8A" w:rsidRPr="00283D35" w:rsidRDefault="00FE1E8A" w:rsidP="007E5FF0">
            <w:pPr>
              <w:pStyle w:val="Style28"/>
              <w:widowControl/>
              <w:ind w:right="10"/>
              <w:jc w:val="left"/>
              <w:rPr>
                <w:rStyle w:val="FontStyle43"/>
              </w:rPr>
            </w:pPr>
            <w:r w:rsidRPr="00283D35">
              <w:rPr>
                <w:rStyle w:val="FontStyle43"/>
              </w:rPr>
              <w:t>Analiza situaюiei оn domeniu єi elaborarea paєilor concreюi pentru soluюionarea problemelor depistate</w:t>
            </w:r>
          </w:p>
        </w:tc>
      </w:tr>
      <w:tr w:rsidR="00FE1E8A" w:rsidRPr="00283D35" w:rsidTr="007E5FF0">
        <w:tblPrEx>
          <w:tblCellMar>
            <w:top w:w="0" w:type="dxa"/>
            <w:bottom w:w="0" w:type="dxa"/>
          </w:tblCellMar>
        </w:tblPrEx>
        <w:tc>
          <w:tcPr>
            <w:tcW w:w="4430" w:type="dxa"/>
          </w:tcPr>
          <w:p w:rsidR="00FE1E8A" w:rsidRPr="00283D35" w:rsidRDefault="00FE1E8A" w:rsidP="007E5FF0">
            <w:pPr>
              <w:pStyle w:val="Style30"/>
              <w:widowControl/>
              <w:spacing w:line="226" w:lineRule="exact"/>
              <w:rPr>
                <w:rStyle w:val="FontStyle43"/>
                <w:lang w:eastAsia="de-DE"/>
              </w:rPr>
            </w:pPr>
            <w:r w:rsidRPr="00283D35">
              <w:rPr>
                <w:rStyle w:val="FontStyle43"/>
              </w:rPr>
              <w:t xml:space="preserve">2.8. Stabilirea relaюiilor de cooperare cu alte unitгюi        de tip CERT оn scopul facilitгrii schimbului de                    </w:t>
            </w:r>
          </w:p>
        </w:tc>
        <w:tc>
          <w:tcPr>
            <w:tcW w:w="1234" w:type="dxa"/>
          </w:tcPr>
          <w:p w:rsidR="00FE1E8A" w:rsidRPr="00283D35" w:rsidRDefault="00FE1E8A" w:rsidP="007E5FF0">
            <w:pPr>
              <w:pStyle w:val="Style30"/>
              <w:widowControl/>
              <w:spacing w:line="240" w:lineRule="auto"/>
              <w:rPr>
                <w:rStyle w:val="FontStyle43"/>
              </w:rPr>
            </w:pPr>
            <w:r w:rsidRPr="00283D35">
              <w:rPr>
                <w:rStyle w:val="FontStyle43"/>
              </w:rPr>
              <w:t>Permanent</w:t>
            </w:r>
          </w:p>
        </w:tc>
        <w:tc>
          <w:tcPr>
            <w:tcW w:w="2563" w:type="dxa"/>
          </w:tcPr>
          <w:p w:rsidR="00FE1E8A" w:rsidRPr="00283D35" w:rsidRDefault="00FE1E8A" w:rsidP="007E5FF0">
            <w:pPr>
              <w:pStyle w:val="Style14"/>
              <w:widowControl/>
              <w:ind w:left="5" w:hanging="5"/>
              <w:rPr>
                <w:rStyle w:val="FontStyle43"/>
              </w:rPr>
            </w:pPr>
            <w:r w:rsidRPr="00283D35">
              <w:rPr>
                <w:rStyle w:val="FontStyle43"/>
              </w:rPr>
              <w:t>Centrul de Telecomunicaюii     Speciale</w:t>
            </w:r>
          </w:p>
        </w:tc>
        <w:tc>
          <w:tcPr>
            <w:tcW w:w="2174" w:type="dxa"/>
          </w:tcPr>
          <w:p w:rsidR="00FE1E8A" w:rsidRPr="00283D35" w:rsidRDefault="00FE1E8A" w:rsidP="007E5FF0">
            <w:pPr>
              <w:pStyle w:val="Style30"/>
              <w:widowControl/>
              <w:spacing w:line="240" w:lineRule="auto"/>
              <w:rPr>
                <w:rStyle w:val="FontStyle43"/>
              </w:rPr>
            </w:pPr>
            <w:r w:rsidRPr="00283D35">
              <w:rPr>
                <w:rStyle w:val="FontStyle43"/>
              </w:rPr>
              <w:t xml:space="preserve">Numгr    de    acюiuni   comune desfгєurate        </w:t>
            </w:r>
          </w:p>
        </w:tc>
        <w:tc>
          <w:tcPr>
            <w:tcW w:w="3509" w:type="dxa"/>
          </w:tcPr>
          <w:p w:rsidR="00FE1E8A" w:rsidRPr="00283D35" w:rsidRDefault="00FE1E8A" w:rsidP="007E5FF0">
            <w:pPr>
              <w:pStyle w:val="Style28"/>
              <w:widowControl/>
              <w:ind w:right="10"/>
              <w:jc w:val="left"/>
              <w:rPr>
                <w:rStyle w:val="FontStyle43"/>
              </w:rPr>
            </w:pPr>
            <w:r w:rsidRPr="00283D35">
              <w:rPr>
                <w:rStyle w:val="FontStyle43"/>
              </w:rPr>
              <w:t>Schimbul de experienюг cu privire la fenomenul criminalitгюii informatice</w:t>
            </w:r>
          </w:p>
        </w:tc>
      </w:tr>
    </w:tbl>
    <w:p w:rsidR="00FE1E8A" w:rsidRPr="00283D35" w:rsidRDefault="00FE1E8A" w:rsidP="00FE1E8A">
      <w:pPr>
        <w:widowControl/>
        <w:rPr>
          <w:rStyle w:val="FontStyle43"/>
        </w:rPr>
        <w:sectPr w:rsidR="00FE1E8A" w:rsidRPr="00283D35">
          <w:pgSz w:w="15840" w:h="12240" w:orient="landscape"/>
          <w:pgMar w:top="566" w:right="965" w:bottom="1075" w:left="965" w:header="708" w:footer="708" w:gutter="0"/>
          <w:cols w:space="60"/>
          <w:noEndnote/>
        </w:sectPr>
      </w:pPr>
    </w:p>
    <w:tbl>
      <w:tblPr>
        <w:tblW w:w="0" w:type="auto"/>
        <w:tblInd w:w="40" w:type="dxa"/>
        <w:tblLayout w:type="fixed"/>
        <w:tblCellMar>
          <w:left w:w="40" w:type="dxa"/>
          <w:right w:w="40" w:type="dxa"/>
        </w:tblCellMar>
        <w:tblLook w:val="0000"/>
      </w:tblPr>
      <w:tblGrid>
        <w:gridCol w:w="4406"/>
        <w:gridCol w:w="1234"/>
        <w:gridCol w:w="2563"/>
        <w:gridCol w:w="2174"/>
        <w:gridCol w:w="3480"/>
      </w:tblGrid>
      <w:tr w:rsidR="00FE1E8A" w:rsidRPr="00283D35" w:rsidTr="007E5FF0">
        <w:tblPrEx>
          <w:tblCellMar>
            <w:top w:w="0" w:type="dxa"/>
            <w:bottom w:w="0" w:type="dxa"/>
          </w:tblCellMar>
        </w:tblPrEx>
        <w:tc>
          <w:tcPr>
            <w:tcW w:w="4406"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rPr>
                <w:rStyle w:val="FontStyle43"/>
              </w:rPr>
            </w:pPr>
            <w:r w:rsidRPr="00283D35">
              <w:rPr>
                <w:rStyle w:val="FontStyle43"/>
              </w:rPr>
              <w:lastRenderedPageBreak/>
              <w:t>informaюii єi oferirii suportului оn caz de incidente cibernetice</w:t>
            </w:r>
          </w:p>
        </w:tc>
        <w:tc>
          <w:tcPr>
            <w:tcW w:w="123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16"/>
              <w:widowControl/>
            </w:pPr>
          </w:p>
        </w:tc>
        <w:tc>
          <w:tcPr>
            <w:tcW w:w="2563"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spacing w:line="240" w:lineRule="auto"/>
              <w:jc w:val="left"/>
              <w:rPr>
                <w:rStyle w:val="FontStyle43"/>
              </w:rPr>
            </w:pPr>
            <w:r w:rsidRPr="00283D35">
              <w:rPr>
                <w:rStyle w:val="FontStyle43"/>
              </w:rPr>
              <w:t>autoritгюile implicate</w:t>
            </w:r>
          </w:p>
        </w:tc>
        <w:tc>
          <w:tcPr>
            <w:tcW w:w="217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16"/>
              <w:widowControl/>
            </w:pPr>
          </w:p>
        </w:tc>
        <w:tc>
          <w:tcPr>
            <w:tcW w:w="3480"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16"/>
              <w:widowControl/>
            </w:pPr>
          </w:p>
        </w:tc>
      </w:tr>
      <w:tr w:rsidR="00FE1E8A" w:rsidRPr="00283D35" w:rsidTr="007E5FF0">
        <w:tblPrEx>
          <w:tblCellMar>
            <w:top w:w="0" w:type="dxa"/>
            <w:bottom w:w="0" w:type="dxa"/>
          </w:tblCellMar>
        </w:tblPrEx>
        <w:tc>
          <w:tcPr>
            <w:tcW w:w="4406"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spacing w:line="226" w:lineRule="exact"/>
              <w:rPr>
                <w:rStyle w:val="FontStyle43"/>
              </w:rPr>
            </w:pPr>
            <w:r w:rsidRPr="00283D35">
              <w:rPr>
                <w:rStyle w:val="FontStyle43"/>
              </w:rPr>
              <w:t>2.9. Organizarea unui sistem de baze de date cu acces a autoritгюilor responsabile privind ameninюгrile, vulnerabilitгюile єi incidentele de securitate ciberneticг identificate sau raportate, tehnici єi tehnologii folosite pentru atacuri, precum єi bune practici pentru protecюia infrastructurilor cibernetice</w:t>
            </w:r>
          </w:p>
        </w:tc>
        <w:tc>
          <w:tcPr>
            <w:tcW w:w="123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spacing w:line="240" w:lineRule="auto"/>
              <w:jc w:val="left"/>
              <w:rPr>
                <w:rStyle w:val="FontStyle43"/>
              </w:rPr>
            </w:pPr>
            <w:r w:rsidRPr="00283D35">
              <w:rPr>
                <w:rStyle w:val="FontStyle43"/>
              </w:rPr>
              <w:t>Permanent</w:t>
            </w:r>
          </w:p>
        </w:tc>
        <w:tc>
          <w:tcPr>
            <w:tcW w:w="2563"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spacing w:line="240" w:lineRule="auto"/>
              <w:jc w:val="left"/>
              <w:rPr>
                <w:rStyle w:val="FontStyle43"/>
              </w:rPr>
            </w:pPr>
            <w:r w:rsidRPr="00283D35">
              <w:rPr>
                <w:rStyle w:val="FontStyle43"/>
              </w:rPr>
              <w:t>Procuratura Generalг,</w:t>
            </w:r>
          </w:p>
          <w:p w:rsidR="00FE1E8A" w:rsidRPr="00283D35" w:rsidRDefault="00FE1E8A" w:rsidP="007E5FF0">
            <w:pPr>
              <w:pStyle w:val="Style30"/>
              <w:widowControl/>
              <w:ind w:right="10" w:firstLine="10"/>
              <w:rPr>
                <w:rStyle w:val="FontStyle43"/>
              </w:rPr>
            </w:pPr>
            <w:r w:rsidRPr="00283D35">
              <w:rPr>
                <w:rStyle w:val="FontStyle43"/>
              </w:rPr>
              <w:t>Subdiviziunile Inspectoratului General al Poliюiei,</w:t>
            </w:r>
          </w:p>
          <w:p w:rsidR="00FE1E8A" w:rsidRPr="00283D35" w:rsidRDefault="00FE1E8A" w:rsidP="007E5FF0">
            <w:pPr>
              <w:pStyle w:val="Style30"/>
              <w:widowControl/>
              <w:spacing w:line="226" w:lineRule="exact"/>
              <w:ind w:right="10" w:firstLine="10"/>
              <w:rPr>
                <w:rStyle w:val="FontStyle43"/>
              </w:rPr>
            </w:pPr>
            <w:r w:rsidRPr="00283D35">
              <w:rPr>
                <w:rStyle w:val="FontStyle43"/>
              </w:rPr>
              <w:t>Serviciul de Informaюii єi Securitate,</w:t>
            </w:r>
          </w:p>
          <w:p w:rsidR="00FE1E8A" w:rsidRPr="00283D35" w:rsidRDefault="00FE1E8A" w:rsidP="007E5FF0">
            <w:pPr>
              <w:pStyle w:val="Style28"/>
              <w:widowControl/>
              <w:spacing w:line="240" w:lineRule="auto"/>
              <w:jc w:val="left"/>
              <w:rPr>
                <w:rStyle w:val="FontStyle43"/>
              </w:rPr>
            </w:pPr>
            <w:r w:rsidRPr="00283D35">
              <w:rPr>
                <w:rStyle w:val="FontStyle43"/>
              </w:rPr>
              <w:t>Ministerul Apгrгrii,</w:t>
            </w:r>
          </w:p>
          <w:p w:rsidR="00FE1E8A" w:rsidRPr="00283D35" w:rsidRDefault="00FE1E8A" w:rsidP="007E5FF0">
            <w:pPr>
              <w:pStyle w:val="Style30"/>
              <w:widowControl/>
              <w:spacing w:line="226" w:lineRule="exact"/>
              <w:ind w:left="5" w:hanging="5"/>
              <w:rPr>
                <w:rStyle w:val="FontStyle43"/>
              </w:rPr>
            </w:pPr>
            <w:r w:rsidRPr="00283D35">
              <w:rPr>
                <w:rStyle w:val="FontStyle43"/>
              </w:rPr>
              <w:t>Ministerul Tehnologiei Informaюiei єi Comunicaюiilor,</w:t>
            </w:r>
          </w:p>
          <w:p w:rsidR="00FE1E8A" w:rsidRPr="00283D35" w:rsidRDefault="00FE1E8A" w:rsidP="007E5FF0">
            <w:pPr>
              <w:pStyle w:val="Style30"/>
              <w:widowControl/>
              <w:ind w:right="10" w:firstLine="5"/>
              <w:rPr>
                <w:rStyle w:val="FontStyle43"/>
              </w:rPr>
            </w:pPr>
            <w:r w:rsidRPr="00283D35">
              <w:rPr>
                <w:rStyle w:val="FontStyle43"/>
              </w:rPr>
              <w:t>Centrul de Telecomunicaюii Speciale,</w:t>
            </w:r>
          </w:p>
          <w:p w:rsidR="00FE1E8A" w:rsidRPr="00283D35" w:rsidRDefault="00FE1E8A" w:rsidP="007E5FF0">
            <w:pPr>
              <w:pStyle w:val="Style28"/>
              <w:widowControl/>
              <w:spacing w:line="240" w:lineRule="auto"/>
              <w:jc w:val="left"/>
              <w:rPr>
                <w:rStyle w:val="FontStyle43"/>
              </w:rPr>
            </w:pPr>
            <w:r w:rsidRPr="00283D35">
              <w:rPr>
                <w:rStyle w:val="FontStyle43"/>
              </w:rPr>
              <w:t>Banca Naюionalг a Moldovei,</w:t>
            </w:r>
          </w:p>
          <w:p w:rsidR="00FE1E8A" w:rsidRPr="00283D35" w:rsidRDefault="00FE1E8A" w:rsidP="007E5FF0">
            <w:pPr>
              <w:pStyle w:val="Style30"/>
              <w:widowControl/>
              <w:ind w:right="10"/>
              <w:rPr>
                <w:rStyle w:val="FontStyle43"/>
              </w:rPr>
            </w:pPr>
            <w:r w:rsidRPr="00283D35">
              <w:rPr>
                <w:rStyle w:val="FontStyle43"/>
              </w:rPr>
              <w:t>Agenюia de Stat pentru Proprietate Intelectualг</w:t>
            </w:r>
          </w:p>
        </w:tc>
        <w:tc>
          <w:tcPr>
            <w:tcW w:w="217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ind w:firstLine="10"/>
              <w:rPr>
                <w:rStyle w:val="FontStyle43"/>
              </w:rPr>
            </w:pPr>
            <w:r w:rsidRPr="00283D35">
              <w:rPr>
                <w:rStyle w:val="FontStyle43"/>
              </w:rPr>
              <w:t>Sistem      creat оn conformitate cu concepюia aprobatг</w:t>
            </w:r>
          </w:p>
        </w:tc>
        <w:tc>
          <w:tcPr>
            <w:tcW w:w="3480"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rPr>
                <w:rStyle w:val="FontStyle43"/>
              </w:rPr>
            </w:pPr>
            <w:r w:rsidRPr="00283D35">
              <w:rPr>
                <w:rStyle w:val="FontStyle43"/>
              </w:rPr>
              <w:t>Elaborarea bunelor practici оn domeniul protecюiei cibernetice</w:t>
            </w:r>
          </w:p>
        </w:tc>
      </w:tr>
      <w:tr w:rsidR="00FE1E8A" w:rsidRPr="00283D35" w:rsidTr="007E5FF0">
        <w:tblPrEx>
          <w:tblCellMar>
            <w:top w:w="0" w:type="dxa"/>
            <w:bottom w:w="0" w:type="dxa"/>
          </w:tblCellMar>
        </w:tblPrEx>
        <w:tc>
          <w:tcPr>
            <w:tcW w:w="4406"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spacing w:line="226" w:lineRule="exact"/>
              <w:jc w:val="both"/>
              <w:rPr>
                <w:rStyle w:val="FontStyle43"/>
              </w:rPr>
            </w:pPr>
            <w:r w:rsidRPr="00283D35">
              <w:rPr>
                <w:rStyle w:val="FontStyle43"/>
              </w:rPr>
              <w:t>2.10. Antrenamente (exerciюii) comune cu implicarea structurilor responsabile de securitate ciberneticг</w:t>
            </w:r>
          </w:p>
        </w:tc>
        <w:tc>
          <w:tcPr>
            <w:tcW w:w="123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spacing w:line="240" w:lineRule="auto"/>
              <w:jc w:val="left"/>
              <w:rPr>
                <w:rStyle w:val="FontStyle43"/>
              </w:rPr>
            </w:pPr>
            <w:r w:rsidRPr="00283D35">
              <w:rPr>
                <w:rStyle w:val="FontStyle43"/>
              </w:rPr>
              <w:t>Permanent</w:t>
            </w:r>
          </w:p>
        </w:tc>
        <w:tc>
          <w:tcPr>
            <w:tcW w:w="2563"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spacing w:line="240" w:lineRule="auto"/>
              <w:jc w:val="left"/>
              <w:rPr>
                <w:rStyle w:val="FontStyle43"/>
              </w:rPr>
            </w:pPr>
            <w:r w:rsidRPr="00283D35">
              <w:rPr>
                <w:rStyle w:val="FontStyle43"/>
              </w:rPr>
              <w:t>Procuratura Generalг,</w:t>
            </w:r>
          </w:p>
          <w:p w:rsidR="00FE1E8A" w:rsidRPr="00283D35" w:rsidRDefault="00FE1E8A" w:rsidP="007E5FF0">
            <w:pPr>
              <w:pStyle w:val="Style30"/>
              <w:widowControl/>
              <w:ind w:right="154" w:firstLine="10"/>
              <w:rPr>
                <w:rStyle w:val="FontStyle43"/>
              </w:rPr>
            </w:pPr>
            <w:r w:rsidRPr="00283D35">
              <w:rPr>
                <w:rStyle w:val="FontStyle43"/>
              </w:rPr>
              <w:t>Subdiviziunile Inspectoratului General al Poliюiei,</w:t>
            </w:r>
          </w:p>
          <w:p w:rsidR="00FE1E8A" w:rsidRPr="00283D35" w:rsidRDefault="00FE1E8A" w:rsidP="007E5FF0">
            <w:pPr>
              <w:pStyle w:val="Style28"/>
              <w:widowControl/>
              <w:spacing w:line="240" w:lineRule="auto"/>
              <w:jc w:val="left"/>
              <w:rPr>
                <w:rStyle w:val="FontStyle43"/>
              </w:rPr>
            </w:pPr>
            <w:r w:rsidRPr="00283D35">
              <w:rPr>
                <w:rStyle w:val="FontStyle43"/>
              </w:rPr>
              <w:t>Serviciul Vamal,</w:t>
            </w:r>
          </w:p>
          <w:p w:rsidR="00FE1E8A" w:rsidRPr="00283D35" w:rsidRDefault="00FE1E8A" w:rsidP="007E5FF0">
            <w:pPr>
              <w:pStyle w:val="Style30"/>
              <w:widowControl/>
              <w:ind w:right="154" w:firstLine="10"/>
              <w:rPr>
                <w:rStyle w:val="FontStyle43"/>
              </w:rPr>
            </w:pPr>
            <w:r w:rsidRPr="00283D35">
              <w:rPr>
                <w:rStyle w:val="FontStyle43"/>
              </w:rPr>
              <w:t>Serviciul de Informaюii єi Securitate,</w:t>
            </w:r>
          </w:p>
          <w:p w:rsidR="00FE1E8A" w:rsidRPr="00283D35" w:rsidRDefault="00FE1E8A" w:rsidP="007E5FF0">
            <w:pPr>
              <w:pStyle w:val="Style28"/>
              <w:widowControl/>
              <w:spacing w:line="240" w:lineRule="auto"/>
              <w:jc w:val="left"/>
              <w:rPr>
                <w:rStyle w:val="FontStyle43"/>
              </w:rPr>
            </w:pPr>
            <w:r w:rsidRPr="00283D35">
              <w:rPr>
                <w:rStyle w:val="FontStyle43"/>
              </w:rPr>
              <w:t>Ministerul Apгrгrii,</w:t>
            </w:r>
          </w:p>
          <w:p w:rsidR="00FE1E8A" w:rsidRPr="00283D35" w:rsidRDefault="00FE1E8A" w:rsidP="007E5FF0">
            <w:pPr>
              <w:pStyle w:val="Style30"/>
              <w:widowControl/>
              <w:ind w:left="5" w:hanging="5"/>
              <w:rPr>
                <w:rStyle w:val="FontStyle43"/>
              </w:rPr>
            </w:pPr>
            <w:r w:rsidRPr="00283D35">
              <w:rPr>
                <w:rStyle w:val="FontStyle43"/>
              </w:rPr>
              <w:t>Ministerul Tehnologiei Informaюiei єi Comunicaюiilor,</w:t>
            </w:r>
          </w:p>
          <w:p w:rsidR="00FE1E8A" w:rsidRPr="00283D35" w:rsidRDefault="00FE1E8A" w:rsidP="007E5FF0">
            <w:pPr>
              <w:pStyle w:val="Style28"/>
              <w:widowControl/>
              <w:spacing w:line="240" w:lineRule="auto"/>
              <w:jc w:val="left"/>
              <w:rPr>
                <w:rStyle w:val="FontStyle43"/>
              </w:rPr>
            </w:pPr>
            <w:r w:rsidRPr="00283D35">
              <w:rPr>
                <w:rStyle w:val="FontStyle43"/>
              </w:rPr>
              <w:t>Centrul de Telecomunicaюii Speciale</w:t>
            </w:r>
          </w:p>
        </w:tc>
        <w:tc>
          <w:tcPr>
            <w:tcW w:w="217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ind w:left="5" w:right="398" w:hanging="5"/>
              <w:rPr>
                <w:rStyle w:val="FontStyle43"/>
              </w:rPr>
            </w:pPr>
            <w:r w:rsidRPr="00283D35">
              <w:rPr>
                <w:rStyle w:val="FontStyle43"/>
              </w:rPr>
              <w:t>Numгr de instruiri efectuate.</w:t>
            </w:r>
          </w:p>
          <w:p w:rsidR="00FE1E8A" w:rsidRPr="00283D35" w:rsidRDefault="00FE1E8A" w:rsidP="007E5FF0">
            <w:pPr>
              <w:pStyle w:val="Style30"/>
              <w:widowControl/>
              <w:ind w:left="5" w:right="398" w:hanging="5"/>
              <w:rPr>
                <w:rStyle w:val="FontStyle43"/>
              </w:rPr>
            </w:pPr>
            <w:r w:rsidRPr="00283D35">
              <w:rPr>
                <w:rStyle w:val="FontStyle43"/>
              </w:rPr>
              <w:t>Numгr de persoane instruite</w:t>
            </w:r>
          </w:p>
        </w:tc>
        <w:tc>
          <w:tcPr>
            <w:tcW w:w="3480"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jc w:val="both"/>
              <w:rPr>
                <w:rStyle w:val="FontStyle43"/>
              </w:rPr>
            </w:pPr>
            <w:r w:rsidRPr="00283D35">
              <w:rPr>
                <w:rStyle w:val="FontStyle43"/>
              </w:rPr>
              <w:t>Perfecюionarea cunoєtinюelor єi abilitгюilor lucrгtorilor din organele de drept privind criminalitatea informaticг</w:t>
            </w:r>
          </w:p>
        </w:tc>
      </w:tr>
    </w:tbl>
    <w:p w:rsidR="00FE1E8A" w:rsidRPr="00283D35" w:rsidRDefault="00FE1E8A" w:rsidP="00FE1E8A">
      <w:pPr>
        <w:widowControl/>
        <w:rPr>
          <w:rStyle w:val="FontStyle43"/>
        </w:rPr>
        <w:sectPr w:rsidR="00FE1E8A" w:rsidRPr="00283D35">
          <w:pgSz w:w="15840" w:h="12240" w:orient="landscape"/>
          <w:pgMar w:top="566" w:right="994" w:bottom="974" w:left="989" w:header="708" w:footer="708" w:gutter="0"/>
          <w:cols w:space="60"/>
          <w:noEndnote/>
        </w:sectPr>
      </w:pPr>
    </w:p>
    <w:tbl>
      <w:tblPr>
        <w:tblW w:w="0" w:type="auto"/>
        <w:tblInd w:w="40" w:type="dxa"/>
        <w:tblLayout w:type="fixed"/>
        <w:tblCellMar>
          <w:left w:w="40" w:type="dxa"/>
          <w:right w:w="40" w:type="dxa"/>
        </w:tblCellMar>
        <w:tblLook w:val="0000"/>
      </w:tblPr>
      <w:tblGrid>
        <w:gridCol w:w="4430"/>
        <w:gridCol w:w="1234"/>
        <w:gridCol w:w="2563"/>
        <w:gridCol w:w="2174"/>
        <w:gridCol w:w="3509"/>
      </w:tblGrid>
      <w:tr w:rsidR="00FE1E8A" w:rsidRPr="00283D35" w:rsidTr="007E5FF0">
        <w:tblPrEx>
          <w:tblCellMar>
            <w:top w:w="0" w:type="dxa"/>
            <w:bottom w:w="0" w:type="dxa"/>
          </w:tblCellMar>
        </w:tblPrEx>
        <w:tc>
          <w:tcPr>
            <w:tcW w:w="4430"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spacing w:line="226" w:lineRule="exact"/>
              <w:rPr>
                <w:rStyle w:val="FontStyle43"/>
              </w:rPr>
            </w:pPr>
            <w:r w:rsidRPr="00283D35">
              <w:rPr>
                <w:rStyle w:val="FontStyle43"/>
              </w:rPr>
              <w:lastRenderedPageBreak/>
              <w:t>2.11. Instruirea profesionalг sub aspectul asigurгrii securitгюii    informaюionale    єi implementгrii Cerinюelor faюг de asigurarea securitгюii datelor cu caracter personal la prelucrarea acestora оn cadrul sistemelor informaюionale de date cu caracter personal (aprobate prin Hotгrвrea Guvernului nr. 1123 din 14 decembrie 2012), inclusiv analiza crimelor   informatice;   analiza   mijloacelor de reacюionare    оmpotriva    crimelor informatice; protejarea proprietгюii intelectuale, a dreptului de autor єi a drepturilor conexe; mгsuri organizatorice оn domeniul securitгюii informaюionale; analiza riscului la administrarea resurselor informaюionale</w:t>
            </w:r>
          </w:p>
        </w:tc>
        <w:tc>
          <w:tcPr>
            <w:tcW w:w="123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spacing w:line="240" w:lineRule="auto"/>
              <w:rPr>
                <w:rStyle w:val="FontStyle43"/>
              </w:rPr>
            </w:pPr>
            <w:r w:rsidRPr="00283D35">
              <w:rPr>
                <w:rStyle w:val="FontStyle43"/>
              </w:rPr>
              <w:t>Permanent</w:t>
            </w:r>
          </w:p>
        </w:tc>
        <w:tc>
          <w:tcPr>
            <w:tcW w:w="2563"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14"/>
              <w:widowControl/>
              <w:spacing w:line="461" w:lineRule="exact"/>
              <w:ind w:left="5" w:right="14" w:hanging="5"/>
              <w:rPr>
                <w:rStyle w:val="FontStyle43"/>
              </w:rPr>
            </w:pPr>
            <w:r w:rsidRPr="00283D35">
              <w:rPr>
                <w:rStyle w:val="FontStyle43"/>
              </w:rPr>
              <w:t>Institutul Naюional al Justiюiei autoritгюile implicate</w:t>
            </w:r>
          </w:p>
        </w:tc>
        <w:tc>
          <w:tcPr>
            <w:tcW w:w="217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ind w:left="5" w:right="398" w:hanging="5"/>
              <w:rPr>
                <w:rStyle w:val="FontStyle43"/>
              </w:rPr>
            </w:pPr>
            <w:r w:rsidRPr="00283D35">
              <w:rPr>
                <w:rStyle w:val="FontStyle43"/>
              </w:rPr>
              <w:t>Numгr de instruiri efectuate.</w:t>
            </w:r>
          </w:p>
          <w:p w:rsidR="00FE1E8A" w:rsidRPr="00283D35" w:rsidRDefault="00FE1E8A" w:rsidP="007E5FF0">
            <w:pPr>
              <w:pStyle w:val="Style30"/>
              <w:widowControl/>
              <w:ind w:left="5" w:right="398" w:hanging="5"/>
              <w:rPr>
                <w:rStyle w:val="FontStyle43"/>
              </w:rPr>
            </w:pPr>
            <w:r w:rsidRPr="00283D35">
              <w:rPr>
                <w:rStyle w:val="FontStyle43"/>
              </w:rPr>
              <w:t>Numгr de persoane instruite</w:t>
            </w:r>
          </w:p>
        </w:tc>
        <w:tc>
          <w:tcPr>
            <w:tcW w:w="3509"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ind w:left="5" w:hanging="5"/>
              <w:jc w:val="both"/>
              <w:rPr>
                <w:rStyle w:val="FontStyle43"/>
              </w:rPr>
            </w:pPr>
            <w:r w:rsidRPr="00283D35">
              <w:rPr>
                <w:rStyle w:val="FontStyle43"/>
              </w:rPr>
              <w:t>Perfecюionarea cunoєtinюelor єi abilitгюilor lucrгtorilor din organele de drept privind criminalitatea informatice</w:t>
            </w:r>
          </w:p>
        </w:tc>
      </w:tr>
      <w:tr w:rsidR="00FE1E8A" w:rsidRPr="00283D35" w:rsidTr="007E5FF0">
        <w:tblPrEx>
          <w:tblCellMar>
            <w:top w:w="0" w:type="dxa"/>
            <w:bottom w:w="0" w:type="dxa"/>
          </w:tblCellMar>
        </w:tblPrEx>
        <w:tc>
          <w:tcPr>
            <w:tcW w:w="4430"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rPr>
                <w:rStyle w:val="FontStyle43"/>
              </w:rPr>
            </w:pPr>
            <w:r w:rsidRPr="00283D35">
              <w:rPr>
                <w:rStyle w:val="FontStyle43"/>
              </w:rPr>
              <w:t>2.12. Organizarea exerciюiilor de consolidare a capacitгюilor de reacюiei la atacuri/crime informatice cu un impact major asupra securitгюii informaюionale la nivel de ramurг/юarг</w:t>
            </w:r>
          </w:p>
        </w:tc>
        <w:tc>
          <w:tcPr>
            <w:tcW w:w="123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spacing w:line="240" w:lineRule="auto"/>
              <w:rPr>
                <w:rStyle w:val="FontStyle43"/>
              </w:rPr>
            </w:pPr>
            <w:r w:rsidRPr="00283D35">
              <w:rPr>
                <w:rStyle w:val="FontStyle43"/>
              </w:rPr>
              <w:t>Permanent</w:t>
            </w:r>
          </w:p>
        </w:tc>
        <w:tc>
          <w:tcPr>
            <w:tcW w:w="2563"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ind w:right="336" w:firstLine="5"/>
              <w:rPr>
                <w:rStyle w:val="FontStyle43"/>
              </w:rPr>
            </w:pPr>
            <w:r w:rsidRPr="00283D35">
              <w:rPr>
                <w:rStyle w:val="FontStyle43"/>
              </w:rPr>
              <w:t>Serviciul de Informaюii єi Securitate</w:t>
            </w:r>
          </w:p>
          <w:p w:rsidR="00FE1E8A" w:rsidRPr="00283D35" w:rsidRDefault="00FE1E8A" w:rsidP="007E5FF0">
            <w:pPr>
              <w:pStyle w:val="Style30"/>
              <w:widowControl/>
              <w:spacing w:line="240" w:lineRule="auto"/>
              <w:rPr>
                <w:rStyle w:val="FontStyle43"/>
              </w:rPr>
            </w:pPr>
            <w:r w:rsidRPr="00283D35">
              <w:rPr>
                <w:rStyle w:val="FontStyle43"/>
              </w:rPr>
              <w:t>autoritгюile implicate</w:t>
            </w:r>
          </w:p>
        </w:tc>
        <w:tc>
          <w:tcPr>
            <w:tcW w:w="217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ind w:left="5" w:right="125" w:hanging="5"/>
              <w:rPr>
                <w:rStyle w:val="FontStyle43"/>
              </w:rPr>
            </w:pPr>
            <w:r w:rsidRPr="00283D35">
              <w:rPr>
                <w:rStyle w:val="FontStyle43"/>
              </w:rPr>
              <w:t>Numгrul de exerciюii organizate.</w:t>
            </w:r>
          </w:p>
          <w:p w:rsidR="00FE1E8A" w:rsidRPr="00283D35" w:rsidRDefault="00FE1E8A" w:rsidP="007E5FF0">
            <w:pPr>
              <w:pStyle w:val="Style30"/>
              <w:widowControl/>
              <w:ind w:right="125" w:firstLine="5"/>
              <w:rPr>
                <w:rStyle w:val="FontStyle43"/>
              </w:rPr>
            </w:pPr>
            <w:r w:rsidRPr="00283D35">
              <w:rPr>
                <w:rStyle w:val="FontStyle43"/>
              </w:rPr>
              <w:t>Capacitatea evaluatг a reacюiei la ameninюгrile cibernetice</w:t>
            </w:r>
          </w:p>
        </w:tc>
        <w:tc>
          <w:tcPr>
            <w:tcW w:w="3509"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ind w:right="10" w:firstLine="5"/>
              <w:rPr>
                <w:rStyle w:val="FontStyle43"/>
              </w:rPr>
            </w:pPr>
            <w:r w:rsidRPr="00283D35">
              <w:rPr>
                <w:rStyle w:val="FontStyle43"/>
              </w:rPr>
              <w:t>Consolidarea capacitгюilor de reacюie la atacuri/crime informatice cu un impact major asupra securitгюii informaюionale la nivel de ramurг/юarг</w:t>
            </w:r>
          </w:p>
        </w:tc>
      </w:tr>
      <w:tr w:rsidR="00FE1E8A" w:rsidRPr="00283D35" w:rsidTr="007E5FF0">
        <w:tblPrEx>
          <w:tblCellMar>
            <w:top w:w="0" w:type="dxa"/>
            <w:bottom w:w="0" w:type="dxa"/>
          </w:tblCellMar>
        </w:tblPrEx>
        <w:tc>
          <w:tcPr>
            <w:tcW w:w="13910" w:type="dxa"/>
            <w:gridSpan w:val="5"/>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9"/>
              <w:widowControl/>
              <w:ind w:left="4262"/>
              <w:rPr>
                <w:rStyle w:val="FontStyle42"/>
              </w:rPr>
            </w:pPr>
            <w:r w:rsidRPr="00283D35">
              <w:rPr>
                <w:rStyle w:val="FontStyle42"/>
              </w:rPr>
              <w:t>3. Optimizarea controalelor єi colaborarea interdepartamentalг</w:t>
            </w:r>
          </w:p>
        </w:tc>
      </w:tr>
      <w:tr w:rsidR="00FE1E8A" w:rsidRPr="00283D35" w:rsidTr="007E5FF0">
        <w:tblPrEx>
          <w:tblCellMar>
            <w:top w:w="0" w:type="dxa"/>
            <w:bottom w:w="0" w:type="dxa"/>
          </w:tblCellMar>
        </w:tblPrEx>
        <w:tc>
          <w:tcPr>
            <w:tcW w:w="4430"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spacing w:line="226" w:lineRule="exact"/>
              <w:ind w:firstLine="5"/>
              <w:rPr>
                <w:rStyle w:val="FontStyle43"/>
              </w:rPr>
            </w:pPr>
            <w:r w:rsidRPr="00283D35">
              <w:rPr>
                <w:rStyle w:val="FontStyle43"/>
              </w:rPr>
              <w:t>3.1. Stabilirea persoanelor responsabile din cadrul autoritгюilor    publice    centrale    de sectorul comunicaюiilor     electronice     єi informaticii, proprietгюii intelectuale, dreptului de autor єi a drepturilor conexe,  cu implicarea acestora оn activitatea de monitorizare єi control оn sectorul vizat</w:t>
            </w:r>
          </w:p>
        </w:tc>
        <w:tc>
          <w:tcPr>
            <w:tcW w:w="123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spacing w:line="240" w:lineRule="auto"/>
              <w:rPr>
                <w:rStyle w:val="FontStyle43"/>
              </w:rPr>
            </w:pPr>
            <w:r w:rsidRPr="00283D35">
              <w:rPr>
                <w:rStyle w:val="FontStyle43"/>
              </w:rPr>
              <w:t>Permanent</w:t>
            </w:r>
          </w:p>
        </w:tc>
        <w:tc>
          <w:tcPr>
            <w:tcW w:w="2563"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spacing w:line="240" w:lineRule="auto"/>
              <w:rPr>
                <w:rStyle w:val="FontStyle43"/>
              </w:rPr>
            </w:pPr>
            <w:r w:rsidRPr="00283D35">
              <w:rPr>
                <w:rStyle w:val="FontStyle43"/>
              </w:rPr>
              <w:t>Procuratura Generalг,</w:t>
            </w:r>
          </w:p>
          <w:p w:rsidR="00FE1E8A" w:rsidRPr="00283D35" w:rsidRDefault="00FE1E8A" w:rsidP="007E5FF0">
            <w:pPr>
              <w:pStyle w:val="Style30"/>
              <w:widowControl/>
              <w:ind w:right="154" w:firstLine="5"/>
              <w:rPr>
                <w:rStyle w:val="FontStyle43"/>
              </w:rPr>
            </w:pPr>
            <w:r w:rsidRPr="00283D35">
              <w:rPr>
                <w:rStyle w:val="FontStyle43"/>
              </w:rPr>
              <w:t>Subdiviziunile Inspectoratului General al Poliюiei,</w:t>
            </w:r>
          </w:p>
          <w:p w:rsidR="00FE1E8A" w:rsidRPr="00283D35" w:rsidRDefault="00FE1E8A" w:rsidP="007E5FF0">
            <w:pPr>
              <w:pStyle w:val="Style30"/>
              <w:widowControl/>
              <w:ind w:left="10" w:hanging="10"/>
              <w:rPr>
                <w:rStyle w:val="FontStyle43"/>
              </w:rPr>
            </w:pPr>
            <w:r w:rsidRPr="00283D35">
              <w:rPr>
                <w:rStyle w:val="FontStyle43"/>
              </w:rPr>
              <w:t>Ministerul Tehnologiei Informaюiei єi Comunicaюiilor,</w:t>
            </w:r>
          </w:p>
          <w:p w:rsidR="00FE1E8A" w:rsidRPr="00283D35" w:rsidRDefault="00FE1E8A" w:rsidP="007E5FF0">
            <w:pPr>
              <w:pStyle w:val="Style28"/>
              <w:widowControl/>
              <w:ind w:right="154" w:firstLine="5"/>
              <w:jc w:val="left"/>
              <w:rPr>
                <w:rStyle w:val="FontStyle43"/>
              </w:rPr>
            </w:pPr>
            <w:r w:rsidRPr="00283D35">
              <w:rPr>
                <w:rStyle w:val="FontStyle43"/>
              </w:rPr>
              <w:t>Serviciul de Informaюii єi Securitate,</w:t>
            </w:r>
          </w:p>
          <w:p w:rsidR="00FE1E8A" w:rsidRPr="00283D35" w:rsidRDefault="00FE1E8A" w:rsidP="007E5FF0">
            <w:pPr>
              <w:pStyle w:val="Style28"/>
              <w:widowControl/>
              <w:ind w:right="154"/>
              <w:jc w:val="left"/>
              <w:rPr>
                <w:rStyle w:val="FontStyle43"/>
              </w:rPr>
            </w:pPr>
            <w:r w:rsidRPr="00283D35">
              <w:rPr>
                <w:rStyle w:val="FontStyle43"/>
              </w:rPr>
              <w:t>Centrul de Telecomunicaюii Speciale</w:t>
            </w:r>
          </w:p>
        </w:tc>
        <w:tc>
          <w:tcPr>
            <w:tcW w:w="217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spacing w:line="226" w:lineRule="exact"/>
              <w:ind w:left="5" w:right="370" w:hanging="5"/>
              <w:rPr>
                <w:rStyle w:val="FontStyle43"/>
              </w:rPr>
            </w:pPr>
            <w:r w:rsidRPr="00283D35">
              <w:rPr>
                <w:rStyle w:val="FontStyle43"/>
              </w:rPr>
              <w:t>Numгr de autoritгюi identificate. Numгr de єedinюe comune desfгєurate</w:t>
            </w:r>
          </w:p>
        </w:tc>
        <w:tc>
          <w:tcPr>
            <w:tcW w:w="3509"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spacing w:line="226" w:lineRule="exact"/>
              <w:ind w:left="5" w:hanging="5"/>
              <w:rPr>
                <w:rStyle w:val="FontStyle43"/>
              </w:rPr>
            </w:pPr>
            <w:r w:rsidRPr="00283D35">
              <w:rPr>
                <w:rStyle w:val="FontStyle43"/>
              </w:rPr>
              <w:t>Eficientizarea controalelor оn domeniul dat cu excluderea dublгrii acestora</w:t>
            </w:r>
          </w:p>
        </w:tc>
      </w:tr>
      <w:tr w:rsidR="00FE1E8A" w:rsidRPr="00283D35" w:rsidTr="007E5FF0">
        <w:tblPrEx>
          <w:tblCellMar>
            <w:top w:w="0" w:type="dxa"/>
            <w:bottom w:w="0" w:type="dxa"/>
          </w:tblCellMar>
        </w:tblPrEx>
        <w:tc>
          <w:tcPr>
            <w:tcW w:w="4430"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ind w:firstLine="5"/>
              <w:rPr>
                <w:rStyle w:val="FontStyle43"/>
              </w:rPr>
            </w:pPr>
            <w:r w:rsidRPr="00283D35">
              <w:rPr>
                <w:rStyle w:val="FontStyle43"/>
              </w:rPr>
              <w:t>3.2. Stabilirea єi verificarea sectoarelor cele mai vulnerabile оn care existг un risc sporit pentru comiterea fraudelor оn domeniul comunicaюiilor electronice єi informaticii</w:t>
            </w:r>
          </w:p>
        </w:tc>
        <w:tc>
          <w:tcPr>
            <w:tcW w:w="123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spacing w:line="240" w:lineRule="auto"/>
              <w:rPr>
                <w:rStyle w:val="FontStyle43"/>
              </w:rPr>
            </w:pPr>
            <w:r w:rsidRPr="00283D35">
              <w:rPr>
                <w:rStyle w:val="FontStyle43"/>
              </w:rPr>
              <w:t>Permanent</w:t>
            </w:r>
          </w:p>
        </w:tc>
        <w:tc>
          <w:tcPr>
            <w:tcW w:w="2563"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14"/>
              <w:widowControl/>
              <w:ind w:left="10" w:hanging="10"/>
              <w:rPr>
                <w:rStyle w:val="FontStyle43"/>
              </w:rPr>
            </w:pPr>
            <w:r w:rsidRPr="00283D35">
              <w:rPr>
                <w:rStyle w:val="FontStyle43"/>
              </w:rPr>
              <w:t>Procuratura Generalг autoritгюile implicate</w:t>
            </w:r>
          </w:p>
        </w:tc>
        <w:tc>
          <w:tcPr>
            <w:tcW w:w="217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rPr>
                <w:rStyle w:val="FontStyle43"/>
              </w:rPr>
            </w:pPr>
            <w:r w:rsidRPr="00283D35">
              <w:rPr>
                <w:rStyle w:val="FontStyle43"/>
              </w:rPr>
              <w:t>Numгrul controalelor</w:t>
            </w:r>
          </w:p>
          <w:p w:rsidR="00FE1E8A" w:rsidRPr="00283D35" w:rsidRDefault="00FE1E8A" w:rsidP="007E5FF0">
            <w:pPr>
              <w:pStyle w:val="Style30"/>
              <w:widowControl/>
              <w:rPr>
                <w:rStyle w:val="FontStyle43"/>
              </w:rPr>
            </w:pPr>
            <w:r w:rsidRPr="00283D35">
              <w:rPr>
                <w:rStyle w:val="FontStyle43"/>
              </w:rPr>
              <w:t>efectuate.</w:t>
            </w:r>
          </w:p>
          <w:p w:rsidR="00FE1E8A" w:rsidRPr="00283D35" w:rsidRDefault="00FE1E8A" w:rsidP="007E5FF0">
            <w:pPr>
              <w:pStyle w:val="Style30"/>
              <w:widowControl/>
              <w:rPr>
                <w:rStyle w:val="FontStyle43"/>
              </w:rPr>
            </w:pPr>
            <w:r w:rsidRPr="00283D35">
              <w:rPr>
                <w:rStyle w:val="FontStyle43"/>
              </w:rPr>
              <w:t>Riscuri stabilite.</w:t>
            </w:r>
          </w:p>
        </w:tc>
        <w:tc>
          <w:tcPr>
            <w:tcW w:w="3509"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spacing w:line="235" w:lineRule="exact"/>
              <w:ind w:left="5" w:hanging="5"/>
              <w:rPr>
                <w:rStyle w:val="FontStyle43"/>
              </w:rPr>
            </w:pPr>
            <w:r w:rsidRPr="00283D35">
              <w:rPr>
                <w:rStyle w:val="FontStyle43"/>
              </w:rPr>
              <w:t>Minimizarea riscurilor оn domeniul tehnologiilor informaюionale</w:t>
            </w:r>
          </w:p>
        </w:tc>
      </w:tr>
    </w:tbl>
    <w:p w:rsidR="00FE1E8A" w:rsidRPr="00283D35" w:rsidRDefault="00FE1E8A" w:rsidP="00FE1E8A">
      <w:pPr>
        <w:widowControl/>
        <w:rPr>
          <w:rStyle w:val="FontStyle43"/>
        </w:rPr>
        <w:sectPr w:rsidR="00FE1E8A" w:rsidRPr="00283D35">
          <w:headerReference w:type="even" r:id="rId8"/>
          <w:headerReference w:type="default" r:id="rId9"/>
          <w:pgSz w:w="15840" w:h="12240" w:orient="landscape"/>
          <w:pgMar w:top="566" w:right="965" w:bottom="1075" w:left="965" w:header="708" w:footer="708" w:gutter="0"/>
          <w:cols w:space="60"/>
          <w:noEndnote/>
        </w:sectPr>
      </w:pPr>
    </w:p>
    <w:tbl>
      <w:tblPr>
        <w:tblW w:w="0" w:type="auto"/>
        <w:tblInd w:w="40" w:type="dxa"/>
        <w:tblLayout w:type="fixed"/>
        <w:tblCellMar>
          <w:left w:w="40" w:type="dxa"/>
          <w:right w:w="40" w:type="dxa"/>
        </w:tblCellMar>
        <w:tblLook w:val="0000"/>
      </w:tblPr>
      <w:tblGrid>
        <w:gridCol w:w="4406"/>
        <w:gridCol w:w="1234"/>
        <w:gridCol w:w="2563"/>
        <w:gridCol w:w="2174"/>
        <w:gridCol w:w="3480"/>
      </w:tblGrid>
      <w:tr w:rsidR="00FE1E8A" w:rsidRPr="00283D35" w:rsidTr="007E5FF0">
        <w:tblPrEx>
          <w:tblCellMar>
            <w:top w:w="0" w:type="dxa"/>
            <w:bottom w:w="0" w:type="dxa"/>
          </w:tblCellMar>
        </w:tblPrEx>
        <w:tc>
          <w:tcPr>
            <w:tcW w:w="4406"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ind w:firstLine="5"/>
              <w:rPr>
                <w:rStyle w:val="FontStyle43"/>
              </w:rPr>
            </w:pPr>
            <w:r w:rsidRPr="00283D35">
              <w:rPr>
                <w:rStyle w:val="FontStyle43"/>
              </w:rPr>
              <w:lastRenderedPageBreak/>
              <w:t>3.3. Monitorizarea, identificarea єi prevenirea acюiunilor ilicite determinate de traficul internaюional (voce, date) оn reюele de comunicaюii electronice. Оntreprinderea mгsurilor privind neadmiterea accesului ilegal la sistemele informatice, interceptгrii ilegale a transmisiilor de date informatice, alterгrii integritгюii datelor informatice єi perturbгrii funcюionгrii sistemelor informatice administrate de cгtre autoritгюile publice</w:t>
            </w:r>
          </w:p>
        </w:tc>
        <w:tc>
          <w:tcPr>
            <w:tcW w:w="123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spacing w:line="240" w:lineRule="auto"/>
              <w:jc w:val="left"/>
              <w:rPr>
                <w:rStyle w:val="FontStyle43"/>
              </w:rPr>
            </w:pPr>
            <w:r w:rsidRPr="00283D35">
              <w:rPr>
                <w:rStyle w:val="FontStyle43"/>
              </w:rPr>
              <w:t>Permanent</w:t>
            </w:r>
          </w:p>
        </w:tc>
        <w:tc>
          <w:tcPr>
            <w:tcW w:w="2563"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spacing w:line="240" w:lineRule="auto"/>
              <w:jc w:val="left"/>
              <w:rPr>
                <w:rStyle w:val="FontStyle43"/>
              </w:rPr>
            </w:pPr>
            <w:r w:rsidRPr="00283D35">
              <w:rPr>
                <w:rStyle w:val="FontStyle43"/>
              </w:rPr>
              <w:t>Procuratura Generalг</w:t>
            </w:r>
          </w:p>
          <w:p w:rsidR="00FE1E8A" w:rsidRPr="00283D35" w:rsidRDefault="00FE1E8A" w:rsidP="007E5FF0">
            <w:pPr>
              <w:pStyle w:val="Style30"/>
              <w:widowControl/>
              <w:ind w:right="154" w:firstLine="5"/>
              <w:rPr>
                <w:rStyle w:val="FontStyle43"/>
              </w:rPr>
            </w:pPr>
            <w:r w:rsidRPr="00283D35">
              <w:rPr>
                <w:rStyle w:val="FontStyle43"/>
              </w:rPr>
              <w:t>Subdiviziunile Inspectoratului General al Poliюiei,</w:t>
            </w:r>
          </w:p>
          <w:p w:rsidR="00FE1E8A" w:rsidRPr="00283D35" w:rsidRDefault="00FE1E8A" w:rsidP="007E5FF0">
            <w:pPr>
              <w:pStyle w:val="Style30"/>
              <w:widowControl/>
              <w:ind w:right="154" w:firstLine="5"/>
              <w:rPr>
                <w:rStyle w:val="FontStyle43"/>
              </w:rPr>
            </w:pPr>
            <w:r w:rsidRPr="00283D35">
              <w:rPr>
                <w:rStyle w:val="FontStyle43"/>
              </w:rPr>
              <w:t>Serviciul de Informaюii єi Securitate,</w:t>
            </w:r>
          </w:p>
          <w:p w:rsidR="00FE1E8A" w:rsidRPr="00283D35" w:rsidRDefault="00FE1E8A" w:rsidP="007E5FF0">
            <w:pPr>
              <w:pStyle w:val="Style30"/>
              <w:widowControl/>
              <w:spacing w:line="226" w:lineRule="exact"/>
              <w:ind w:right="154"/>
              <w:rPr>
                <w:rStyle w:val="FontStyle43"/>
              </w:rPr>
            </w:pPr>
            <w:r w:rsidRPr="00283D35">
              <w:rPr>
                <w:rStyle w:val="FontStyle43"/>
              </w:rPr>
              <w:t>Centrul de Telecomunicaюii Speciale</w:t>
            </w:r>
          </w:p>
          <w:p w:rsidR="00FE1E8A" w:rsidRPr="00283D35" w:rsidRDefault="00FE1E8A" w:rsidP="007E5FF0">
            <w:pPr>
              <w:pStyle w:val="Style28"/>
              <w:widowControl/>
              <w:spacing w:line="240" w:lineRule="auto"/>
              <w:jc w:val="left"/>
              <w:rPr>
                <w:rStyle w:val="FontStyle43"/>
              </w:rPr>
            </w:pPr>
            <w:r w:rsidRPr="00283D35">
              <w:rPr>
                <w:rStyle w:val="FontStyle43"/>
              </w:rPr>
              <w:t>autoritгюile implicate</w:t>
            </w:r>
          </w:p>
        </w:tc>
        <w:tc>
          <w:tcPr>
            <w:tcW w:w="217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spacing w:line="240" w:lineRule="auto"/>
              <w:jc w:val="left"/>
              <w:rPr>
                <w:rStyle w:val="FontStyle43"/>
              </w:rPr>
            </w:pPr>
            <w:r w:rsidRPr="00283D35">
              <w:rPr>
                <w:rStyle w:val="FontStyle43"/>
              </w:rPr>
              <w:t>Riscuri stabilite</w:t>
            </w:r>
          </w:p>
        </w:tc>
        <w:tc>
          <w:tcPr>
            <w:tcW w:w="3480"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ind w:left="5" w:hanging="5"/>
              <w:rPr>
                <w:rStyle w:val="FontStyle43"/>
              </w:rPr>
            </w:pPr>
            <w:r w:rsidRPr="00283D35">
              <w:rPr>
                <w:rStyle w:val="FontStyle43"/>
              </w:rPr>
              <w:t>Prevenirea acюiunilor ilicite determinate de traficul internaюional</w:t>
            </w:r>
          </w:p>
        </w:tc>
      </w:tr>
      <w:tr w:rsidR="00FE1E8A" w:rsidRPr="00283D35" w:rsidTr="007E5FF0">
        <w:tblPrEx>
          <w:tblCellMar>
            <w:top w:w="0" w:type="dxa"/>
            <w:bottom w:w="0" w:type="dxa"/>
          </w:tblCellMar>
        </w:tblPrEx>
        <w:tc>
          <w:tcPr>
            <w:tcW w:w="4406"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spacing w:line="226" w:lineRule="exact"/>
              <w:ind w:firstLine="5"/>
              <w:rPr>
                <w:rStyle w:val="FontStyle43"/>
              </w:rPr>
            </w:pPr>
            <w:r w:rsidRPr="00283D35">
              <w:rPr>
                <w:rStyle w:val="FontStyle43"/>
              </w:rPr>
              <w:t>3.4. Minimizarea transferului de informaюii ce conюin date cu caracter personal folosind purtгtori de informaюie amovibilг єi purtгtori de informaюii pe suport de hвrtie. Asigurarea confidenюialitгюii datelor cu caracter personal transmise, utilizвndu-se mijloacele de protecюie criptograficг a informaюiei. Asigurarea monitorizгrii permanente єi controlului comunicaюiilor la perimetrul exterior al sistemelor informaюionale de date cu caracter personal, inclusiv la cele mai importante puncte de contact оn interiorul perimetrului acestor sisteme informaюionale.</w:t>
            </w:r>
          </w:p>
        </w:tc>
        <w:tc>
          <w:tcPr>
            <w:tcW w:w="123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spacing w:line="240" w:lineRule="auto"/>
              <w:jc w:val="left"/>
              <w:rPr>
                <w:rStyle w:val="FontStyle43"/>
              </w:rPr>
            </w:pPr>
            <w:r w:rsidRPr="00283D35">
              <w:rPr>
                <w:rStyle w:val="FontStyle43"/>
              </w:rPr>
              <w:t>Permanent</w:t>
            </w:r>
          </w:p>
        </w:tc>
        <w:tc>
          <w:tcPr>
            <w:tcW w:w="2563"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ind w:right="5"/>
              <w:rPr>
                <w:rStyle w:val="FontStyle43"/>
              </w:rPr>
            </w:pPr>
            <w:r w:rsidRPr="00283D35">
              <w:rPr>
                <w:rStyle w:val="FontStyle43"/>
              </w:rPr>
              <w:t>Centrul Naюional pentru Protecюia Datelor cu Caracter Personal,</w:t>
            </w:r>
          </w:p>
          <w:p w:rsidR="00FE1E8A" w:rsidRPr="00283D35" w:rsidRDefault="00FE1E8A" w:rsidP="007E5FF0">
            <w:pPr>
              <w:pStyle w:val="Style30"/>
              <w:widowControl/>
              <w:ind w:left="10" w:hanging="10"/>
              <w:rPr>
                <w:rStyle w:val="FontStyle43"/>
              </w:rPr>
            </w:pPr>
            <w:r w:rsidRPr="00283D35">
              <w:rPr>
                <w:rStyle w:val="FontStyle43"/>
              </w:rPr>
              <w:t>Ministerul Tehnologiei Informaюiei єi Comunicaюiilor,</w:t>
            </w:r>
          </w:p>
          <w:p w:rsidR="00FE1E8A" w:rsidRPr="00283D35" w:rsidRDefault="00FE1E8A" w:rsidP="007E5FF0">
            <w:pPr>
              <w:pStyle w:val="Style30"/>
              <w:widowControl/>
              <w:spacing w:line="226" w:lineRule="exact"/>
              <w:ind w:right="5" w:firstLine="5"/>
              <w:rPr>
                <w:rStyle w:val="FontStyle43"/>
              </w:rPr>
            </w:pPr>
            <w:r w:rsidRPr="00283D35">
              <w:rPr>
                <w:rStyle w:val="FontStyle43"/>
              </w:rPr>
              <w:t>Serviciul de Informaюii єi Securitate,</w:t>
            </w:r>
          </w:p>
          <w:p w:rsidR="00FE1E8A" w:rsidRPr="00283D35" w:rsidRDefault="00FE1E8A" w:rsidP="007E5FF0">
            <w:pPr>
              <w:pStyle w:val="Style30"/>
              <w:widowControl/>
              <w:ind w:right="5"/>
              <w:rPr>
                <w:rStyle w:val="FontStyle43"/>
              </w:rPr>
            </w:pPr>
            <w:r w:rsidRPr="00283D35">
              <w:rPr>
                <w:rStyle w:val="FontStyle43"/>
              </w:rPr>
              <w:t>Centrul de Telecomunicaюii Speciale</w:t>
            </w:r>
          </w:p>
          <w:p w:rsidR="00FE1E8A" w:rsidRPr="00283D35" w:rsidRDefault="00FE1E8A" w:rsidP="007E5FF0">
            <w:pPr>
              <w:pStyle w:val="Style28"/>
              <w:widowControl/>
              <w:spacing w:line="240" w:lineRule="auto"/>
              <w:jc w:val="left"/>
              <w:rPr>
                <w:rStyle w:val="FontStyle43"/>
              </w:rPr>
            </w:pPr>
            <w:r w:rsidRPr="00283D35">
              <w:rPr>
                <w:rStyle w:val="FontStyle43"/>
              </w:rPr>
              <w:t>autoritгюile implicate</w:t>
            </w:r>
          </w:p>
        </w:tc>
        <w:tc>
          <w:tcPr>
            <w:tcW w:w="217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ind w:left="5" w:hanging="5"/>
              <w:rPr>
                <w:rStyle w:val="FontStyle43"/>
              </w:rPr>
            </w:pPr>
            <w:r w:rsidRPr="00283D35">
              <w:rPr>
                <w:rStyle w:val="FontStyle43"/>
              </w:rPr>
              <w:t>Numгr de operatori de date cu caracter personal la care vor implementate mгsurile tehnice єi organizatorice de preоntвmpinare a prelucrгrii ilicite a datelor cu caracter personal оn cazul transferului acestor date</w:t>
            </w:r>
          </w:p>
        </w:tc>
        <w:tc>
          <w:tcPr>
            <w:tcW w:w="3480"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rPr>
                <w:rStyle w:val="FontStyle43"/>
              </w:rPr>
            </w:pPr>
            <w:r w:rsidRPr="00283D35">
              <w:rPr>
                <w:rStyle w:val="FontStyle43"/>
              </w:rPr>
              <w:t>Transferul de informaюii cu caracter personal optimizat. Mijloacele de protecюie criptograficг a informaюiei cu caracter personal implementate.</w:t>
            </w:r>
          </w:p>
        </w:tc>
      </w:tr>
      <w:tr w:rsidR="00FE1E8A" w:rsidRPr="00283D35" w:rsidTr="007E5FF0">
        <w:tblPrEx>
          <w:tblCellMar>
            <w:top w:w="0" w:type="dxa"/>
            <w:bottom w:w="0" w:type="dxa"/>
          </w:tblCellMar>
        </w:tblPrEx>
        <w:tc>
          <w:tcPr>
            <w:tcW w:w="4406"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spacing w:line="226" w:lineRule="exact"/>
              <w:ind w:firstLine="5"/>
              <w:rPr>
                <w:rStyle w:val="FontStyle43"/>
              </w:rPr>
            </w:pPr>
            <w:r w:rsidRPr="00283D35">
              <w:rPr>
                <w:rStyle w:val="FontStyle43"/>
              </w:rPr>
              <w:t>3.5. Crearea unui mecanism aplicabil pentru asigurarea drepturilor, conform art. 66 din Legea nr. 139/2010, юinвnd cont єi de posibilitгюile tehnice, pentru a nu fi prejudiciate drepturile nici uneia din pгrюi</w:t>
            </w:r>
          </w:p>
        </w:tc>
        <w:tc>
          <w:tcPr>
            <w:tcW w:w="123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spacing w:line="240" w:lineRule="auto"/>
              <w:jc w:val="left"/>
              <w:rPr>
                <w:rStyle w:val="FontStyle43"/>
              </w:rPr>
            </w:pPr>
            <w:r w:rsidRPr="00283D35">
              <w:rPr>
                <w:rStyle w:val="FontStyle43"/>
              </w:rPr>
              <w:t>Semestrul I</w:t>
            </w:r>
          </w:p>
          <w:p w:rsidR="00FE1E8A" w:rsidRPr="00283D35" w:rsidRDefault="00FE1E8A" w:rsidP="007E5FF0">
            <w:pPr>
              <w:pStyle w:val="Style28"/>
              <w:widowControl/>
              <w:spacing w:line="240" w:lineRule="auto"/>
              <w:jc w:val="left"/>
              <w:rPr>
                <w:rStyle w:val="FontStyle43"/>
              </w:rPr>
            </w:pPr>
            <w:r w:rsidRPr="00283D35">
              <w:rPr>
                <w:rStyle w:val="FontStyle43"/>
              </w:rPr>
              <w:t>anul 2015</w:t>
            </w:r>
          </w:p>
        </w:tc>
        <w:tc>
          <w:tcPr>
            <w:tcW w:w="2563"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ind w:left="5" w:hanging="5"/>
              <w:rPr>
                <w:rStyle w:val="FontStyle43"/>
              </w:rPr>
            </w:pPr>
            <w:r w:rsidRPr="00283D35">
              <w:rPr>
                <w:rStyle w:val="FontStyle43"/>
              </w:rPr>
              <w:t>Agenюia de Stat pentru Proprietate Intelectualг,</w:t>
            </w:r>
          </w:p>
          <w:p w:rsidR="00FE1E8A" w:rsidRPr="00283D35" w:rsidRDefault="00FE1E8A" w:rsidP="007E5FF0">
            <w:pPr>
              <w:pStyle w:val="Style30"/>
              <w:widowControl/>
              <w:ind w:right="264" w:firstLine="5"/>
              <w:rPr>
                <w:rStyle w:val="FontStyle43"/>
              </w:rPr>
            </w:pPr>
            <w:r w:rsidRPr="00283D35">
              <w:rPr>
                <w:rStyle w:val="FontStyle43"/>
              </w:rPr>
              <w:t>Subdiviziunile Inspectoratului General al Poliюiei,</w:t>
            </w:r>
          </w:p>
          <w:p w:rsidR="00FE1E8A" w:rsidRPr="00283D35" w:rsidRDefault="00FE1E8A" w:rsidP="007E5FF0">
            <w:pPr>
              <w:pStyle w:val="Style28"/>
              <w:widowControl/>
              <w:spacing w:line="240" w:lineRule="auto"/>
              <w:jc w:val="left"/>
              <w:rPr>
                <w:rStyle w:val="FontStyle43"/>
              </w:rPr>
            </w:pPr>
            <w:r w:rsidRPr="00283D35">
              <w:rPr>
                <w:rStyle w:val="FontStyle43"/>
              </w:rPr>
              <w:t>Procuratura Generalг</w:t>
            </w:r>
          </w:p>
        </w:tc>
        <w:tc>
          <w:tcPr>
            <w:tcW w:w="217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ind w:firstLine="10"/>
              <w:rPr>
                <w:rStyle w:val="FontStyle43"/>
              </w:rPr>
            </w:pPr>
            <w:r w:rsidRPr="00283D35">
              <w:rPr>
                <w:rStyle w:val="FontStyle43"/>
              </w:rPr>
              <w:t>Stabilirea principiilor de monitorizare a modului de aplicare art. 66 din</w:t>
            </w:r>
          </w:p>
          <w:p w:rsidR="00FE1E8A" w:rsidRPr="00283D35" w:rsidRDefault="00FE1E8A" w:rsidP="007E5FF0">
            <w:pPr>
              <w:pStyle w:val="Style28"/>
              <w:widowControl/>
              <w:spacing w:line="240" w:lineRule="auto"/>
              <w:jc w:val="left"/>
              <w:rPr>
                <w:rStyle w:val="FontStyle43"/>
              </w:rPr>
            </w:pPr>
            <w:r w:rsidRPr="00283D35">
              <w:rPr>
                <w:rStyle w:val="FontStyle43"/>
              </w:rPr>
              <w:t>Legea nr. 139/2010</w:t>
            </w:r>
          </w:p>
        </w:tc>
        <w:tc>
          <w:tcPr>
            <w:tcW w:w="3480"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ind w:firstLine="10"/>
              <w:rPr>
                <w:rStyle w:val="FontStyle43"/>
              </w:rPr>
            </w:pPr>
            <w:r w:rsidRPr="00283D35">
              <w:rPr>
                <w:rStyle w:val="FontStyle43"/>
              </w:rPr>
              <w:t>Stabilirea unei practici uniforme de aplicare єi interpretare a prevederilor art. 66 din Legea nr. 139/2010 pentru evitarea abuzurilor din partea persoanelor interesate</w:t>
            </w:r>
          </w:p>
        </w:tc>
      </w:tr>
      <w:tr w:rsidR="00FE1E8A" w:rsidRPr="00283D35" w:rsidTr="007E5FF0">
        <w:tblPrEx>
          <w:tblCellMar>
            <w:top w:w="0" w:type="dxa"/>
            <w:bottom w:w="0" w:type="dxa"/>
          </w:tblCellMar>
        </w:tblPrEx>
        <w:tc>
          <w:tcPr>
            <w:tcW w:w="4406"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spacing w:line="226" w:lineRule="exact"/>
              <w:ind w:firstLine="5"/>
              <w:rPr>
                <w:rStyle w:val="FontStyle43"/>
              </w:rPr>
            </w:pPr>
            <w:r w:rsidRPr="00283D35">
              <w:rPr>
                <w:rStyle w:val="FontStyle43"/>
              </w:rPr>
              <w:t>3.6. Organizarea unor acюiuni comune ale autoritгюilor publice єi societгюii civile pentru combaterea criminalitгюii informatice. Elaborarea documentelor consultative, atenюionгri, anunюurilor</w:t>
            </w:r>
          </w:p>
        </w:tc>
        <w:tc>
          <w:tcPr>
            <w:tcW w:w="123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spacing w:line="240" w:lineRule="auto"/>
              <w:jc w:val="left"/>
              <w:rPr>
                <w:rStyle w:val="FontStyle43"/>
              </w:rPr>
            </w:pPr>
            <w:r w:rsidRPr="00283D35">
              <w:rPr>
                <w:rStyle w:val="FontStyle43"/>
              </w:rPr>
              <w:t>Permanent</w:t>
            </w:r>
          </w:p>
        </w:tc>
        <w:tc>
          <w:tcPr>
            <w:tcW w:w="2563"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spacing w:line="235" w:lineRule="exact"/>
              <w:ind w:right="154"/>
              <w:rPr>
                <w:rStyle w:val="FontStyle43"/>
              </w:rPr>
            </w:pPr>
            <w:r w:rsidRPr="00283D35">
              <w:rPr>
                <w:rStyle w:val="FontStyle43"/>
              </w:rPr>
              <w:t>Centrul de Telecomunicaюii Speciale</w:t>
            </w:r>
          </w:p>
          <w:p w:rsidR="00FE1E8A" w:rsidRPr="00283D35" w:rsidRDefault="00FE1E8A" w:rsidP="007E5FF0">
            <w:pPr>
              <w:pStyle w:val="Style28"/>
              <w:widowControl/>
              <w:spacing w:line="240" w:lineRule="auto"/>
              <w:jc w:val="left"/>
              <w:rPr>
                <w:rStyle w:val="FontStyle43"/>
              </w:rPr>
            </w:pPr>
            <w:r w:rsidRPr="00283D35">
              <w:rPr>
                <w:rStyle w:val="FontStyle43"/>
              </w:rPr>
              <w:t>autoritгюile implicate</w:t>
            </w:r>
          </w:p>
        </w:tc>
        <w:tc>
          <w:tcPr>
            <w:tcW w:w="217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spacing w:line="235" w:lineRule="exact"/>
              <w:ind w:left="5" w:right="370" w:hanging="5"/>
              <w:rPr>
                <w:rStyle w:val="FontStyle43"/>
              </w:rPr>
            </w:pPr>
            <w:r w:rsidRPr="00283D35">
              <w:rPr>
                <w:rStyle w:val="FontStyle43"/>
              </w:rPr>
              <w:t>Numгr de acюiuni comune desfгєurate</w:t>
            </w:r>
          </w:p>
        </w:tc>
        <w:tc>
          <w:tcPr>
            <w:tcW w:w="3480"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spacing w:line="235" w:lineRule="exact"/>
              <w:ind w:firstLine="10"/>
              <w:rPr>
                <w:rStyle w:val="FontStyle43"/>
              </w:rPr>
            </w:pPr>
            <w:r w:rsidRPr="00283D35">
              <w:rPr>
                <w:rStyle w:val="FontStyle43"/>
              </w:rPr>
              <w:t>Schimbul de experienюг cu privire la fenomenul criminalitгюii informatice</w:t>
            </w:r>
          </w:p>
        </w:tc>
      </w:tr>
    </w:tbl>
    <w:p w:rsidR="00FE1E8A" w:rsidRPr="00283D35" w:rsidRDefault="00FE1E8A" w:rsidP="00FE1E8A">
      <w:pPr>
        <w:widowControl/>
        <w:rPr>
          <w:rStyle w:val="FontStyle43"/>
        </w:rPr>
        <w:sectPr w:rsidR="00FE1E8A" w:rsidRPr="00283D35">
          <w:pgSz w:w="15840" w:h="12240" w:orient="landscape"/>
          <w:pgMar w:top="869" w:right="994" w:bottom="874" w:left="960" w:header="708" w:footer="708" w:gutter="0"/>
          <w:cols w:space="60"/>
          <w:noEndnote/>
        </w:sectPr>
      </w:pPr>
    </w:p>
    <w:tbl>
      <w:tblPr>
        <w:tblW w:w="0" w:type="auto"/>
        <w:tblInd w:w="40" w:type="dxa"/>
        <w:tblLayout w:type="fixed"/>
        <w:tblCellMar>
          <w:left w:w="40" w:type="dxa"/>
          <w:right w:w="40" w:type="dxa"/>
        </w:tblCellMar>
        <w:tblLook w:val="0000"/>
      </w:tblPr>
      <w:tblGrid>
        <w:gridCol w:w="4406"/>
        <w:gridCol w:w="1234"/>
        <w:gridCol w:w="2563"/>
        <w:gridCol w:w="2174"/>
        <w:gridCol w:w="3480"/>
      </w:tblGrid>
      <w:tr w:rsidR="00FE1E8A" w:rsidRPr="00283D35" w:rsidTr="007E5FF0">
        <w:tblPrEx>
          <w:tblCellMar>
            <w:top w:w="0" w:type="dxa"/>
            <w:bottom w:w="0" w:type="dxa"/>
          </w:tblCellMar>
        </w:tblPrEx>
        <w:tc>
          <w:tcPr>
            <w:tcW w:w="4406"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ind w:left="5" w:hanging="5"/>
              <w:rPr>
                <w:rStyle w:val="FontStyle43"/>
              </w:rPr>
            </w:pPr>
            <w:r w:rsidRPr="00283D35">
              <w:rPr>
                <w:rStyle w:val="FontStyle43"/>
              </w:rPr>
              <w:lastRenderedPageBreak/>
              <w:t>privind evenimentele оn domeniu. Cercetare єi informare privind noutгюile tehnologice оn domeniu</w:t>
            </w:r>
          </w:p>
        </w:tc>
        <w:tc>
          <w:tcPr>
            <w:tcW w:w="123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16"/>
              <w:widowControl/>
            </w:pPr>
          </w:p>
        </w:tc>
        <w:tc>
          <w:tcPr>
            <w:tcW w:w="2563"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16"/>
              <w:widowControl/>
            </w:pPr>
          </w:p>
        </w:tc>
        <w:tc>
          <w:tcPr>
            <w:tcW w:w="217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16"/>
              <w:widowControl/>
            </w:pPr>
          </w:p>
        </w:tc>
        <w:tc>
          <w:tcPr>
            <w:tcW w:w="3480"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16"/>
              <w:widowControl/>
            </w:pPr>
          </w:p>
        </w:tc>
      </w:tr>
      <w:tr w:rsidR="00FE1E8A" w:rsidRPr="00283D35" w:rsidTr="007E5FF0">
        <w:tblPrEx>
          <w:tblCellMar>
            <w:top w:w="0" w:type="dxa"/>
            <w:bottom w:w="0" w:type="dxa"/>
          </w:tblCellMar>
        </w:tblPrEx>
        <w:tc>
          <w:tcPr>
            <w:tcW w:w="4406"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spacing w:line="226" w:lineRule="exact"/>
              <w:ind w:firstLine="5"/>
              <w:rPr>
                <w:rStyle w:val="FontStyle43"/>
              </w:rPr>
            </w:pPr>
            <w:r w:rsidRPr="00283D35">
              <w:rPr>
                <w:rStyle w:val="FontStyle43"/>
              </w:rPr>
              <w:t>3.7. Elaborarea єi оncheierea acordurilor voluntare єi a convenюiilor la nivel local оntre autoritгюile publice єi operatorii privaюi, оn special furnizorii de servicii Internet, privind procedura de blocare  єi de оnchidere a site-urilor Internet ilegale conform listei acestora prezentatг de Ministerul Afacerilor Interne</w:t>
            </w:r>
          </w:p>
        </w:tc>
        <w:tc>
          <w:tcPr>
            <w:tcW w:w="123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spacing w:line="240" w:lineRule="auto"/>
              <w:rPr>
                <w:rStyle w:val="FontStyle43"/>
              </w:rPr>
            </w:pPr>
            <w:r w:rsidRPr="00283D35">
              <w:rPr>
                <w:rStyle w:val="FontStyle43"/>
              </w:rPr>
              <w:t>Permanent</w:t>
            </w:r>
          </w:p>
        </w:tc>
        <w:tc>
          <w:tcPr>
            <w:tcW w:w="2563"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spacing w:line="240" w:lineRule="auto"/>
              <w:rPr>
                <w:rStyle w:val="FontStyle43"/>
              </w:rPr>
            </w:pPr>
            <w:r w:rsidRPr="00283D35">
              <w:rPr>
                <w:rStyle w:val="FontStyle43"/>
              </w:rPr>
              <w:t>Autoritгюile implicate</w:t>
            </w:r>
          </w:p>
        </w:tc>
        <w:tc>
          <w:tcPr>
            <w:tcW w:w="217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spacing w:line="240" w:lineRule="auto"/>
              <w:rPr>
                <w:rStyle w:val="FontStyle43"/>
              </w:rPr>
            </w:pPr>
            <w:r w:rsidRPr="00283D35">
              <w:rPr>
                <w:rStyle w:val="FontStyle43"/>
              </w:rPr>
              <w:t>Acorduri оncheiate</w:t>
            </w:r>
          </w:p>
        </w:tc>
        <w:tc>
          <w:tcPr>
            <w:tcW w:w="3480"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spacing w:line="226" w:lineRule="exact"/>
              <w:rPr>
                <w:rStyle w:val="FontStyle43"/>
              </w:rPr>
            </w:pPr>
            <w:r w:rsidRPr="00283D35">
              <w:rPr>
                <w:rStyle w:val="FontStyle43"/>
              </w:rPr>
              <w:t>Asigurarea conlucrгrii dintre autoritгюile publice єi a celor private la оnlгturarea cauzelor єi condiюiilor care au contribuit la sгvвrєirea infracюiunii, neadmiterea revictimizгrii persoanelor єi prevenirea sгvвrєirii altor crime</w:t>
            </w:r>
          </w:p>
        </w:tc>
      </w:tr>
      <w:tr w:rsidR="00FE1E8A" w:rsidRPr="00283D35" w:rsidTr="007E5FF0">
        <w:tblPrEx>
          <w:tblCellMar>
            <w:top w:w="0" w:type="dxa"/>
            <w:bottom w:w="0" w:type="dxa"/>
          </w:tblCellMar>
        </w:tblPrEx>
        <w:tc>
          <w:tcPr>
            <w:tcW w:w="13857" w:type="dxa"/>
            <w:gridSpan w:val="5"/>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9"/>
              <w:widowControl/>
              <w:ind w:left="2981"/>
              <w:rPr>
                <w:rStyle w:val="FontStyle42"/>
              </w:rPr>
            </w:pPr>
            <w:r w:rsidRPr="00283D35">
              <w:rPr>
                <w:rStyle w:val="FontStyle42"/>
              </w:rPr>
              <w:t>4. Asigurarea transparenюei оn activitatea de prevenire єi combatere a criminalitгюii informatice</w:t>
            </w:r>
          </w:p>
        </w:tc>
      </w:tr>
      <w:tr w:rsidR="00FE1E8A" w:rsidRPr="00283D35" w:rsidTr="007E5FF0">
        <w:tblPrEx>
          <w:tblCellMar>
            <w:top w:w="0" w:type="dxa"/>
            <w:bottom w:w="0" w:type="dxa"/>
          </w:tblCellMar>
        </w:tblPrEx>
        <w:tc>
          <w:tcPr>
            <w:tcW w:w="4406"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spacing w:line="226" w:lineRule="exact"/>
              <w:jc w:val="left"/>
              <w:rPr>
                <w:rStyle w:val="FontStyle43"/>
                <w:lang w:eastAsia="en-US"/>
              </w:rPr>
            </w:pPr>
            <w:r w:rsidRPr="00283D35">
              <w:rPr>
                <w:rStyle w:val="FontStyle43"/>
                <w:lang w:eastAsia="en-US"/>
              </w:rPr>
              <w:t>4.1.   Asigurarea   transparenюei   procesului de elaborare a actelor normative:</w:t>
            </w:r>
          </w:p>
          <w:p w:rsidR="00FE1E8A" w:rsidRPr="00283D35" w:rsidRDefault="00FE1E8A" w:rsidP="007E5FF0">
            <w:pPr>
              <w:pStyle w:val="Style18"/>
              <w:widowControl/>
              <w:tabs>
                <w:tab w:val="left" w:pos="326"/>
              </w:tabs>
              <w:rPr>
                <w:rStyle w:val="FontStyle43"/>
              </w:rPr>
            </w:pPr>
            <w:r w:rsidRPr="00283D35">
              <w:rPr>
                <w:rStyle w:val="FontStyle43"/>
              </w:rPr>
              <w:t>a)</w:t>
            </w:r>
            <w:r w:rsidRPr="00283D35">
              <w:rPr>
                <w:rStyle w:val="FontStyle43"/>
              </w:rPr>
              <w:tab/>
              <w:t>publicarea proiectelor de acte legislative єi alte</w:t>
            </w:r>
            <w:r w:rsidRPr="00283D35">
              <w:rPr>
                <w:rStyle w:val="FontStyle43"/>
              </w:rPr>
              <w:br/>
              <w:t>acte normative оn mass-media єi pe paginile web</w:t>
            </w:r>
            <w:r w:rsidRPr="00283D35">
              <w:rPr>
                <w:rStyle w:val="FontStyle43"/>
              </w:rPr>
              <w:br/>
              <w:t>oficiale, оnsoюite de argumentгri calificate;</w:t>
            </w:r>
          </w:p>
          <w:p w:rsidR="00FE1E8A" w:rsidRPr="00283D35" w:rsidRDefault="00FE1E8A" w:rsidP="007E5FF0">
            <w:pPr>
              <w:pStyle w:val="Style18"/>
              <w:widowControl/>
              <w:tabs>
                <w:tab w:val="left" w:pos="336"/>
              </w:tabs>
              <w:ind w:left="10" w:hanging="10"/>
              <w:rPr>
                <w:rStyle w:val="FontStyle43"/>
              </w:rPr>
            </w:pPr>
            <w:r w:rsidRPr="00283D35">
              <w:rPr>
                <w:rStyle w:val="FontStyle43"/>
              </w:rPr>
              <w:t>b)</w:t>
            </w:r>
            <w:r w:rsidRPr="00283D35">
              <w:rPr>
                <w:rStyle w:val="FontStyle43"/>
              </w:rPr>
              <w:tab/>
              <w:t>organizarea recepюionгrii єi examinгrii obligatorii</w:t>
            </w:r>
            <w:r w:rsidRPr="00283D35">
              <w:rPr>
                <w:rStyle w:val="FontStyle43"/>
              </w:rPr>
              <w:br/>
              <w:t>a propunerilor єi obiecюiilor pe marginea acestor</w:t>
            </w:r>
            <w:r w:rsidRPr="00283D35">
              <w:rPr>
                <w:rStyle w:val="FontStyle43"/>
              </w:rPr>
              <w:br/>
              <w:t>proiecte, comunicarea feedback</w:t>
            </w:r>
          </w:p>
        </w:tc>
        <w:tc>
          <w:tcPr>
            <w:tcW w:w="123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spacing w:line="240" w:lineRule="auto"/>
              <w:rPr>
                <w:rStyle w:val="FontStyle43"/>
              </w:rPr>
            </w:pPr>
            <w:r w:rsidRPr="00283D35">
              <w:rPr>
                <w:rStyle w:val="FontStyle43"/>
              </w:rPr>
              <w:t>Permanent</w:t>
            </w:r>
          </w:p>
        </w:tc>
        <w:tc>
          <w:tcPr>
            <w:tcW w:w="2563"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spacing w:line="240" w:lineRule="auto"/>
              <w:rPr>
                <w:rStyle w:val="FontStyle43"/>
              </w:rPr>
            </w:pPr>
            <w:r w:rsidRPr="00283D35">
              <w:rPr>
                <w:rStyle w:val="FontStyle43"/>
              </w:rPr>
              <w:t>Autoritгюile implicate</w:t>
            </w:r>
          </w:p>
        </w:tc>
        <w:tc>
          <w:tcPr>
            <w:tcW w:w="217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spacing w:line="226" w:lineRule="exact"/>
              <w:ind w:left="5" w:right="466" w:hanging="5"/>
              <w:rPr>
                <w:rStyle w:val="FontStyle43"/>
              </w:rPr>
            </w:pPr>
            <w:r w:rsidRPr="00283D35">
              <w:rPr>
                <w:rStyle w:val="FontStyle43"/>
              </w:rPr>
              <w:t>Numгr de proiecte publicate. Numгr de obiecюii recepюionate єi examinate</w:t>
            </w:r>
          </w:p>
        </w:tc>
        <w:tc>
          <w:tcPr>
            <w:tcW w:w="3480"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spacing w:line="226" w:lineRule="exact"/>
              <w:rPr>
                <w:rStyle w:val="FontStyle43"/>
              </w:rPr>
            </w:pPr>
            <w:r w:rsidRPr="00283D35">
              <w:rPr>
                <w:rStyle w:val="FontStyle43"/>
              </w:rPr>
              <w:t>Asigurarea transparenюei procesului legislativ єi a implicгrii publice оn luarea deciziilor</w:t>
            </w:r>
          </w:p>
        </w:tc>
      </w:tr>
      <w:tr w:rsidR="00FE1E8A" w:rsidRPr="00283D35" w:rsidTr="007E5FF0">
        <w:tblPrEx>
          <w:tblCellMar>
            <w:top w:w="0" w:type="dxa"/>
            <w:bottom w:w="0" w:type="dxa"/>
          </w:tblCellMar>
        </w:tblPrEx>
        <w:tc>
          <w:tcPr>
            <w:tcW w:w="4406"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spacing w:line="226" w:lineRule="exact"/>
              <w:jc w:val="left"/>
              <w:rPr>
                <w:rStyle w:val="FontStyle43"/>
                <w:lang w:eastAsia="en-US"/>
              </w:rPr>
            </w:pPr>
            <w:r w:rsidRPr="00283D35">
              <w:rPr>
                <w:rStyle w:val="FontStyle43"/>
                <w:lang w:eastAsia="en-US"/>
              </w:rPr>
              <w:t>4.2.   Asigurarea  funcюionгrii   mecanismului de semnalare a crimelor informatice</w:t>
            </w:r>
          </w:p>
        </w:tc>
        <w:tc>
          <w:tcPr>
            <w:tcW w:w="123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spacing w:line="240" w:lineRule="auto"/>
              <w:rPr>
                <w:rStyle w:val="FontStyle43"/>
              </w:rPr>
            </w:pPr>
            <w:r w:rsidRPr="00283D35">
              <w:rPr>
                <w:rStyle w:val="FontStyle43"/>
              </w:rPr>
              <w:t>Permanent</w:t>
            </w:r>
          </w:p>
        </w:tc>
        <w:tc>
          <w:tcPr>
            <w:tcW w:w="2563"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14"/>
              <w:widowControl/>
              <w:spacing w:line="461" w:lineRule="exact"/>
              <w:ind w:left="5" w:hanging="5"/>
              <w:rPr>
                <w:rStyle w:val="FontStyle43"/>
              </w:rPr>
            </w:pPr>
            <w:r w:rsidRPr="00283D35">
              <w:rPr>
                <w:rStyle w:val="FontStyle43"/>
              </w:rPr>
              <w:t>Procuratura Generalг autoritгюile implicate</w:t>
            </w:r>
          </w:p>
        </w:tc>
        <w:tc>
          <w:tcPr>
            <w:tcW w:w="217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ind w:left="5" w:hanging="5"/>
              <w:rPr>
                <w:rStyle w:val="FontStyle43"/>
              </w:rPr>
            </w:pPr>
            <w:r w:rsidRPr="00283D35">
              <w:rPr>
                <w:rStyle w:val="FontStyle43"/>
              </w:rPr>
              <w:t>Mecanism de semnalare funcюional. Numгr de apeluri-sesizгri recepюionate. Numгr de petiюii-sesizгri procesate</w:t>
            </w:r>
          </w:p>
        </w:tc>
        <w:tc>
          <w:tcPr>
            <w:tcW w:w="3480"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ind w:firstLine="10"/>
              <w:rPr>
                <w:rStyle w:val="FontStyle43"/>
              </w:rPr>
            </w:pPr>
            <w:r w:rsidRPr="00283D35">
              <w:rPr>
                <w:rStyle w:val="FontStyle43"/>
              </w:rPr>
              <w:t>Sporirea оncrederii societгюii civile оn organele de resort</w:t>
            </w:r>
          </w:p>
        </w:tc>
      </w:tr>
      <w:tr w:rsidR="00FE1E8A" w:rsidRPr="00283D35" w:rsidTr="007E5FF0">
        <w:tblPrEx>
          <w:tblCellMar>
            <w:top w:w="0" w:type="dxa"/>
            <w:bottom w:w="0" w:type="dxa"/>
          </w:tblCellMar>
        </w:tblPrEx>
        <w:tc>
          <w:tcPr>
            <w:tcW w:w="4406"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spacing w:line="226" w:lineRule="exact"/>
              <w:rPr>
                <w:rStyle w:val="FontStyle43"/>
                <w:lang w:eastAsia="en-US"/>
              </w:rPr>
            </w:pPr>
            <w:r w:rsidRPr="00283D35">
              <w:rPr>
                <w:rStyle w:val="FontStyle43"/>
                <w:lang w:eastAsia="en-US"/>
              </w:rPr>
              <w:t>4.3.   Participarea   la   emisiuni   televizate єi radiofonice,   pregгtirea   de   publicaюii pentru sensibilizarea   opiniei   publice   єi promovarea securitгюii informaюionale</w:t>
            </w:r>
          </w:p>
        </w:tc>
        <w:tc>
          <w:tcPr>
            <w:tcW w:w="123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spacing w:line="240" w:lineRule="auto"/>
              <w:rPr>
                <w:rStyle w:val="FontStyle43"/>
              </w:rPr>
            </w:pPr>
            <w:r w:rsidRPr="00283D35">
              <w:rPr>
                <w:rStyle w:val="FontStyle43"/>
              </w:rPr>
              <w:t>Permanent</w:t>
            </w:r>
          </w:p>
        </w:tc>
        <w:tc>
          <w:tcPr>
            <w:tcW w:w="2563"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spacing w:line="240" w:lineRule="auto"/>
              <w:rPr>
                <w:rStyle w:val="FontStyle43"/>
              </w:rPr>
            </w:pPr>
            <w:r w:rsidRPr="00283D35">
              <w:rPr>
                <w:rStyle w:val="FontStyle43"/>
              </w:rPr>
              <w:t>Autoritгюile implicate</w:t>
            </w:r>
          </w:p>
        </w:tc>
        <w:tc>
          <w:tcPr>
            <w:tcW w:w="217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spacing w:line="240" w:lineRule="auto"/>
              <w:rPr>
                <w:rStyle w:val="FontStyle43"/>
              </w:rPr>
            </w:pPr>
            <w:r w:rsidRPr="00283D35">
              <w:rPr>
                <w:rStyle w:val="FontStyle43"/>
              </w:rPr>
              <w:t>Numгr de emisiuni</w:t>
            </w:r>
          </w:p>
        </w:tc>
        <w:tc>
          <w:tcPr>
            <w:tcW w:w="3480"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ind w:firstLine="10"/>
              <w:rPr>
                <w:rStyle w:val="FontStyle43"/>
              </w:rPr>
            </w:pPr>
            <w:r w:rsidRPr="00283D35">
              <w:rPr>
                <w:rStyle w:val="FontStyle43"/>
              </w:rPr>
              <w:t>Sensibilizarea opiniei publice asupra fenomenului criminalitгюii informatice</w:t>
            </w:r>
          </w:p>
        </w:tc>
      </w:tr>
      <w:tr w:rsidR="00FE1E8A" w:rsidRPr="00283D35" w:rsidTr="007E5FF0">
        <w:tblPrEx>
          <w:tblCellMar>
            <w:top w:w="0" w:type="dxa"/>
            <w:bottom w:w="0" w:type="dxa"/>
          </w:tblCellMar>
        </w:tblPrEx>
        <w:tc>
          <w:tcPr>
            <w:tcW w:w="4406"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spacing w:line="226" w:lineRule="exact"/>
              <w:rPr>
                <w:rStyle w:val="FontStyle43"/>
                <w:lang w:eastAsia="en-US"/>
              </w:rPr>
            </w:pPr>
            <w:r w:rsidRPr="00283D35">
              <w:rPr>
                <w:rStyle w:val="FontStyle43"/>
                <w:lang w:eastAsia="en-US"/>
              </w:rPr>
              <w:t>4.4. Elaborarea єi editarea materialelor didactice pentru instruirea efectivului autoritгюilor antrenate оn vederea prevenirii єi combaterii criminalitгюii informatice</w:t>
            </w:r>
          </w:p>
        </w:tc>
        <w:tc>
          <w:tcPr>
            <w:tcW w:w="123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spacing w:line="240" w:lineRule="auto"/>
              <w:rPr>
                <w:rStyle w:val="FontStyle43"/>
              </w:rPr>
            </w:pPr>
            <w:r w:rsidRPr="00283D35">
              <w:rPr>
                <w:rStyle w:val="FontStyle43"/>
              </w:rPr>
              <w:t>Permanent</w:t>
            </w:r>
          </w:p>
        </w:tc>
        <w:tc>
          <w:tcPr>
            <w:tcW w:w="2563"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spacing w:line="240" w:lineRule="auto"/>
              <w:rPr>
                <w:rStyle w:val="FontStyle43"/>
              </w:rPr>
            </w:pPr>
            <w:r w:rsidRPr="00283D35">
              <w:rPr>
                <w:rStyle w:val="FontStyle43"/>
              </w:rPr>
              <w:t>Autoritгюile implicate</w:t>
            </w:r>
          </w:p>
        </w:tc>
        <w:tc>
          <w:tcPr>
            <w:tcW w:w="217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spacing w:line="226" w:lineRule="exact"/>
              <w:ind w:left="5" w:right="29" w:hanging="5"/>
              <w:rPr>
                <w:rStyle w:val="FontStyle43"/>
              </w:rPr>
            </w:pPr>
            <w:r w:rsidRPr="00283D35">
              <w:rPr>
                <w:rStyle w:val="FontStyle43"/>
              </w:rPr>
              <w:t>Numгr de materiale didactice editate, numгr de instruiri efectuate, numгr de audienюi</w:t>
            </w:r>
          </w:p>
        </w:tc>
        <w:tc>
          <w:tcPr>
            <w:tcW w:w="3480"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spacing w:line="226" w:lineRule="exact"/>
              <w:ind w:firstLine="10"/>
              <w:rPr>
                <w:rStyle w:val="FontStyle43"/>
              </w:rPr>
            </w:pPr>
            <w:r w:rsidRPr="00283D35">
              <w:rPr>
                <w:rStyle w:val="FontStyle43"/>
              </w:rPr>
              <w:t>Sporirea nivelului de instruire a organului de urmгrire penalг. Formarea profesionalг continuг a efectivului organelor de ocrotire a normelor de drept оn domeniul prevenirii єi combaterii criminalitгюii informatice</w:t>
            </w:r>
          </w:p>
        </w:tc>
      </w:tr>
      <w:tr w:rsidR="00FE1E8A" w:rsidRPr="00283D35" w:rsidTr="007E5FF0">
        <w:tblPrEx>
          <w:tblCellMar>
            <w:top w:w="0" w:type="dxa"/>
            <w:bottom w:w="0" w:type="dxa"/>
          </w:tblCellMar>
        </w:tblPrEx>
        <w:tc>
          <w:tcPr>
            <w:tcW w:w="4406"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spacing w:line="226" w:lineRule="exact"/>
              <w:rPr>
                <w:rStyle w:val="FontStyle43"/>
                <w:lang w:eastAsia="en-US"/>
              </w:rPr>
            </w:pPr>
            <w:r w:rsidRPr="00283D35">
              <w:rPr>
                <w:rStyle w:val="FontStyle43"/>
                <w:lang w:eastAsia="en-US"/>
              </w:rPr>
              <w:t>4.5. Organizarea de conferinюe, seminare, mese rotunde     privind     combaterea criminalitгюii informatice</w:t>
            </w:r>
          </w:p>
        </w:tc>
        <w:tc>
          <w:tcPr>
            <w:tcW w:w="123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spacing w:line="240" w:lineRule="auto"/>
              <w:rPr>
                <w:rStyle w:val="FontStyle43"/>
              </w:rPr>
            </w:pPr>
            <w:r w:rsidRPr="00283D35">
              <w:rPr>
                <w:rStyle w:val="FontStyle43"/>
              </w:rPr>
              <w:t>Permanent</w:t>
            </w:r>
          </w:p>
        </w:tc>
        <w:tc>
          <w:tcPr>
            <w:tcW w:w="2563"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spacing w:line="240" w:lineRule="auto"/>
              <w:rPr>
                <w:rStyle w:val="FontStyle43"/>
              </w:rPr>
            </w:pPr>
            <w:r w:rsidRPr="00283D35">
              <w:rPr>
                <w:rStyle w:val="FontStyle43"/>
              </w:rPr>
              <w:t>Autoritгюile implicate</w:t>
            </w:r>
          </w:p>
        </w:tc>
        <w:tc>
          <w:tcPr>
            <w:tcW w:w="217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ind w:left="5" w:right="62" w:hanging="5"/>
              <w:rPr>
                <w:rStyle w:val="FontStyle43"/>
              </w:rPr>
            </w:pPr>
            <w:r w:rsidRPr="00283D35">
              <w:rPr>
                <w:rStyle w:val="FontStyle43"/>
              </w:rPr>
              <w:t>Numгr de conferinюe, seminare, mese rotunde organizate</w:t>
            </w:r>
          </w:p>
        </w:tc>
        <w:tc>
          <w:tcPr>
            <w:tcW w:w="3480"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ind w:left="5" w:hanging="5"/>
              <w:rPr>
                <w:rStyle w:val="FontStyle43"/>
              </w:rPr>
            </w:pPr>
            <w:r w:rsidRPr="00283D35">
              <w:rPr>
                <w:rStyle w:val="FontStyle43"/>
              </w:rPr>
              <w:t>Lгrgirea spectrului de cunoєtinюe privind combaterea criminalitгюii informatice єi familiarizarea cu noi metode єi forme de prevenire єi combatere a acesteia</w:t>
            </w:r>
          </w:p>
        </w:tc>
      </w:tr>
    </w:tbl>
    <w:p w:rsidR="00FE1E8A" w:rsidRPr="00283D35" w:rsidRDefault="00FE1E8A" w:rsidP="00FE1E8A">
      <w:pPr>
        <w:widowControl/>
        <w:rPr>
          <w:rStyle w:val="FontStyle43"/>
        </w:rPr>
        <w:sectPr w:rsidR="00FE1E8A" w:rsidRPr="00283D35">
          <w:pgSz w:w="15840" w:h="12240" w:orient="landscape"/>
          <w:pgMar w:top="566" w:right="994" w:bottom="1056" w:left="989" w:header="708" w:footer="708" w:gutter="0"/>
          <w:cols w:space="60"/>
          <w:noEndnote/>
        </w:sectPr>
      </w:pPr>
    </w:p>
    <w:tbl>
      <w:tblPr>
        <w:tblW w:w="0" w:type="auto"/>
        <w:tblInd w:w="40" w:type="dxa"/>
        <w:tblLayout w:type="fixed"/>
        <w:tblCellMar>
          <w:left w:w="40" w:type="dxa"/>
          <w:right w:w="40" w:type="dxa"/>
        </w:tblCellMar>
        <w:tblLook w:val="0000"/>
      </w:tblPr>
      <w:tblGrid>
        <w:gridCol w:w="4406"/>
        <w:gridCol w:w="1234"/>
        <w:gridCol w:w="2563"/>
        <w:gridCol w:w="2174"/>
        <w:gridCol w:w="3480"/>
      </w:tblGrid>
      <w:tr w:rsidR="00FE1E8A" w:rsidRPr="00283D35" w:rsidTr="007E5FF0">
        <w:tblPrEx>
          <w:tblCellMar>
            <w:top w:w="0" w:type="dxa"/>
            <w:bottom w:w="0" w:type="dxa"/>
          </w:tblCellMar>
        </w:tblPrEx>
        <w:tc>
          <w:tcPr>
            <w:tcW w:w="4406"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rPr>
                <w:rStyle w:val="FontStyle43"/>
              </w:rPr>
            </w:pPr>
            <w:r w:rsidRPr="00283D35">
              <w:rPr>
                <w:rStyle w:val="FontStyle43"/>
              </w:rPr>
              <w:lastRenderedPageBreak/>
              <w:t>4.6.   Actualizarea   produselor   program care administreazг bazele de date ale RSP єi RSUD pentru   fortificarea   sistemelor   de securitate ciberneticг</w:t>
            </w:r>
          </w:p>
        </w:tc>
        <w:tc>
          <w:tcPr>
            <w:tcW w:w="123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spacing w:line="240" w:lineRule="auto"/>
              <w:rPr>
                <w:rStyle w:val="FontStyle43"/>
              </w:rPr>
            </w:pPr>
            <w:r w:rsidRPr="00283D35">
              <w:rPr>
                <w:rStyle w:val="FontStyle43"/>
              </w:rPr>
              <w:t>Permanent</w:t>
            </w:r>
          </w:p>
        </w:tc>
        <w:tc>
          <w:tcPr>
            <w:tcW w:w="2563"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ind w:left="5" w:hanging="5"/>
              <w:rPr>
                <w:rStyle w:val="FontStyle43"/>
              </w:rPr>
            </w:pPr>
            <w:r w:rsidRPr="00283D35">
              <w:rPr>
                <w:rStyle w:val="FontStyle43"/>
              </w:rPr>
              <w:t>Ministerul Tehnologiei Informaюiei єi Comunicaюiilor,</w:t>
            </w:r>
          </w:p>
          <w:p w:rsidR="00FE1E8A" w:rsidRPr="00283D35" w:rsidRDefault="00FE1E8A" w:rsidP="007E5FF0">
            <w:pPr>
              <w:pStyle w:val="Style30"/>
              <w:widowControl/>
              <w:spacing w:line="240" w:lineRule="auto"/>
              <w:rPr>
                <w:rStyle w:val="FontStyle43"/>
              </w:rPr>
            </w:pPr>
            <w:r w:rsidRPr="00283D35">
              <w:rPr>
                <w:rStyle w:val="FontStyle43"/>
              </w:rPr>
              <w:t>autoritгюile implicate</w:t>
            </w:r>
          </w:p>
        </w:tc>
        <w:tc>
          <w:tcPr>
            <w:tcW w:w="217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rPr>
                <w:rStyle w:val="FontStyle43"/>
              </w:rPr>
            </w:pPr>
            <w:r w:rsidRPr="00283D35">
              <w:rPr>
                <w:rStyle w:val="FontStyle43"/>
              </w:rPr>
              <w:t>Actualizгri de securitate elaborate єi implementate</w:t>
            </w:r>
          </w:p>
        </w:tc>
        <w:tc>
          <w:tcPr>
            <w:tcW w:w="3480"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ind w:firstLine="10"/>
              <w:jc w:val="both"/>
              <w:rPr>
                <w:rStyle w:val="FontStyle43"/>
              </w:rPr>
            </w:pPr>
            <w:r w:rsidRPr="00283D35">
              <w:rPr>
                <w:rStyle w:val="FontStyle43"/>
              </w:rPr>
              <w:t>Sistemele de securitate a bazelor de date ale Registrului de stat al populaюiei єi Registrul de stat al unitгюilor de drept</w:t>
            </w:r>
          </w:p>
        </w:tc>
      </w:tr>
      <w:tr w:rsidR="00FE1E8A" w:rsidRPr="00283D35" w:rsidTr="007E5FF0">
        <w:tblPrEx>
          <w:tblCellMar>
            <w:top w:w="0" w:type="dxa"/>
            <w:bottom w:w="0" w:type="dxa"/>
          </w:tblCellMar>
        </w:tblPrEx>
        <w:tc>
          <w:tcPr>
            <w:tcW w:w="4406"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rPr>
                <w:rStyle w:val="FontStyle43"/>
              </w:rPr>
            </w:pPr>
            <w:r w:rsidRPr="00283D35">
              <w:rPr>
                <w:rStyle w:val="FontStyle43"/>
              </w:rPr>
              <w:t>4.7. Eficientizarea schimbului de informaюii оntre autoritгюile implicate оn prevenirea єi combaterea criminalitгюii informatice.</w:t>
            </w:r>
          </w:p>
        </w:tc>
        <w:tc>
          <w:tcPr>
            <w:tcW w:w="123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spacing w:line="240" w:lineRule="auto"/>
              <w:rPr>
                <w:rStyle w:val="FontStyle43"/>
              </w:rPr>
            </w:pPr>
            <w:r w:rsidRPr="00283D35">
              <w:rPr>
                <w:rStyle w:val="FontStyle43"/>
              </w:rPr>
              <w:t>Permanent</w:t>
            </w:r>
          </w:p>
        </w:tc>
        <w:tc>
          <w:tcPr>
            <w:tcW w:w="2563"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14"/>
              <w:widowControl/>
              <w:ind w:left="5" w:hanging="5"/>
              <w:rPr>
                <w:rStyle w:val="FontStyle43"/>
              </w:rPr>
            </w:pPr>
            <w:r w:rsidRPr="00283D35">
              <w:rPr>
                <w:rStyle w:val="FontStyle43"/>
              </w:rPr>
              <w:t>Procuratura Generalг autoritгюile implicate</w:t>
            </w:r>
          </w:p>
        </w:tc>
        <w:tc>
          <w:tcPr>
            <w:tcW w:w="217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ind w:left="5" w:right="197" w:hanging="5"/>
              <w:rPr>
                <w:rStyle w:val="FontStyle43"/>
              </w:rPr>
            </w:pPr>
            <w:r w:rsidRPr="00283D35">
              <w:rPr>
                <w:rStyle w:val="FontStyle43"/>
              </w:rPr>
              <w:t>Numгr de acorduri bi єi/sau multilaterale de schimb de informaюii. Schimb de informaюii organizat</w:t>
            </w:r>
          </w:p>
        </w:tc>
        <w:tc>
          <w:tcPr>
            <w:tcW w:w="3480"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ind w:left="5" w:hanging="5"/>
              <w:rPr>
                <w:rStyle w:val="FontStyle43"/>
              </w:rPr>
            </w:pPr>
            <w:r w:rsidRPr="00283D35">
              <w:rPr>
                <w:rStyle w:val="FontStyle43"/>
              </w:rPr>
              <w:t>Reacюionarea оn termen restrвns la incidentele єi cazuri de criminalitate informaticг. Creєterea numгrului de victimelor identificate</w:t>
            </w:r>
          </w:p>
        </w:tc>
      </w:tr>
      <w:tr w:rsidR="00FE1E8A" w:rsidRPr="00283D35" w:rsidTr="007E5FF0">
        <w:tblPrEx>
          <w:tblCellMar>
            <w:top w:w="0" w:type="dxa"/>
            <w:bottom w:w="0" w:type="dxa"/>
          </w:tblCellMar>
        </w:tblPrEx>
        <w:tc>
          <w:tcPr>
            <w:tcW w:w="4406"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spacing w:line="226" w:lineRule="exact"/>
              <w:rPr>
                <w:rStyle w:val="FontStyle43"/>
              </w:rPr>
            </w:pPr>
            <w:r w:rsidRPr="00283D35">
              <w:rPr>
                <w:rStyle w:val="FontStyle43"/>
              </w:rPr>
              <w:t>4.8.   Asigurarea  funcюionгrii   mecanismului de semnalare a crimelor informatice. Оmbunгtгюirea mгsurilor,  оnюelegerea criminalitгюii informatice. Dezvoltarea  activitгюii  liniilor fierbinюi privind exploatarea єi abuzul sexual on-line al copiilor єi altor mecanisme de raportare</w:t>
            </w:r>
          </w:p>
        </w:tc>
        <w:tc>
          <w:tcPr>
            <w:tcW w:w="123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spacing w:line="240" w:lineRule="auto"/>
              <w:rPr>
                <w:rStyle w:val="FontStyle43"/>
              </w:rPr>
            </w:pPr>
            <w:r w:rsidRPr="00283D35">
              <w:rPr>
                <w:rStyle w:val="FontStyle43"/>
              </w:rPr>
              <w:t>Permanent</w:t>
            </w:r>
          </w:p>
        </w:tc>
        <w:tc>
          <w:tcPr>
            <w:tcW w:w="2563"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spacing w:line="226" w:lineRule="exact"/>
              <w:ind w:right="154" w:firstLine="5"/>
              <w:jc w:val="left"/>
              <w:rPr>
                <w:rStyle w:val="FontStyle43"/>
              </w:rPr>
            </w:pPr>
            <w:r w:rsidRPr="00283D35">
              <w:rPr>
                <w:rStyle w:val="FontStyle43"/>
              </w:rPr>
              <w:t>Centrul de Telecomunicaюii Speciale</w:t>
            </w:r>
          </w:p>
          <w:p w:rsidR="00FE1E8A" w:rsidRPr="00283D35" w:rsidRDefault="00FE1E8A" w:rsidP="007E5FF0">
            <w:pPr>
              <w:pStyle w:val="Style30"/>
              <w:widowControl/>
              <w:spacing w:line="240" w:lineRule="auto"/>
              <w:rPr>
                <w:rStyle w:val="FontStyle43"/>
              </w:rPr>
            </w:pPr>
            <w:r w:rsidRPr="00283D35">
              <w:rPr>
                <w:rStyle w:val="FontStyle43"/>
              </w:rPr>
              <w:t>autoritгюile implicate</w:t>
            </w:r>
          </w:p>
        </w:tc>
        <w:tc>
          <w:tcPr>
            <w:tcW w:w="217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ind w:left="5" w:hanging="5"/>
              <w:jc w:val="left"/>
              <w:rPr>
                <w:rStyle w:val="FontStyle43"/>
              </w:rPr>
            </w:pPr>
            <w:r w:rsidRPr="00283D35">
              <w:rPr>
                <w:rStyle w:val="FontStyle43"/>
              </w:rPr>
              <w:t>Mecanism de semnalare funcюional</w:t>
            </w:r>
          </w:p>
        </w:tc>
        <w:tc>
          <w:tcPr>
            <w:tcW w:w="3480"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ind w:firstLine="10"/>
              <w:rPr>
                <w:rStyle w:val="FontStyle43"/>
              </w:rPr>
            </w:pPr>
            <w:r w:rsidRPr="00283D35">
              <w:rPr>
                <w:rStyle w:val="FontStyle43"/>
              </w:rPr>
              <w:t>Sporirea оncrederii societгюii civile оn organele de resort, reacюionarea promptг la comunicгri despre crime</w:t>
            </w:r>
          </w:p>
        </w:tc>
      </w:tr>
      <w:tr w:rsidR="00FE1E8A" w:rsidRPr="00283D35" w:rsidTr="007E5FF0">
        <w:tblPrEx>
          <w:tblCellMar>
            <w:top w:w="0" w:type="dxa"/>
            <w:bottom w:w="0" w:type="dxa"/>
          </w:tblCellMar>
        </w:tblPrEx>
        <w:tc>
          <w:tcPr>
            <w:tcW w:w="4406"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rPr>
                <w:rStyle w:val="FontStyle43"/>
              </w:rPr>
            </w:pPr>
            <w:r w:rsidRPr="00283D35">
              <w:rPr>
                <w:rStyle w:val="FontStyle43"/>
              </w:rPr>
              <w:t>4.9. Organizarea schimbului de informaюii analitice оntre organele de drept referitor la aspecte ale dezvoltгrii fenomenului criminalitгюii informatice</w:t>
            </w:r>
          </w:p>
        </w:tc>
        <w:tc>
          <w:tcPr>
            <w:tcW w:w="123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spacing w:line="240" w:lineRule="auto"/>
              <w:rPr>
                <w:rStyle w:val="FontStyle43"/>
              </w:rPr>
            </w:pPr>
            <w:r w:rsidRPr="00283D35">
              <w:rPr>
                <w:rStyle w:val="FontStyle43"/>
              </w:rPr>
              <w:t>Permanent</w:t>
            </w:r>
          </w:p>
        </w:tc>
        <w:tc>
          <w:tcPr>
            <w:tcW w:w="2563"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ind w:right="154" w:firstLine="5"/>
              <w:jc w:val="left"/>
              <w:rPr>
                <w:rStyle w:val="FontStyle43"/>
              </w:rPr>
            </w:pPr>
            <w:r w:rsidRPr="00283D35">
              <w:rPr>
                <w:rStyle w:val="FontStyle43"/>
              </w:rPr>
              <w:t>Centrul de Telecomunicaюii Speciale</w:t>
            </w:r>
          </w:p>
          <w:p w:rsidR="00FE1E8A" w:rsidRPr="00283D35" w:rsidRDefault="00FE1E8A" w:rsidP="007E5FF0">
            <w:pPr>
              <w:pStyle w:val="Style30"/>
              <w:widowControl/>
              <w:spacing w:line="240" w:lineRule="auto"/>
              <w:rPr>
                <w:rStyle w:val="FontStyle43"/>
              </w:rPr>
            </w:pPr>
            <w:r w:rsidRPr="00283D35">
              <w:rPr>
                <w:rStyle w:val="FontStyle43"/>
              </w:rPr>
              <w:t>autoritгюile implicate</w:t>
            </w:r>
          </w:p>
        </w:tc>
        <w:tc>
          <w:tcPr>
            <w:tcW w:w="217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spacing w:line="240" w:lineRule="auto"/>
              <w:rPr>
                <w:rStyle w:val="FontStyle43"/>
              </w:rPr>
            </w:pPr>
            <w:r w:rsidRPr="00283D35">
              <w:rPr>
                <w:rStyle w:val="FontStyle43"/>
              </w:rPr>
              <w:t>Schimb de informaюii</w:t>
            </w:r>
          </w:p>
        </w:tc>
        <w:tc>
          <w:tcPr>
            <w:tcW w:w="3480"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rPr>
                <w:rStyle w:val="FontStyle43"/>
              </w:rPr>
            </w:pPr>
            <w:r w:rsidRPr="00283D35">
              <w:rPr>
                <w:rStyle w:val="FontStyle43"/>
              </w:rPr>
              <w:t>Analizarea єi monitorizarea fenomenului criminalitгюii informatice, identificarea rapidг, reducerea єi lichidarea riscurilor</w:t>
            </w:r>
          </w:p>
        </w:tc>
      </w:tr>
      <w:tr w:rsidR="00FE1E8A" w:rsidRPr="00283D35" w:rsidTr="007E5FF0">
        <w:tblPrEx>
          <w:tblCellMar>
            <w:top w:w="0" w:type="dxa"/>
            <w:bottom w:w="0" w:type="dxa"/>
          </w:tblCellMar>
        </w:tblPrEx>
        <w:tc>
          <w:tcPr>
            <w:tcW w:w="13857" w:type="dxa"/>
            <w:gridSpan w:val="5"/>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7"/>
              <w:widowControl/>
              <w:spacing w:line="240" w:lineRule="auto"/>
              <w:rPr>
                <w:rStyle w:val="FontStyle41"/>
              </w:rPr>
            </w:pPr>
            <w:r w:rsidRPr="00283D35">
              <w:rPr>
                <w:rStyle w:val="FontStyle41"/>
              </w:rPr>
              <w:t>III. Intensificarea cooperгrii dintre instituюiile publice єi societatea civilг</w:t>
            </w:r>
          </w:p>
        </w:tc>
      </w:tr>
      <w:tr w:rsidR="00FE1E8A" w:rsidRPr="00283D35" w:rsidTr="007E5FF0">
        <w:tblPrEx>
          <w:tblCellMar>
            <w:top w:w="0" w:type="dxa"/>
            <w:bottom w:w="0" w:type="dxa"/>
          </w:tblCellMar>
        </w:tblPrEx>
        <w:tc>
          <w:tcPr>
            <w:tcW w:w="13857" w:type="dxa"/>
            <w:gridSpan w:val="5"/>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9"/>
              <w:widowControl/>
              <w:jc w:val="center"/>
              <w:rPr>
                <w:rStyle w:val="FontStyle42"/>
              </w:rPr>
            </w:pPr>
            <w:r w:rsidRPr="00283D35">
              <w:rPr>
                <w:rStyle w:val="FontStyle42"/>
              </w:rPr>
              <w:t>5. Antrenarea societгюii civile</w:t>
            </w:r>
          </w:p>
        </w:tc>
      </w:tr>
      <w:tr w:rsidR="00FE1E8A" w:rsidRPr="00283D35" w:rsidTr="007E5FF0">
        <w:tblPrEx>
          <w:tblCellMar>
            <w:top w:w="0" w:type="dxa"/>
            <w:bottom w:w="0" w:type="dxa"/>
          </w:tblCellMar>
        </w:tblPrEx>
        <w:tc>
          <w:tcPr>
            <w:tcW w:w="4406"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spacing w:line="226" w:lineRule="exact"/>
              <w:ind w:firstLine="5"/>
              <w:rPr>
                <w:rStyle w:val="FontStyle43"/>
              </w:rPr>
            </w:pPr>
            <w:r w:rsidRPr="00283D35">
              <w:rPr>
                <w:rStyle w:val="FontStyle43"/>
              </w:rPr>
              <w:t>5.1. Desfгєurarea campaniilor de informare a societгюii civile asupra securitгюii informaюionale; crimelor  informatice;  mijloacelor de reacюiune оmpotriva    crimelor    informatice; protejarea proprietгюii intelectuale, a dreptului de autor єi a drepturilor   conexe;   prevenirea   abuzurilor єi exploatгrii    sexuale    a    copiilor; mгsurilor organizatorice      оn      domeniul securitгюii informaюionale; riscurilor la administrarea resurselor informaюionale</w:t>
            </w:r>
          </w:p>
        </w:tc>
        <w:tc>
          <w:tcPr>
            <w:tcW w:w="123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spacing w:line="240" w:lineRule="auto"/>
              <w:rPr>
                <w:rStyle w:val="FontStyle43"/>
              </w:rPr>
            </w:pPr>
            <w:r w:rsidRPr="00283D35">
              <w:rPr>
                <w:rStyle w:val="FontStyle43"/>
              </w:rPr>
              <w:t>Permanent</w:t>
            </w:r>
          </w:p>
        </w:tc>
        <w:tc>
          <w:tcPr>
            <w:tcW w:w="2563"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spacing w:line="240" w:lineRule="auto"/>
              <w:rPr>
                <w:rStyle w:val="FontStyle43"/>
              </w:rPr>
            </w:pPr>
            <w:r w:rsidRPr="00283D35">
              <w:rPr>
                <w:rStyle w:val="FontStyle43"/>
              </w:rPr>
              <w:t>Autoritгюile implicate</w:t>
            </w:r>
          </w:p>
        </w:tc>
        <w:tc>
          <w:tcPr>
            <w:tcW w:w="217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ind w:left="5" w:right="350" w:hanging="5"/>
              <w:jc w:val="left"/>
              <w:rPr>
                <w:rStyle w:val="FontStyle43"/>
              </w:rPr>
            </w:pPr>
            <w:r w:rsidRPr="00283D35">
              <w:rPr>
                <w:rStyle w:val="FontStyle43"/>
              </w:rPr>
              <w:t>Numгr de mгsuri єi activitгюi оntreprinse</w:t>
            </w:r>
          </w:p>
        </w:tc>
        <w:tc>
          <w:tcPr>
            <w:tcW w:w="3480"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ind w:left="5" w:hanging="5"/>
              <w:rPr>
                <w:rStyle w:val="FontStyle43"/>
              </w:rPr>
            </w:pPr>
            <w:r w:rsidRPr="00283D35">
              <w:rPr>
                <w:rStyle w:val="FontStyle43"/>
              </w:rPr>
              <w:t>Eficientizarea colaborгrii cu societatea civilг оn vederea prevenirii єi combaterii criminalitгюii informatice. Schimbul de experienюг cu privire la fenomenul criminalitгюii informatice. Creєterea nivelului de informare a grupelor юintг</w:t>
            </w:r>
          </w:p>
        </w:tc>
      </w:tr>
      <w:tr w:rsidR="00FE1E8A" w:rsidRPr="00283D35" w:rsidTr="007E5FF0">
        <w:tblPrEx>
          <w:tblCellMar>
            <w:top w:w="0" w:type="dxa"/>
            <w:bottom w:w="0" w:type="dxa"/>
          </w:tblCellMar>
        </w:tblPrEx>
        <w:tc>
          <w:tcPr>
            <w:tcW w:w="4406"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ind w:firstLine="5"/>
              <w:rPr>
                <w:rStyle w:val="FontStyle43"/>
              </w:rPr>
            </w:pPr>
            <w:r w:rsidRPr="00283D35">
              <w:rPr>
                <w:rStyle w:val="FontStyle43"/>
              </w:rPr>
              <w:t>5.2.   Organizarea   unor   acюiuni   comune ale autoritгюilor publice єi societгюii civile pentru prevenirea єi combaterea criminalitгюii informatice</w:t>
            </w:r>
          </w:p>
        </w:tc>
        <w:tc>
          <w:tcPr>
            <w:tcW w:w="123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spacing w:line="240" w:lineRule="auto"/>
              <w:rPr>
                <w:rStyle w:val="FontStyle43"/>
              </w:rPr>
            </w:pPr>
            <w:r w:rsidRPr="00283D35">
              <w:rPr>
                <w:rStyle w:val="FontStyle43"/>
              </w:rPr>
              <w:t>Permanent</w:t>
            </w:r>
          </w:p>
        </w:tc>
        <w:tc>
          <w:tcPr>
            <w:tcW w:w="2563"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spacing w:line="240" w:lineRule="auto"/>
              <w:rPr>
                <w:rStyle w:val="FontStyle43"/>
              </w:rPr>
            </w:pPr>
            <w:r w:rsidRPr="00283D35">
              <w:rPr>
                <w:rStyle w:val="FontStyle43"/>
              </w:rPr>
              <w:t>Autoritгюile implicate</w:t>
            </w:r>
          </w:p>
        </w:tc>
        <w:tc>
          <w:tcPr>
            <w:tcW w:w="217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spacing w:line="235" w:lineRule="exact"/>
              <w:ind w:left="5" w:right="370" w:hanging="5"/>
              <w:jc w:val="left"/>
              <w:rPr>
                <w:rStyle w:val="FontStyle43"/>
              </w:rPr>
            </w:pPr>
            <w:r w:rsidRPr="00283D35">
              <w:rPr>
                <w:rStyle w:val="FontStyle43"/>
              </w:rPr>
              <w:t>Numгr de acюiuni comune desfгєurate</w:t>
            </w:r>
          </w:p>
        </w:tc>
        <w:tc>
          <w:tcPr>
            <w:tcW w:w="3480"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spacing w:line="235" w:lineRule="exact"/>
              <w:ind w:firstLine="10"/>
              <w:rPr>
                <w:rStyle w:val="FontStyle43"/>
              </w:rPr>
            </w:pPr>
            <w:r w:rsidRPr="00283D35">
              <w:rPr>
                <w:rStyle w:val="FontStyle43"/>
              </w:rPr>
              <w:t>Stabilirea unei colaborгri eficiente оntre autoritгюile publice єi societatea civilг</w:t>
            </w:r>
          </w:p>
        </w:tc>
      </w:tr>
    </w:tbl>
    <w:p w:rsidR="00FE1E8A" w:rsidRPr="00283D35" w:rsidRDefault="00FE1E8A" w:rsidP="00FE1E8A">
      <w:pPr>
        <w:widowControl/>
        <w:rPr>
          <w:rStyle w:val="FontStyle43"/>
        </w:rPr>
        <w:sectPr w:rsidR="00FE1E8A" w:rsidRPr="00283D35">
          <w:pgSz w:w="15840" w:h="12240" w:orient="landscape"/>
          <w:pgMar w:top="830" w:right="994" w:bottom="984" w:left="960" w:header="708" w:footer="708" w:gutter="0"/>
          <w:cols w:space="60"/>
          <w:noEndnote/>
        </w:sectPr>
      </w:pPr>
    </w:p>
    <w:tbl>
      <w:tblPr>
        <w:tblW w:w="0" w:type="auto"/>
        <w:tblInd w:w="40" w:type="dxa"/>
        <w:tblLayout w:type="fixed"/>
        <w:tblCellMar>
          <w:left w:w="40" w:type="dxa"/>
          <w:right w:w="40" w:type="dxa"/>
        </w:tblCellMar>
        <w:tblLook w:val="0000"/>
      </w:tblPr>
      <w:tblGrid>
        <w:gridCol w:w="4406"/>
        <w:gridCol w:w="1234"/>
        <w:gridCol w:w="2563"/>
        <w:gridCol w:w="2174"/>
        <w:gridCol w:w="3480"/>
      </w:tblGrid>
      <w:tr w:rsidR="00FE1E8A" w:rsidRPr="00283D35" w:rsidTr="007E5FF0">
        <w:tblPrEx>
          <w:tblCellMar>
            <w:top w:w="0" w:type="dxa"/>
            <w:bottom w:w="0" w:type="dxa"/>
          </w:tblCellMar>
        </w:tblPrEx>
        <w:tc>
          <w:tcPr>
            <w:tcW w:w="4406"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spacing w:line="226" w:lineRule="exact"/>
              <w:ind w:firstLine="5"/>
              <w:rPr>
                <w:rStyle w:val="FontStyle43"/>
              </w:rPr>
            </w:pPr>
            <w:r w:rsidRPr="00283D35">
              <w:rPr>
                <w:rStyle w:val="FontStyle43"/>
              </w:rPr>
              <w:lastRenderedPageBreak/>
              <w:t>(sondaje,   studii,   seminare   etc.). Desfгєurarea campaniilor de sensibilizare a opiniei publice despre importanюa navigгrii sigure pe internet</w:t>
            </w:r>
          </w:p>
        </w:tc>
        <w:tc>
          <w:tcPr>
            <w:tcW w:w="123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16"/>
              <w:widowControl/>
            </w:pPr>
          </w:p>
        </w:tc>
        <w:tc>
          <w:tcPr>
            <w:tcW w:w="2563"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16"/>
              <w:widowControl/>
            </w:pPr>
          </w:p>
        </w:tc>
        <w:tc>
          <w:tcPr>
            <w:tcW w:w="217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16"/>
              <w:widowControl/>
            </w:pPr>
          </w:p>
        </w:tc>
        <w:tc>
          <w:tcPr>
            <w:tcW w:w="3480"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16"/>
              <w:widowControl/>
            </w:pPr>
          </w:p>
        </w:tc>
      </w:tr>
      <w:tr w:rsidR="00FE1E8A" w:rsidRPr="00283D35" w:rsidTr="007E5FF0">
        <w:tblPrEx>
          <w:tblCellMar>
            <w:top w:w="0" w:type="dxa"/>
            <w:bottom w:w="0" w:type="dxa"/>
          </w:tblCellMar>
        </w:tblPrEx>
        <w:tc>
          <w:tcPr>
            <w:tcW w:w="13857" w:type="dxa"/>
            <w:gridSpan w:val="5"/>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7"/>
              <w:widowControl/>
              <w:spacing w:line="240" w:lineRule="auto"/>
              <w:rPr>
                <w:rStyle w:val="FontStyle41"/>
              </w:rPr>
            </w:pPr>
            <w:r w:rsidRPr="00283D35">
              <w:rPr>
                <w:rStyle w:val="FontStyle41"/>
              </w:rPr>
              <w:t>IV. Extinderea colaborгrii internaюionale</w:t>
            </w:r>
          </w:p>
        </w:tc>
      </w:tr>
      <w:tr w:rsidR="00FE1E8A" w:rsidRPr="00283D35" w:rsidTr="007E5FF0">
        <w:tblPrEx>
          <w:tblCellMar>
            <w:top w:w="0" w:type="dxa"/>
            <w:bottom w:w="0" w:type="dxa"/>
          </w:tblCellMar>
        </w:tblPrEx>
        <w:tc>
          <w:tcPr>
            <w:tcW w:w="13857" w:type="dxa"/>
            <w:gridSpan w:val="5"/>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9"/>
              <w:widowControl/>
              <w:jc w:val="center"/>
              <w:rPr>
                <w:rStyle w:val="FontStyle42"/>
              </w:rPr>
            </w:pPr>
            <w:r w:rsidRPr="00283D35">
              <w:rPr>
                <w:rStyle w:val="FontStyle42"/>
              </w:rPr>
              <w:t>6. Implementarea standardelor internaюionale оn domeniu</w:t>
            </w:r>
          </w:p>
        </w:tc>
      </w:tr>
      <w:tr w:rsidR="00FE1E8A" w:rsidRPr="00283D35" w:rsidTr="007E5FF0">
        <w:tblPrEx>
          <w:tblCellMar>
            <w:top w:w="0" w:type="dxa"/>
            <w:bottom w:w="0" w:type="dxa"/>
          </w:tblCellMar>
        </w:tblPrEx>
        <w:tc>
          <w:tcPr>
            <w:tcW w:w="4406"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rPr>
                <w:rStyle w:val="FontStyle43"/>
              </w:rPr>
            </w:pPr>
            <w:r w:rsidRPr="00283D35">
              <w:rPr>
                <w:rStyle w:val="FontStyle43"/>
              </w:rPr>
              <w:t>6.1.    Implementarea    recomandгrilor Uniunii Europene, Consiliului Europei, OSCE referitoare la utilizarea tehnologiilor informaюionale оn domeniul prevenirii єi combaterii criminalitгюii informatice</w:t>
            </w:r>
          </w:p>
        </w:tc>
        <w:tc>
          <w:tcPr>
            <w:tcW w:w="123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spacing w:line="240" w:lineRule="auto"/>
              <w:rPr>
                <w:rStyle w:val="FontStyle43"/>
              </w:rPr>
            </w:pPr>
            <w:r w:rsidRPr="00283D35">
              <w:rPr>
                <w:rStyle w:val="FontStyle43"/>
              </w:rPr>
              <w:t>Permanent</w:t>
            </w:r>
          </w:p>
        </w:tc>
        <w:tc>
          <w:tcPr>
            <w:tcW w:w="2563"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14"/>
              <w:widowControl/>
              <w:spacing w:line="461" w:lineRule="exact"/>
              <w:ind w:left="5" w:hanging="5"/>
              <w:rPr>
                <w:rStyle w:val="FontStyle43"/>
              </w:rPr>
            </w:pPr>
            <w:r w:rsidRPr="00283D35">
              <w:rPr>
                <w:rStyle w:val="FontStyle43"/>
              </w:rPr>
              <w:t>Procuratura Generalг autoritгюile implicate</w:t>
            </w:r>
          </w:p>
        </w:tc>
        <w:tc>
          <w:tcPr>
            <w:tcW w:w="217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ind w:left="5" w:right="178" w:hanging="5"/>
              <w:rPr>
                <w:rStyle w:val="FontStyle43"/>
              </w:rPr>
            </w:pPr>
            <w:r w:rsidRPr="00283D35">
              <w:rPr>
                <w:rStyle w:val="FontStyle43"/>
              </w:rPr>
              <w:t>Recomandгri aplicate. Acюiuni concrete realizate</w:t>
            </w:r>
          </w:p>
        </w:tc>
        <w:tc>
          <w:tcPr>
            <w:tcW w:w="3480"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spacing w:line="226" w:lineRule="exact"/>
              <w:ind w:left="5" w:hanging="5"/>
              <w:rPr>
                <w:rStyle w:val="FontStyle43"/>
              </w:rPr>
            </w:pPr>
            <w:r w:rsidRPr="00283D35">
              <w:rPr>
                <w:rStyle w:val="FontStyle43"/>
              </w:rPr>
              <w:t>Realizarea angajamentelor asumate de Republica Moldova faюг de organismele internaюionale. Executarea integralг a mгsurilor restante. Realierea la standarde internaюionale</w:t>
            </w:r>
          </w:p>
        </w:tc>
      </w:tr>
      <w:tr w:rsidR="00FE1E8A" w:rsidRPr="00283D35" w:rsidTr="007E5FF0">
        <w:tblPrEx>
          <w:tblCellMar>
            <w:top w:w="0" w:type="dxa"/>
            <w:bottom w:w="0" w:type="dxa"/>
          </w:tblCellMar>
        </w:tblPrEx>
        <w:tc>
          <w:tcPr>
            <w:tcW w:w="4406"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rPr>
                <w:rStyle w:val="FontStyle43"/>
              </w:rPr>
            </w:pPr>
            <w:r w:rsidRPr="00283D35">
              <w:rPr>
                <w:rStyle w:val="FontStyle43"/>
              </w:rPr>
              <w:t>6.2.    Extinderea    cooperгrii    cu instituюiile internaюionale de profil оn acюiunile de prevenire єi combatere a criminalitгюii informatice</w:t>
            </w:r>
          </w:p>
        </w:tc>
        <w:tc>
          <w:tcPr>
            <w:tcW w:w="123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spacing w:line="240" w:lineRule="auto"/>
              <w:rPr>
                <w:rStyle w:val="FontStyle43"/>
              </w:rPr>
            </w:pPr>
            <w:r w:rsidRPr="00283D35">
              <w:rPr>
                <w:rStyle w:val="FontStyle43"/>
              </w:rPr>
              <w:t>Permanent</w:t>
            </w:r>
          </w:p>
        </w:tc>
        <w:tc>
          <w:tcPr>
            <w:tcW w:w="2563"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14"/>
              <w:widowControl/>
              <w:ind w:left="5" w:hanging="5"/>
              <w:rPr>
                <w:rStyle w:val="FontStyle43"/>
              </w:rPr>
            </w:pPr>
            <w:r w:rsidRPr="00283D35">
              <w:rPr>
                <w:rStyle w:val="FontStyle43"/>
              </w:rPr>
              <w:t>Procuratura Generalг autoritгюile implicate</w:t>
            </w:r>
          </w:p>
        </w:tc>
        <w:tc>
          <w:tcPr>
            <w:tcW w:w="217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jc w:val="left"/>
              <w:rPr>
                <w:rStyle w:val="FontStyle43"/>
              </w:rPr>
            </w:pPr>
            <w:r w:rsidRPr="00283D35">
              <w:rPr>
                <w:rStyle w:val="FontStyle43"/>
              </w:rPr>
              <w:t>Оntruniri desfгєurate, acorduri semnate</w:t>
            </w:r>
          </w:p>
        </w:tc>
        <w:tc>
          <w:tcPr>
            <w:tcW w:w="3480"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ind w:left="5" w:hanging="5"/>
              <w:rPr>
                <w:rStyle w:val="FontStyle43"/>
              </w:rPr>
            </w:pPr>
            <w:r w:rsidRPr="00283D35">
              <w:rPr>
                <w:rStyle w:val="FontStyle43"/>
              </w:rPr>
              <w:t>Preluarea celor mai bune practici de combatere a fenomenului criminalitгюii informatice</w:t>
            </w:r>
          </w:p>
        </w:tc>
      </w:tr>
      <w:tr w:rsidR="00FE1E8A" w:rsidRPr="00283D35" w:rsidTr="007E5FF0">
        <w:tblPrEx>
          <w:tblCellMar>
            <w:top w:w="0" w:type="dxa"/>
            <w:bottom w:w="0" w:type="dxa"/>
          </w:tblCellMar>
        </w:tblPrEx>
        <w:tc>
          <w:tcPr>
            <w:tcW w:w="4406"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spacing w:line="226" w:lineRule="exact"/>
              <w:rPr>
                <w:rStyle w:val="FontStyle43"/>
              </w:rPr>
            </w:pPr>
            <w:r w:rsidRPr="00283D35">
              <w:rPr>
                <w:rStyle w:val="FontStyle43"/>
              </w:rPr>
              <w:t>6.3. Cooperarea cu instituюiile internaюionale de profil atвt la nivel regional cвt єi global. Explorarea normelor internaюionale, standardelor єi discuюii despre aplicarea dreptului internaюional</w:t>
            </w:r>
          </w:p>
        </w:tc>
        <w:tc>
          <w:tcPr>
            <w:tcW w:w="123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30"/>
              <w:widowControl/>
              <w:spacing w:line="240" w:lineRule="auto"/>
              <w:rPr>
                <w:rStyle w:val="FontStyle43"/>
              </w:rPr>
            </w:pPr>
            <w:r w:rsidRPr="00283D35">
              <w:rPr>
                <w:rStyle w:val="FontStyle43"/>
              </w:rPr>
              <w:t>Permanent</w:t>
            </w:r>
          </w:p>
        </w:tc>
        <w:tc>
          <w:tcPr>
            <w:tcW w:w="2563"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14"/>
              <w:widowControl/>
              <w:ind w:left="5" w:hanging="5"/>
              <w:rPr>
                <w:rStyle w:val="FontStyle43"/>
              </w:rPr>
            </w:pPr>
            <w:r w:rsidRPr="00283D35">
              <w:rPr>
                <w:rStyle w:val="FontStyle43"/>
              </w:rPr>
              <w:t>Procuratura Generalг autoritгюile implicate</w:t>
            </w:r>
          </w:p>
        </w:tc>
        <w:tc>
          <w:tcPr>
            <w:tcW w:w="2174"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ind w:left="5" w:right="370" w:hanging="5"/>
              <w:jc w:val="left"/>
              <w:rPr>
                <w:rStyle w:val="FontStyle43"/>
              </w:rPr>
            </w:pPr>
            <w:r w:rsidRPr="00283D35">
              <w:rPr>
                <w:rStyle w:val="FontStyle43"/>
              </w:rPr>
              <w:t>Numгr de acюiuni comune desfгєurate</w:t>
            </w:r>
          </w:p>
        </w:tc>
        <w:tc>
          <w:tcPr>
            <w:tcW w:w="3480" w:type="dxa"/>
            <w:tcBorders>
              <w:top w:val="single" w:sz="6" w:space="0" w:color="auto"/>
              <w:left w:val="single" w:sz="6" w:space="0" w:color="auto"/>
              <w:bottom w:val="single" w:sz="6" w:space="0" w:color="auto"/>
              <w:right w:val="single" w:sz="6" w:space="0" w:color="auto"/>
            </w:tcBorders>
          </w:tcPr>
          <w:p w:rsidR="00FE1E8A" w:rsidRPr="00283D35" w:rsidRDefault="00FE1E8A" w:rsidP="007E5FF0">
            <w:pPr>
              <w:pStyle w:val="Style28"/>
              <w:widowControl/>
              <w:ind w:firstLine="10"/>
              <w:rPr>
                <w:rStyle w:val="FontStyle43"/>
              </w:rPr>
            </w:pPr>
            <w:r w:rsidRPr="00283D35">
              <w:rPr>
                <w:rStyle w:val="FontStyle43"/>
              </w:rPr>
              <w:t>Schimbul de experienюг cu privire la fenomenul criminalitгюii informatice.</w:t>
            </w:r>
          </w:p>
        </w:tc>
      </w:tr>
    </w:tbl>
    <w:p w:rsidR="00FE1E8A" w:rsidRPr="00283D35" w:rsidRDefault="00FE1E8A" w:rsidP="00FE1E8A"/>
    <w:p w:rsidR="00AF17DE" w:rsidRDefault="00AF17DE"/>
    <w:sectPr w:rsidR="00AF17DE">
      <w:pgSz w:w="15840" w:h="12240" w:orient="landscape"/>
      <w:pgMar w:top="566" w:right="994" w:bottom="1440" w:left="989" w:header="708" w:footer="708" w:gutter="0"/>
      <w:cols w:space="6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Franklin Gothic Medium Cond">
    <w:altName w:val="Arial Narrow"/>
    <w:panose1 w:val="020B06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D35" w:rsidRDefault="00EA382B">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D35" w:rsidRDefault="00EA382B">
    <w:pPr>
      <w:pStyle w:val="Style22"/>
      <w:widowControl/>
      <w:ind w:left="-29"/>
      <w:jc w:val="both"/>
      <w:rPr>
        <w:rStyle w:val="FontStyle38"/>
        <w:lang w:val="en-US" w:eastAsia="en-US"/>
      </w:rPr>
    </w:pPr>
    <w:r>
      <w:rPr>
        <w:rStyle w:val="FontStyle38"/>
        <w:lang w:val="en-US" w:eastAsia="en-US"/>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D35" w:rsidRDefault="00EA382B">
    <w:pPr>
      <w:widowControl/>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D35" w:rsidRDefault="00EA382B">
    <w:pPr>
      <w:widowControl/>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D35" w:rsidRDefault="00EA382B">
    <w:pPr>
      <w:widowControl/>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D35" w:rsidRDefault="00EA382B">
    <w:pPr>
      <w:pStyle w:val="Style25"/>
      <w:widowControl/>
      <w:ind w:left="-5" w:right="29"/>
      <w:jc w:val="both"/>
      <w:rPr>
        <w:rStyle w:val="FontStyle39"/>
        <w:lang w:val="en-US" w:eastAsia="en-US"/>
      </w:rPr>
    </w:pPr>
    <w:r>
      <w:rPr>
        <w:rStyle w:val="FontStyle39"/>
        <w:lang w:val="en-US" w:eastAsia="en-US"/>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E1E8A"/>
    <w:rsid w:val="00AF17DE"/>
    <w:rsid w:val="00EA382B"/>
    <w:rsid w:val="00FE1E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E8A"/>
    <w:pPr>
      <w:widowControl w:val="0"/>
      <w:autoSpaceDE w:val="0"/>
      <w:autoSpaceDN w:val="0"/>
      <w:adjustRightInd w:val="0"/>
      <w:spacing w:after="0" w:line="240" w:lineRule="auto"/>
    </w:pPr>
    <w:rPr>
      <w:rFonts w:ascii="Times New Roman" w:eastAsiaTheme="minorEastAsia"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4">
    <w:name w:val="Style14"/>
    <w:basedOn w:val="Normal"/>
    <w:uiPriority w:val="99"/>
    <w:rsid w:val="00FE1E8A"/>
    <w:pPr>
      <w:spacing w:line="466" w:lineRule="exact"/>
    </w:pPr>
  </w:style>
  <w:style w:type="paragraph" w:customStyle="1" w:styleId="Style16">
    <w:name w:val="Style16"/>
    <w:basedOn w:val="Normal"/>
    <w:uiPriority w:val="99"/>
    <w:rsid w:val="00FE1E8A"/>
  </w:style>
  <w:style w:type="paragraph" w:customStyle="1" w:styleId="Style18">
    <w:name w:val="Style18"/>
    <w:basedOn w:val="Normal"/>
    <w:uiPriority w:val="99"/>
    <w:rsid w:val="00FE1E8A"/>
    <w:pPr>
      <w:spacing w:line="226" w:lineRule="exact"/>
    </w:pPr>
  </w:style>
  <w:style w:type="paragraph" w:customStyle="1" w:styleId="Style19">
    <w:name w:val="Style19"/>
    <w:basedOn w:val="Normal"/>
    <w:uiPriority w:val="99"/>
    <w:rsid w:val="00FE1E8A"/>
    <w:pPr>
      <w:spacing w:line="278" w:lineRule="exact"/>
      <w:jc w:val="center"/>
    </w:pPr>
  </w:style>
  <w:style w:type="paragraph" w:customStyle="1" w:styleId="Style20">
    <w:name w:val="Style20"/>
    <w:basedOn w:val="Normal"/>
    <w:uiPriority w:val="99"/>
    <w:rsid w:val="00FE1E8A"/>
    <w:pPr>
      <w:spacing w:line="278" w:lineRule="exact"/>
      <w:jc w:val="both"/>
    </w:pPr>
  </w:style>
  <w:style w:type="paragraph" w:customStyle="1" w:styleId="Style22">
    <w:name w:val="Style22"/>
    <w:basedOn w:val="Normal"/>
    <w:uiPriority w:val="99"/>
    <w:rsid w:val="00FE1E8A"/>
  </w:style>
  <w:style w:type="paragraph" w:customStyle="1" w:styleId="Style25">
    <w:name w:val="Style25"/>
    <w:basedOn w:val="Normal"/>
    <w:uiPriority w:val="99"/>
    <w:rsid w:val="00FE1E8A"/>
  </w:style>
  <w:style w:type="paragraph" w:customStyle="1" w:styleId="Style26">
    <w:name w:val="Style26"/>
    <w:basedOn w:val="Normal"/>
    <w:uiPriority w:val="99"/>
    <w:rsid w:val="00FE1E8A"/>
  </w:style>
  <w:style w:type="paragraph" w:customStyle="1" w:styleId="Style27">
    <w:name w:val="Style27"/>
    <w:basedOn w:val="Normal"/>
    <w:uiPriority w:val="99"/>
    <w:rsid w:val="00FE1E8A"/>
    <w:pPr>
      <w:spacing w:line="230" w:lineRule="exact"/>
      <w:jc w:val="center"/>
    </w:pPr>
  </w:style>
  <w:style w:type="paragraph" w:customStyle="1" w:styleId="Style28">
    <w:name w:val="Style28"/>
    <w:basedOn w:val="Normal"/>
    <w:uiPriority w:val="99"/>
    <w:rsid w:val="00FE1E8A"/>
    <w:pPr>
      <w:spacing w:line="230" w:lineRule="exact"/>
      <w:jc w:val="both"/>
    </w:pPr>
  </w:style>
  <w:style w:type="paragraph" w:customStyle="1" w:styleId="Style29">
    <w:name w:val="Style29"/>
    <w:basedOn w:val="Normal"/>
    <w:uiPriority w:val="99"/>
    <w:rsid w:val="00FE1E8A"/>
  </w:style>
  <w:style w:type="paragraph" w:customStyle="1" w:styleId="Style30">
    <w:name w:val="Style30"/>
    <w:basedOn w:val="Normal"/>
    <w:uiPriority w:val="99"/>
    <w:rsid w:val="00FE1E8A"/>
    <w:pPr>
      <w:spacing w:line="230" w:lineRule="exact"/>
    </w:pPr>
  </w:style>
  <w:style w:type="character" w:customStyle="1" w:styleId="FontStyle37">
    <w:name w:val="Font Style37"/>
    <w:basedOn w:val="DefaultParagraphFont"/>
    <w:uiPriority w:val="99"/>
    <w:rsid w:val="00FE1E8A"/>
    <w:rPr>
      <w:rFonts w:ascii="Times New Roman" w:hAnsi="Times New Roman" w:cs="Times New Roman"/>
      <w:b/>
      <w:bCs/>
      <w:color w:val="000000"/>
      <w:sz w:val="22"/>
      <w:szCs w:val="22"/>
    </w:rPr>
  </w:style>
  <w:style w:type="character" w:customStyle="1" w:styleId="FontStyle38">
    <w:name w:val="Font Style38"/>
    <w:basedOn w:val="DefaultParagraphFont"/>
    <w:uiPriority w:val="99"/>
    <w:rsid w:val="00FE1E8A"/>
    <w:rPr>
      <w:rFonts w:ascii="Franklin Gothic Medium Cond" w:hAnsi="Franklin Gothic Medium Cond" w:cs="Franklin Gothic Medium Cond"/>
      <w:color w:val="000000"/>
      <w:sz w:val="36"/>
      <w:szCs w:val="36"/>
    </w:rPr>
  </w:style>
  <w:style w:type="character" w:customStyle="1" w:styleId="FontStyle39">
    <w:name w:val="Font Style39"/>
    <w:basedOn w:val="DefaultParagraphFont"/>
    <w:uiPriority w:val="99"/>
    <w:rsid w:val="00FE1E8A"/>
    <w:rPr>
      <w:rFonts w:ascii="Times New Roman" w:hAnsi="Times New Roman" w:cs="Times New Roman"/>
      <w:b/>
      <w:bCs/>
      <w:color w:val="000000"/>
      <w:sz w:val="32"/>
      <w:szCs w:val="32"/>
    </w:rPr>
  </w:style>
  <w:style w:type="character" w:customStyle="1" w:styleId="FontStyle41">
    <w:name w:val="Font Style41"/>
    <w:basedOn w:val="DefaultParagraphFont"/>
    <w:uiPriority w:val="99"/>
    <w:rsid w:val="00FE1E8A"/>
    <w:rPr>
      <w:rFonts w:ascii="Times New Roman" w:hAnsi="Times New Roman" w:cs="Times New Roman"/>
      <w:b/>
      <w:bCs/>
      <w:color w:val="000000"/>
      <w:sz w:val="20"/>
      <w:szCs w:val="20"/>
    </w:rPr>
  </w:style>
  <w:style w:type="character" w:customStyle="1" w:styleId="FontStyle42">
    <w:name w:val="Font Style42"/>
    <w:basedOn w:val="DefaultParagraphFont"/>
    <w:uiPriority w:val="99"/>
    <w:rsid w:val="00FE1E8A"/>
    <w:rPr>
      <w:rFonts w:ascii="Times New Roman" w:hAnsi="Times New Roman" w:cs="Times New Roman"/>
      <w:i/>
      <w:iCs/>
      <w:color w:val="000000"/>
      <w:sz w:val="20"/>
      <w:szCs w:val="20"/>
    </w:rPr>
  </w:style>
  <w:style w:type="character" w:customStyle="1" w:styleId="FontStyle43">
    <w:name w:val="Font Style43"/>
    <w:basedOn w:val="DefaultParagraphFont"/>
    <w:uiPriority w:val="99"/>
    <w:rsid w:val="00FE1E8A"/>
    <w:rPr>
      <w:rFonts w:ascii="Times New Roman" w:hAnsi="Times New Roman" w:cs="Times New Roman"/>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5.xml"/><Relationship Id="rId3" Type="http://schemas.openxmlformats.org/officeDocument/2006/relationships/webSettings" Target="webSettings.xml"/><Relationship Id="rId7"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3.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4314</Words>
  <Characters>24590</Characters>
  <Application>Microsoft Office Word</Application>
  <DocSecurity>0</DocSecurity>
  <Lines>204</Lines>
  <Paragraphs>57</Paragraphs>
  <ScaleCrop>false</ScaleCrop>
  <Company>Home</Company>
  <LinksUpToDate>false</LinksUpToDate>
  <CharactersWithSpaces>28847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AB. Bitchin</dc:creator>
  <cp:keywords/>
  <dc:description/>
  <cp:lastModifiedBy>Alina AB. Bitchin</cp:lastModifiedBy>
  <cp:revision>1</cp:revision>
  <dcterms:created xsi:type="dcterms:W3CDTF">2013-10-18T11:15:00Z</dcterms:created>
  <dcterms:modified xsi:type="dcterms:W3CDTF">2013-10-18T11:15:00Z</dcterms:modified>
</cp:coreProperties>
</file>