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D" w:rsidRPr="00D571AD" w:rsidRDefault="00D571AD" w:rsidP="00D571AD">
      <w:pPr>
        <w:pStyle w:val="cn"/>
        <w:ind w:left="5664"/>
        <w:jc w:val="left"/>
        <w:rPr>
          <w:lang w:val="ro-MO"/>
        </w:rPr>
      </w:pPr>
      <w:r w:rsidRPr="00D571AD">
        <w:rPr>
          <w:lang w:val="ro-MO"/>
        </w:rPr>
        <w:t>„Anexa nr. 14</w:t>
      </w:r>
    </w:p>
    <w:p w:rsidR="00D571AD" w:rsidRPr="00D571AD" w:rsidRDefault="00D571AD" w:rsidP="00D571AD">
      <w:pPr>
        <w:pStyle w:val="cn"/>
        <w:ind w:left="5664"/>
        <w:jc w:val="left"/>
        <w:rPr>
          <w:lang w:val="ro-MO"/>
        </w:rPr>
      </w:pPr>
      <w:r w:rsidRPr="00D571AD">
        <w:rPr>
          <w:lang w:val="ro-MO"/>
        </w:rPr>
        <w:t xml:space="preserve">la Hotărîrea Guvernului </w:t>
      </w:r>
    </w:p>
    <w:p w:rsidR="00D571AD" w:rsidRPr="00D571AD" w:rsidRDefault="00D571AD" w:rsidP="00D571AD">
      <w:pPr>
        <w:pStyle w:val="cn"/>
        <w:ind w:left="5664"/>
        <w:jc w:val="left"/>
        <w:rPr>
          <w:lang w:val="ro-MO"/>
        </w:rPr>
      </w:pPr>
      <w:r w:rsidRPr="00D571AD">
        <w:rPr>
          <w:lang w:val="ro-MO"/>
        </w:rPr>
        <w:t>nr.182 din 16 martie 2010</w:t>
      </w:r>
    </w:p>
    <w:p w:rsidR="00D571AD" w:rsidRPr="00D571AD" w:rsidRDefault="00D571AD" w:rsidP="00D571AD">
      <w:pPr>
        <w:pStyle w:val="cn"/>
        <w:ind w:firstLine="708"/>
        <w:jc w:val="right"/>
        <w:rPr>
          <w:lang w:val="ro-MO"/>
        </w:rPr>
      </w:pPr>
    </w:p>
    <w:p w:rsidR="00D571AD" w:rsidRPr="00D571AD" w:rsidRDefault="00D571AD" w:rsidP="00D571AD">
      <w:pPr>
        <w:pStyle w:val="cb"/>
        <w:rPr>
          <w:lang w:val="ro-MO"/>
        </w:rPr>
      </w:pPr>
      <w:r w:rsidRPr="00D571AD">
        <w:rPr>
          <w:lang w:val="ro-MO"/>
        </w:rPr>
        <w:t xml:space="preserve">Structura, efectivul de personal şi indemnizaţiile de funcţie </w:t>
      </w:r>
    </w:p>
    <w:p w:rsidR="00D571AD" w:rsidRPr="00D571AD" w:rsidRDefault="00D571AD" w:rsidP="00D571AD">
      <w:pPr>
        <w:pStyle w:val="cn"/>
        <w:rPr>
          <w:lang w:val="ro-MO"/>
        </w:rPr>
      </w:pPr>
      <w:r w:rsidRPr="00D571AD">
        <w:rPr>
          <w:b/>
          <w:lang w:val="ro-MO"/>
        </w:rPr>
        <w:t>ale Ambasadei Republicii Moldova în Statele Unite ale Americii</w:t>
      </w:r>
    </w:p>
    <w:p w:rsidR="00D571AD" w:rsidRPr="00D571AD" w:rsidRDefault="00D571AD" w:rsidP="00D571AD">
      <w:pPr>
        <w:pStyle w:val="cn"/>
        <w:ind w:firstLine="708"/>
        <w:jc w:val="both"/>
        <w:rPr>
          <w:lang w:val="ro-MO"/>
        </w:rPr>
      </w:pPr>
    </w:p>
    <w:tbl>
      <w:tblPr>
        <w:tblW w:w="95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522"/>
        <w:gridCol w:w="1291"/>
        <w:gridCol w:w="2801"/>
      </w:tblGrid>
      <w:tr w:rsidR="00D571AD" w:rsidRPr="00D571AD" w:rsidTr="00492AD9">
        <w:trPr>
          <w:trHeight w:val="691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b/>
                <w:bCs/>
                <w:lang w:val="ro-MO"/>
              </w:rPr>
            </w:pPr>
            <w:r w:rsidRPr="00D571AD">
              <w:rPr>
                <w:b/>
                <w:bCs/>
                <w:lang w:val="ro-MO"/>
              </w:rPr>
              <w:t>Funcţia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b/>
                <w:bCs/>
                <w:lang w:val="ro-MO"/>
              </w:rPr>
            </w:pPr>
            <w:r w:rsidRPr="00D571AD">
              <w:rPr>
                <w:b/>
                <w:bCs/>
                <w:lang w:val="ro-MO"/>
              </w:rPr>
              <w:t xml:space="preserve">Procentul din </w:t>
            </w:r>
            <w:r w:rsidRPr="00D571AD">
              <w:rPr>
                <w:b/>
                <w:bCs/>
                <w:lang w:val="ro-MO"/>
              </w:rPr>
              <w:br/>
              <w:t xml:space="preserve">indemnizaţia şefului </w:t>
            </w:r>
            <w:r w:rsidRPr="00D571AD">
              <w:rPr>
                <w:b/>
                <w:bCs/>
                <w:lang w:val="ro-MO"/>
              </w:rPr>
              <w:br/>
              <w:t>misiunii diplomatice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b/>
                <w:bCs/>
                <w:lang w:val="ro-MO"/>
              </w:rPr>
            </w:pPr>
            <w:r w:rsidRPr="00D571AD">
              <w:rPr>
                <w:b/>
                <w:bCs/>
                <w:lang w:val="ro-MO"/>
              </w:rPr>
              <w:t>Unităţi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b/>
                <w:bCs/>
                <w:lang w:val="ro-MO"/>
              </w:rPr>
            </w:pPr>
            <w:r w:rsidRPr="00D571AD">
              <w:rPr>
                <w:b/>
                <w:bCs/>
                <w:lang w:val="ro-MO"/>
              </w:rPr>
              <w:t xml:space="preserve">Indemnizaţia de </w:t>
            </w:r>
            <w:r w:rsidRPr="00D571AD">
              <w:rPr>
                <w:b/>
                <w:bCs/>
                <w:lang w:val="ro-MO"/>
              </w:rPr>
              <w:br/>
              <w:t xml:space="preserve">funcţie lunară </w:t>
            </w:r>
            <w:r w:rsidRPr="00D571AD">
              <w:rPr>
                <w:b/>
                <w:bCs/>
                <w:lang w:val="ro-MO"/>
              </w:rPr>
              <w:br/>
              <w:t>(dolari SUA)</w:t>
            </w:r>
          </w:p>
        </w:tc>
      </w:tr>
      <w:tr w:rsidR="00D571AD" w:rsidRPr="00D571AD" w:rsidTr="00492AD9">
        <w:trPr>
          <w:trHeight w:val="22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  <w:r w:rsidRPr="00D571AD">
              <w:rPr>
                <w:lang w:val="ro-MO"/>
              </w:rPr>
              <w:t>Ambasador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2500</w:t>
            </w:r>
          </w:p>
        </w:tc>
      </w:tr>
      <w:tr w:rsidR="00D571AD" w:rsidRPr="00D571AD" w:rsidTr="00492AD9">
        <w:trPr>
          <w:trHeight w:val="22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  <w:r w:rsidRPr="00D571AD">
              <w:rPr>
                <w:lang w:val="ro-MO"/>
              </w:rPr>
              <w:t>Ministru-consilier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90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2250</w:t>
            </w:r>
          </w:p>
        </w:tc>
      </w:tr>
      <w:tr w:rsidR="00D571AD" w:rsidRPr="00D571AD" w:rsidTr="00492AD9">
        <w:trPr>
          <w:trHeight w:val="24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  <w:r w:rsidRPr="00D571AD">
              <w:rPr>
                <w:lang w:val="ro-MO"/>
              </w:rPr>
              <w:t>Consilier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85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3*×2125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6375</w:t>
            </w:r>
          </w:p>
        </w:tc>
      </w:tr>
      <w:tr w:rsidR="00D571AD" w:rsidRPr="00D571AD" w:rsidTr="00492AD9">
        <w:trPr>
          <w:trHeight w:val="24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  <w:r w:rsidRPr="00D571AD">
              <w:rPr>
                <w:lang w:val="ro-MO"/>
              </w:rPr>
              <w:t>Secretar I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80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2000</w:t>
            </w:r>
          </w:p>
        </w:tc>
      </w:tr>
      <w:tr w:rsidR="00D571AD" w:rsidRPr="00D571AD" w:rsidTr="00492AD9">
        <w:trPr>
          <w:trHeight w:val="24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  <w:r w:rsidRPr="00D571AD">
              <w:rPr>
                <w:lang w:val="ro-MO"/>
              </w:rPr>
              <w:t>Secretar II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70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1750</w:t>
            </w:r>
          </w:p>
        </w:tc>
      </w:tr>
      <w:tr w:rsidR="00D571AD" w:rsidRPr="00D571AD" w:rsidTr="00492AD9">
        <w:trPr>
          <w:trHeight w:val="24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  <w:r w:rsidRPr="00D571AD">
              <w:rPr>
                <w:b/>
                <w:bCs/>
                <w:lang w:val="ro-MO"/>
              </w:rPr>
              <w:t>Total: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b/>
                <w:bCs/>
                <w:lang w:val="ro-MO"/>
              </w:rPr>
              <w:t>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b/>
                <w:bCs/>
                <w:lang w:val="ro-MO"/>
              </w:rPr>
              <w:t>14875</w:t>
            </w:r>
          </w:p>
        </w:tc>
      </w:tr>
      <w:tr w:rsidR="00D571AD" w:rsidRPr="00D571AD" w:rsidTr="00492AD9">
        <w:trPr>
          <w:trHeight w:val="46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b/>
                <w:bCs/>
                <w:lang w:val="ro-MO"/>
              </w:rPr>
            </w:pPr>
            <w:r w:rsidRPr="00D571AD">
              <w:rPr>
                <w:b/>
                <w:bCs/>
                <w:lang w:val="ro-MO"/>
              </w:rPr>
              <w:t>Serviciul financiar-administrativ</w:t>
            </w:r>
          </w:p>
        </w:tc>
      </w:tr>
      <w:tr w:rsidR="00D571AD" w:rsidRPr="00D571AD" w:rsidTr="00492AD9">
        <w:trPr>
          <w:trHeight w:val="24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  <w:r w:rsidRPr="00D571AD">
              <w:rPr>
                <w:lang w:val="ro-MO"/>
              </w:rPr>
              <w:t>Şef serviciu, contabil-şef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60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1500</w:t>
            </w:r>
          </w:p>
        </w:tc>
      </w:tr>
      <w:tr w:rsidR="00D571AD" w:rsidRPr="00D571AD" w:rsidTr="00492AD9">
        <w:trPr>
          <w:trHeight w:val="24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  <w:r w:rsidRPr="00D571AD">
              <w:rPr>
                <w:lang w:val="ro-MO"/>
              </w:rPr>
              <w:t>Administrator, şofer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55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lang w:val="ro-MO"/>
              </w:rPr>
              <w:t>1375</w:t>
            </w:r>
          </w:p>
        </w:tc>
      </w:tr>
      <w:tr w:rsidR="00D571AD" w:rsidRPr="00D571AD" w:rsidTr="00492AD9">
        <w:trPr>
          <w:trHeight w:val="24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  <w:r w:rsidRPr="00D571AD">
              <w:rPr>
                <w:b/>
                <w:bCs/>
                <w:lang w:val="ro-MO"/>
              </w:rPr>
              <w:t>Total serviciu: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b/>
                <w:bCs/>
                <w:lang w:val="ro-MO"/>
              </w:rPr>
              <w:t>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b/>
                <w:bCs/>
                <w:lang w:val="ro-MO"/>
              </w:rPr>
              <w:t>2875</w:t>
            </w:r>
          </w:p>
        </w:tc>
      </w:tr>
      <w:tr w:rsidR="00D571AD" w:rsidRPr="00D571AD" w:rsidTr="00492AD9">
        <w:trPr>
          <w:trHeight w:val="24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  <w:r w:rsidRPr="00D571AD">
              <w:rPr>
                <w:lang w:val="ro-MO"/>
              </w:rPr>
              <w:t> 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</w:p>
        </w:tc>
      </w:tr>
      <w:tr w:rsidR="00D571AD" w:rsidRPr="00D571AD" w:rsidTr="00492AD9">
        <w:trPr>
          <w:trHeight w:val="24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  <w:r w:rsidRPr="00D571AD">
              <w:rPr>
                <w:b/>
                <w:bCs/>
                <w:lang w:val="ro-MO"/>
              </w:rPr>
              <w:t>Total general: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rPr>
                <w:lang w:val="ro-MO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b/>
                <w:bCs/>
                <w:lang w:val="ro-MO"/>
              </w:rPr>
              <w:t>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71AD" w:rsidRPr="00D571AD" w:rsidRDefault="00D571AD" w:rsidP="00492AD9">
            <w:pPr>
              <w:jc w:val="center"/>
              <w:rPr>
                <w:lang w:val="ro-MO"/>
              </w:rPr>
            </w:pPr>
            <w:r w:rsidRPr="00D571AD">
              <w:rPr>
                <w:b/>
                <w:bCs/>
                <w:lang w:val="ro-MO"/>
              </w:rPr>
              <w:t>17750</w:t>
            </w:r>
          </w:p>
        </w:tc>
      </w:tr>
    </w:tbl>
    <w:p w:rsidR="00D571AD" w:rsidRPr="00D571AD" w:rsidRDefault="00D571AD" w:rsidP="00D571AD">
      <w:pPr>
        <w:pStyle w:val="cn"/>
        <w:jc w:val="left"/>
        <w:rPr>
          <w:b/>
          <w:bCs/>
          <w:lang w:val="ro-MO"/>
        </w:rPr>
      </w:pPr>
    </w:p>
    <w:p w:rsidR="00D571AD" w:rsidRPr="00D571AD" w:rsidRDefault="00D571AD" w:rsidP="00D571AD">
      <w:pPr>
        <w:pStyle w:val="cn"/>
        <w:ind w:firstLine="708"/>
        <w:jc w:val="left"/>
        <w:rPr>
          <w:lang w:val="ro-MO"/>
        </w:rPr>
      </w:pPr>
      <w:r w:rsidRPr="00D571AD">
        <w:rPr>
          <w:b/>
          <w:bCs/>
          <w:lang w:val="ro-MO"/>
        </w:rPr>
        <w:t>*</w:t>
      </w:r>
      <w:r w:rsidRPr="00D571AD">
        <w:rPr>
          <w:lang w:val="ro-MO"/>
        </w:rPr>
        <w:t xml:space="preserve"> O unitate de consilier este suplinită de reprezentantul oficial al Serviciului de Informaţii şi Securitate al Republicii Moldova.”</w:t>
      </w:r>
    </w:p>
    <w:p w:rsidR="00D571AD" w:rsidRPr="00D571AD" w:rsidRDefault="00D571AD" w:rsidP="00D571AD">
      <w:pPr>
        <w:pStyle w:val="cn"/>
        <w:ind w:firstLine="708"/>
        <w:jc w:val="both"/>
        <w:rPr>
          <w:lang w:val="ro-MO"/>
        </w:rPr>
      </w:pPr>
    </w:p>
    <w:p w:rsidR="00C700B4" w:rsidRPr="00D571AD" w:rsidRDefault="00C700B4">
      <w:pPr>
        <w:rPr>
          <w:lang w:val="ro-MO"/>
        </w:rPr>
      </w:pPr>
    </w:p>
    <w:sectPr w:rsidR="00C700B4" w:rsidRPr="00D571AD" w:rsidSect="00D571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AD"/>
    <w:rsid w:val="00C700B4"/>
    <w:rsid w:val="00D5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D571AD"/>
    <w:pPr>
      <w:jc w:val="center"/>
    </w:pPr>
  </w:style>
  <w:style w:type="paragraph" w:customStyle="1" w:styleId="cb">
    <w:name w:val="cb"/>
    <w:basedOn w:val="Normal"/>
    <w:rsid w:val="00D571AD"/>
    <w:pPr>
      <w:jc w:val="center"/>
    </w:pPr>
    <w:rPr>
      <w:b/>
      <w:bCs/>
    </w:rPr>
  </w:style>
  <w:style w:type="paragraph" w:customStyle="1" w:styleId="CharChar">
    <w:name w:val=" Знак Знак Char Char Знак"/>
    <w:basedOn w:val="Normal"/>
    <w:rsid w:val="00D571AD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Home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2013-12-30T12:17:00Z</dcterms:created>
  <dcterms:modified xsi:type="dcterms:W3CDTF">2013-12-30T12:18:00Z</dcterms:modified>
</cp:coreProperties>
</file>