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17" w:rsidRPr="00052217" w:rsidRDefault="00052217" w:rsidP="00052217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r w:rsidRPr="00052217">
        <w:rPr>
          <w:rFonts w:ascii="Times New Roman" w:hAnsi="Times New Roman" w:cs="Times New Roman"/>
          <w:lang w:val="en-US"/>
        </w:rPr>
        <w:t>Anexa nr.32</w:t>
      </w:r>
    </w:p>
    <w:p w:rsidR="00052217" w:rsidRPr="00996D96" w:rsidRDefault="00052217" w:rsidP="00052217">
      <w:pPr>
        <w:spacing w:after="0"/>
        <w:ind w:left="4956"/>
        <w:jc w:val="both"/>
        <w:rPr>
          <w:rFonts w:ascii="Times New Roman" w:hAnsi="Times New Roman" w:cs="Times New Roman"/>
          <w:lang w:val="es-ES"/>
        </w:rPr>
      </w:pPr>
      <w:proofErr w:type="gramStart"/>
      <w:r w:rsidRPr="00996D96">
        <w:rPr>
          <w:rFonts w:ascii="Times New Roman" w:hAnsi="Times New Roman" w:cs="Times New Roman"/>
          <w:lang w:val="es-ES"/>
        </w:rPr>
        <w:t>la</w:t>
      </w:r>
      <w:proofErr w:type="gramEnd"/>
      <w:r w:rsidRPr="00996D9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96D96">
        <w:rPr>
          <w:rFonts w:ascii="Times New Roman" w:hAnsi="Times New Roman" w:cs="Times New Roman"/>
          <w:lang w:val="es-ES"/>
        </w:rPr>
        <w:t>Regulamentul</w:t>
      </w:r>
      <w:proofErr w:type="spellEnd"/>
      <w:r w:rsidRPr="00996D9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96D96">
        <w:rPr>
          <w:rFonts w:ascii="Times New Roman" w:hAnsi="Times New Roman" w:cs="Times New Roman"/>
          <w:lang w:val="es-ES"/>
        </w:rPr>
        <w:t>cu</w:t>
      </w:r>
      <w:proofErr w:type="spellEnd"/>
      <w:r w:rsidRPr="00996D9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96D96">
        <w:rPr>
          <w:rFonts w:ascii="Times New Roman" w:hAnsi="Times New Roman" w:cs="Times New Roman"/>
          <w:lang w:val="es-ES"/>
        </w:rPr>
        <w:t>privire</w:t>
      </w:r>
      <w:proofErr w:type="spellEnd"/>
      <w:r w:rsidRPr="00996D96">
        <w:rPr>
          <w:rFonts w:ascii="Times New Roman" w:hAnsi="Times New Roman" w:cs="Times New Roman"/>
          <w:lang w:val="es-ES"/>
        </w:rPr>
        <w:t xml:space="preserve"> la </w:t>
      </w:r>
      <w:proofErr w:type="spellStart"/>
      <w:r w:rsidRPr="00996D96">
        <w:rPr>
          <w:rFonts w:ascii="Times New Roman" w:hAnsi="Times New Roman" w:cs="Times New Roman"/>
          <w:lang w:val="es-ES"/>
        </w:rPr>
        <w:t>regimul</w:t>
      </w:r>
      <w:proofErr w:type="spellEnd"/>
    </w:p>
    <w:p w:rsidR="00052217" w:rsidRPr="00996D96" w:rsidRDefault="00052217" w:rsidP="00052217">
      <w:pPr>
        <w:spacing w:after="0"/>
        <w:ind w:left="4956"/>
        <w:jc w:val="both"/>
        <w:rPr>
          <w:rFonts w:ascii="Times New Roman" w:hAnsi="Times New Roman" w:cs="Times New Roman"/>
          <w:lang w:val="es-ES"/>
        </w:rPr>
      </w:pPr>
      <w:proofErr w:type="spellStart"/>
      <w:proofErr w:type="gramStart"/>
      <w:r w:rsidRPr="00996D96">
        <w:rPr>
          <w:rFonts w:ascii="Times New Roman" w:hAnsi="Times New Roman" w:cs="Times New Roman"/>
          <w:lang w:val="es-ES"/>
        </w:rPr>
        <w:t>armelor</w:t>
      </w:r>
      <w:proofErr w:type="spellEnd"/>
      <w:proofErr w:type="gramEnd"/>
      <w:r w:rsidRPr="00996D9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96D96">
        <w:rPr>
          <w:rFonts w:ascii="Times New Roman" w:hAnsi="Times New Roman" w:cs="Times New Roman"/>
          <w:lang w:val="es-ES"/>
        </w:rPr>
        <w:t>şi</w:t>
      </w:r>
      <w:proofErr w:type="spellEnd"/>
      <w:r w:rsidRPr="00996D96">
        <w:rPr>
          <w:rFonts w:ascii="Times New Roman" w:hAnsi="Times New Roman" w:cs="Times New Roman"/>
          <w:lang w:val="es-ES"/>
        </w:rPr>
        <w:t xml:space="preserve"> al </w:t>
      </w:r>
      <w:proofErr w:type="spellStart"/>
      <w:r w:rsidRPr="00996D96">
        <w:rPr>
          <w:rFonts w:ascii="Times New Roman" w:hAnsi="Times New Roman" w:cs="Times New Roman"/>
          <w:lang w:val="es-ES"/>
        </w:rPr>
        <w:t>muniţiilor</w:t>
      </w:r>
      <w:proofErr w:type="spellEnd"/>
      <w:r w:rsidRPr="00996D9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96D96">
        <w:rPr>
          <w:rFonts w:ascii="Times New Roman" w:hAnsi="Times New Roman" w:cs="Times New Roman"/>
          <w:lang w:val="es-ES"/>
        </w:rPr>
        <w:t>cu</w:t>
      </w:r>
      <w:proofErr w:type="spellEnd"/>
      <w:r w:rsidRPr="00996D9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96D96">
        <w:rPr>
          <w:rFonts w:ascii="Times New Roman" w:hAnsi="Times New Roman" w:cs="Times New Roman"/>
          <w:lang w:val="es-ES"/>
        </w:rPr>
        <w:t>destinaţie</w:t>
      </w:r>
      <w:proofErr w:type="spellEnd"/>
    </w:p>
    <w:p w:rsidR="00052217" w:rsidRPr="00996D96" w:rsidRDefault="00052217" w:rsidP="00052217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996D96">
        <w:rPr>
          <w:rFonts w:ascii="Times New Roman" w:hAnsi="Times New Roman" w:cs="Times New Roman"/>
          <w:lang w:val="en-US"/>
        </w:rPr>
        <w:t>civilă</w:t>
      </w:r>
      <w:proofErr w:type="spellEnd"/>
      <w:proofErr w:type="gramEnd"/>
    </w:p>
    <w:p w:rsidR="00052217" w:rsidRPr="00996D96" w:rsidRDefault="00052217" w:rsidP="00052217">
      <w:pPr>
        <w:spacing w:after="0"/>
        <w:ind w:firstLine="5220"/>
        <w:jc w:val="both"/>
        <w:rPr>
          <w:rStyle w:val="sttalineat"/>
          <w:rFonts w:ascii="Times New Roman" w:hAnsi="Times New Roman" w:cs="Times New Roman"/>
          <w:lang w:val="en-US"/>
        </w:rPr>
      </w:pPr>
      <w:r w:rsidRPr="00996D96">
        <w:rPr>
          <w:rStyle w:val="sttalineat"/>
          <w:rFonts w:ascii="Times New Roman" w:hAnsi="Times New Roman" w:cs="Times New Roman"/>
          <w:lang w:val="en-US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3250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052217" w:rsidRPr="00996D96" w:rsidTr="000B1D1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Nr. d/o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Caracteristicile armelor/muniţiilor</w:t>
            </w:r>
          </w:p>
        </w:tc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Destinaţia armelor</w:t>
            </w:r>
          </w:p>
        </w:tc>
      </w:tr>
      <w:tr w:rsidR="00052217" w:rsidRPr="00996D96" w:rsidTr="000B1D14">
        <w:trPr>
          <w:cantSplit/>
          <w:trHeight w:val="113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996D96">
              <w:rPr>
                <w:rFonts w:ascii="Times New Roman" w:hAnsi="Times New Roman" w:cs="Times New Roman"/>
                <w:b/>
                <w:bCs/>
              </w:rPr>
              <w:t xml:space="preserve">ilitare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996D96">
              <w:rPr>
                <w:rFonts w:ascii="Times New Roman" w:hAnsi="Times New Roman" w:cs="Times New Roman"/>
                <w:b/>
                <w:bCs/>
              </w:rPr>
              <w:t>părare şi pază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Pr="00996D96">
              <w:rPr>
                <w:rFonts w:ascii="Times New Roman" w:hAnsi="Times New Roman" w:cs="Times New Roman"/>
                <w:b/>
                <w:bCs/>
              </w:rPr>
              <w:t>înătoare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996D96">
              <w:rPr>
                <w:rFonts w:ascii="Times New Roman" w:hAnsi="Times New Roman" w:cs="Times New Roman"/>
                <w:b/>
                <w:bCs/>
              </w:rPr>
              <w:t>ir sportiv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996D96">
              <w:rPr>
                <w:rFonts w:ascii="Times New Roman" w:hAnsi="Times New Roman" w:cs="Times New Roman"/>
                <w:b/>
                <w:bCs/>
              </w:rPr>
              <w:t>olecţie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996D96">
              <w:rPr>
                <w:rFonts w:ascii="Times New Roman" w:hAnsi="Times New Roman" w:cs="Times New Roman"/>
                <w:b/>
                <w:bCs/>
              </w:rPr>
              <w:t xml:space="preserve">utoa-     părare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996D96">
              <w:rPr>
                <w:rFonts w:ascii="Times New Roman" w:hAnsi="Times New Roman" w:cs="Times New Roman"/>
                <w:b/>
                <w:bCs/>
              </w:rPr>
              <w:t>istinaţie utilitară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996D96">
              <w:rPr>
                <w:rFonts w:ascii="Times New Roman" w:hAnsi="Times New Roman" w:cs="Times New Roman"/>
                <w:b/>
                <w:bCs/>
              </w:rPr>
              <w:t xml:space="preserve">grement  </w:t>
            </w:r>
          </w:p>
        </w:tc>
      </w:tr>
      <w:tr w:rsidR="00052217" w:rsidRPr="00996D96" w:rsidTr="000B1D14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Categoria</w:t>
            </w:r>
            <w:proofErr w:type="spellEnd"/>
            <w:r w:rsidRPr="00996D9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A</w:t>
            </w:r>
          </w:p>
        </w:tc>
      </w:tr>
      <w:tr w:rsidR="00052217" w:rsidRPr="00052217" w:rsidTr="000B1D14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052217" w:rsidRDefault="00052217" w:rsidP="000B1D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D9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arme de </w:t>
            </w: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lang w:val="es-E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lang w:val="es-E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lang w:val="es-ES"/>
              </w:rPr>
              <w:t>muniţii</w:t>
            </w:r>
            <w:proofErr w:type="spellEnd"/>
            <w:r w:rsidRPr="00996D9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lang w:val="es-ES"/>
              </w:rPr>
              <w:t>interzise</w:t>
            </w:r>
            <w:proofErr w:type="spellEnd"/>
          </w:p>
        </w:tc>
      </w:tr>
      <w:tr w:rsidR="00052217" w:rsidRPr="00996D96" w:rsidTr="000B1D14"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052217" w:rsidRDefault="0005221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Instrumentele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lansatoarele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militare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efect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exploziv</w:t>
            </w:r>
            <w:proofErr w:type="spellEnd"/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automate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052217" w:rsidRDefault="0005221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camuflate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sub forma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unui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alt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obiect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ansamblurile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subansamblurile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dispozitivele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care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se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pot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constitui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pot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funcţiona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arme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foc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052217" w:rsidRDefault="0005221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Muniţiile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proiectile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perforante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explozive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incendiare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Muniţiile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proiectile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expansive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052217" w:rsidRDefault="0005221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Orice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dispozitiv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conceput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adaptat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a reduce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zgomotul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provocat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tragerea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unui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armă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Categoria</w:t>
            </w:r>
            <w:proofErr w:type="spellEnd"/>
            <w:r w:rsidRPr="00996D9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B</w:t>
            </w:r>
          </w:p>
        </w:tc>
      </w:tr>
      <w:tr w:rsidR="00052217" w:rsidRPr="00052217" w:rsidTr="000B1D14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052217" w:rsidRDefault="00052217" w:rsidP="000B1D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D9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arme de </w:t>
            </w: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lang w:val="es-E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supuse </w:t>
            </w: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lang w:val="es-ES"/>
              </w:rPr>
              <w:t>autorizării</w:t>
            </w:r>
            <w:proofErr w:type="spellEnd"/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052217" w:rsidRDefault="0005221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scurte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semiautomate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sau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repetiţie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052217" w:rsidRDefault="0005221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scurte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o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singură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lovitură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percuţie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centrală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052217" w:rsidRDefault="0005221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scurte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o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singură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lovitură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percuţie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inelară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o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lungime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totală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mai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mică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28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centimetri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052217" w:rsidRDefault="0005221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lungi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semiautomate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al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căror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încărcător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lastRenderedPageBreak/>
              <w:t>sau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cameră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conţine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mai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mult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trei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cartuşe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Armele de foc lungi semiautomate al căror încărcător sau cameră conţine mai mult de trei cartuşe, al căror încărcător este inamovibil sau armele pentru care nu este garantată transformarea, printr-un utilaj curent, în arme al căror încărcător sau cameră poate să conţină mai mult de trei cartuşe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052217" w:rsidRDefault="0005221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lungi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repetiţie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semiautomate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ţeavă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lisă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a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căror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ţeavă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nu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depăşeşte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60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centimetri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052217" w:rsidRDefault="0005221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civile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semiautomate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care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aparenţa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unei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arme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automate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052217" w:rsidRDefault="0005221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lungi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repetiţie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altele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decît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cele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menţionate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la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poziţia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10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din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prezentul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tabel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>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lungi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o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singură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lovitură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prin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ţeavă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ghintuită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lungi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semiautomate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altele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decît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cele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cuprinse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la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poziţiile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10–13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din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prezentul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tabel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scurte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o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singură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lovitură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percuţie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anulară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de o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lungime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totală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mai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mare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sau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egală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28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centimetri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052217" w:rsidRDefault="0005221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52217">
              <w:rPr>
                <w:rFonts w:ascii="Times New Roman" w:hAnsi="Times New Roman" w:cs="Times New Roman"/>
                <w:lang w:val="en-US"/>
              </w:rPr>
              <w:t>Armele de foc lungi cu o singură lovitură prin ţeavă lisă, precum şi muniţia corespunzătoare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scurte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(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pistol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sau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revolver)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proiectile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din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cauciuc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precum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muniţia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aferentă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Părţile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esenţiale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ale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armelor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prevăzute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la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poziţiile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7–19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din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prezentul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tabel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mecanismele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lastRenderedPageBreak/>
              <w:t>închidere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camera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ţeava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armelor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foc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în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calitate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obiecte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separate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lastRenderedPageBreak/>
              <w:t>Categoria</w:t>
            </w:r>
            <w:proofErr w:type="spellEnd"/>
            <w:r w:rsidRPr="00996D9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C</w:t>
            </w:r>
          </w:p>
        </w:tc>
      </w:tr>
      <w:tr w:rsidR="00052217" w:rsidRPr="00052217" w:rsidTr="000B1D14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lang w:val="en-US"/>
              </w:rPr>
              <w:t>arme</w:t>
            </w:r>
            <w:proofErr w:type="spellEnd"/>
            <w:r w:rsidRPr="00996D9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care </w:t>
            </w: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lang w:val="en-US"/>
              </w:rPr>
              <w:t>fac</w:t>
            </w:r>
            <w:proofErr w:type="spellEnd"/>
            <w:r w:rsidRPr="00996D9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lang w:val="en-US"/>
              </w:rPr>
              <w:t>obiectul</w:t>
            </w:r>
            <w:proofErr w:type="spellEnd"/>
            <w:r w:rsidRPr="00996D9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lang w:val="en-US"/>
              </w:rPr>
              <w:t>declarării</w:t>
            </w:r>
            <w:proofErr w:type="spellEnd"/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scurte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sau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lungi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propulsie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aer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comprimat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care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pentru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aruncarea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proiectilului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folosesc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forţa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expansiune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a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aerului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comprimat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sau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a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gazelor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sub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presiune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energia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la gura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ţevii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mai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mare de 7,5 J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scurte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(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pistol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sau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revolver)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confecţionate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special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pentru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a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împrăştia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gaze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nocive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iritante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sau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neutralizare,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precum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muniţia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aferentă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asomare,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precum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muniţia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aferentă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tranchilizante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precum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muniţia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aferentă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Arbaletele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arcurile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destinate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tirului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sportiv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precum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săgeţile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aferente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Dispozitivele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destinate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pescuitului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harpon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precum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muniţia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aferentă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Pistoalele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semnalizare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precum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muniţia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aferentă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vechi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precum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muniţia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aferentă</w:t>
            </w:r>
            <w:proofErr w:type="spellEnd"/>
          </w:p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52217" w:rsidRPr="00996D96" w:rsidTr="000B1D14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Categoria</w:t>
            </w:r>
            <w:proofErr w:type="spellEnd"/>
            <w:r w:rsidRPr="00996D9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D</w:t>
            </w:r>
          </w:p>
        </w:tc>
      </w:tr>
      <w:tr w:rsidR="00052217" w:rsidRPr="00996D96" w:rsidTr="000B1D14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lang w:val="en-US"/>
              </w:rPr>
              <w:t>alte</w:t>
            </w:r>
            <w:proofErr w:type="spellEnd"/>
            <w:r w:rsidRPr="00996D9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lang w:val="en-US"/>
              </w:rPr>
              <w:t>arme</w:t>
            </w:r>
            <w:proofErr w:type="spellEnd"/>
            <w:r w:rsidRPr="00996D9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lang w:val="en-US"/>
              </w:rPr>
              <w:t>nesupuse</w:t>
            </w:r>
            <w:proofErr w:type="spellEnd"/>
            <w:r w:rsidRPr="00996D9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b/>
                <w:bCs/>
                <w:lang w:val="en-US"/>
              </w:rPr>
              <w:t>autorizării</w:t>
            </w:r>
            <w:proofErr w:type="spellEnd"/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052217" w:rsidRDefault="0005221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52217">
              <w:rPr>
                <w:rFonts w:ascii="Times New Roman" w:hAnsi="Times New Roman" w:cs="Times New Roman"/>
                <w:lang w:val="en-US"/>
              </w:rPr>
              <w:t xml:space="preserve">Armele scurte sau lungi cu propulsie cu aer comprimat care, pentru aruncarea proiectilului, folosesc forţa de expansiune a </w:t>
            </w:r>
            <w:r w:rsidRPr="00052217">
              <w:rPr>
                <w:rFonts w:ascii="Times New Roman" w:hAnsi="Times New Roman" w:cs="Times New Roman"/>
                <w:lang w:val="en-US"/>
              </w:rPr>
              <w:lastRenderedPageBreak/>
              <w:t>aerului comprimat sau a gazelor sub presiune cu energia la gura ţevii mai mică de 7,5 J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dezactivate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Pistoalele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de start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folosite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competiţiile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sportive,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precum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muniţia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aferentă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996D96">
              <w:rPr>
                <w:rFonts w:ascii="Times New Roman" w:hAnsi="Times New Roman" w:cs="Times New Roman"/>
                <w:lang w:val="es-ES"/>
              </w:rPr>
              <w:t xml:space="preserve">Arme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cartuşe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tip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Flobert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energia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la gura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ţevii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mai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mică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7,5 J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recuzită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precum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muniţia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aferentă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Armele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concepute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în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scopuri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de salvare,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condiţia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ca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acestea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nu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poată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fi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folosite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decît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în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aceste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scopuri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Dispozitivele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industriale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precum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şi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muniţia</w:t>
            </w:r>
            <w:proofErr w:type="spellEnd"/>
            <w:r w:rsidRPr="00996D9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s-ES"/>
              </w:rPr>
              <w:t>aferentă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Dispozitivele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electroşoc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2217" w:rsidRPr="00996D96" w:rsidTr="000B1D1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96D96">
              <w:rPr>
                <w:rFonts w:ascii="Times New Roman" w:hAnsi="Times New Roman" w:cs="Times New Roman"/>
                <w:lang w:val="en-US"/>
              </w:rPr>
              <w:t>Spray-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urile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cu gaze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lacrimogene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996D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6D96">
              <w:rPr>
                <w:rFonts w:ascii="Times New Roman" w:hAnsi="Times New Roman" w:cs="Times New Roman"/>
                <w:lang w:val="en-US"/>
              </w:rPr>
              <w:t>iritante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7" w:rsidRPr="00996D96" w:rsidRDefault="00052217" w:rsidP="000B1D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2217" w:rsidRPr="00996D96" w:rsidRDefault="00052217" w:rsidP="00052217">
      <w:pPr>
        <w:jc w:val="both"/>
        <w:rPr>
          <w:rFonts w:ascii="Times New Roman" w:hAnsi="Times New Roman" w:cs="Times New Roman"/>
          <w:lang w:val="en-US"/>
        </w:rPr>
      </w:pPr>
    </w:p>
    <w:p w:rsidR="00052217" w:rsidRPr="00996D96" w:rsidRDefault="00052217" w:rsidP="00052217">
      <w:pPr>
        <w:ind w:firstLine="720"/>
        <w:jc w:val="both"/>
        <w:rPr>
          <w:rStyle w:val="sttalineat"/>
          <w:rFonts w:ascii="Times New Roman" w:hAnsi="Times New Roman" w:cs="Times New Roman"/>
          <w:sz w:val="28"/>
          <w:szCs w:val="28"/>
          <w:lang w:val="en-US"/>
        </w:rPr>
      </w:pPr>
    </w:p>
    <w:p w:rsidR="00052217" w:rsidRPr="00996D96" w:rsidRDefault="00052217" w:rsidP="00052217">
      <w:pPr>
        <w:ind w:firstLine="720"/>
        <w:jc w:val="both"/>
        <w:rPr>
          <w:rStyle w:val="sttalineat"/>
          <w:rFonts w:ascii="Times New Roman" w:hAnsi="Times New Roman" w:cs="Times New Roman"/>
          <w:sz w:val="28"/>
          <w:szCs w:val="28"/>
          <w:lang w:val="en-US"/>
        </w:rPr>
      </w:pPr>
    </w:p>
    <w:p w:rsidR="00052217" w:rsidRPr="00996D96" w:rsidRDefault="00052217" w:rsidP="00052217">
      <w:pPr>
        <w:ind w:firstLine="720"/>
        <w:jc w:val="both"/>
        <w:rPr>
          <w:rStyle w:val="sttalineat"/>
          <w:rFonts w:ascii="Times New Roman" w:hAnsi="Times New Roman" w:cs="Times New Roman"/>
          <w:sz w:val="28"/>
          <w:szCs w:val="28"/>
          <w:lang w:val="en-US"/>
        </w:rPr>
      </w:pPr>
    </w:p>
    <w:p w:rsidR="00052217" w:rsidRPr="00996D96" w:rsidRDefault="00052217" w:rsidP="00052217">
      <w:pPr>
        <w:ind w:firstLine="720"/>
        <w:jc w:val="both"/>
        <w:rPr>
          <w:rStyle w:val="sttalineat"/>
          <w:rFonts w:ascii="Times New Roman" w:hAnsi="Times New Roman" w:cs="Times New Roman"/>
          <w:sz w:val="28"/>
          <w:szCs w:val="28"/>
          <w:lang w:val="en-US"/>
        </w:rPr>
      </w:pPr>
    </w:p>
    <w:p w:rsidR="00052217" w:rsidRPr="00996D96" w:rsidRDefault="00052217" w:rsidP="00052217">
      <w:pPr>
        <w:ind w:firstLine="720"/>
        <w:jc w:val="both"/>
        <w:rPr>
          <w:rStyle w:val="sttalineat"/>
          <w:rFonts w:ascii="Times New Roman" w:hAnsi="Times New Roman" w:cs="Times New Roman"/>
          <w:sz w:val="28"/>
          <w:szCs w:val="28"/>
          <w:lang w:val="en-US"/>
        </w:rPr>
      </w:pPr>
    </w:p>
    <w:p w:rsidR="00052217" w:rsidRPr="00996D96" w:rsidRDefault="00052217" w:rsidP="00052217">
      <w:pPr>
        <w:ind w:firstLine="720"/>
        <w:jc w:val="both"/>
        <w:rPr>
          <w:rStyle w:val="sttalineat"/>
          <w:rFonts w:ascii="Times New Roman" w:hAnsi="Times New Roman" w:cs="Times New Roman"/>
          <w:sz w:val="28"/>
          <w:szCs w:val="28"/>
          <w:lang w:val="en-US"/>
        </w:rPr>
      </w:pPr>
    </w:p>
    <w:p w:rsidR="00052217" w:rsidRPr="00996D96" w:rsidRDefault="00052217" w:rsidP="00052217">
      <w:pPr>
        <w:ind w:firstLine="720"/>
        <w:jc w:val="both"/>
        <w:rPr>
          <w:rStyle w:val="sttalineat"/>
          <w:rFonts w:ascii="Times New Roman" w:hAnsi="Times New Roman" w:cs="Times New Roman"/>
          <w:sz w:val="28"/>
          <w:szCs w:val="28"/>
          <w:lang w:val="en-US"/>
        </w:rPr>
      </w:pPr>
    </w:p>
    <w:p w:rsidR="00A70235" w:rsidRDefault="00A70235"/>
    <w:sectPr w:rsidR="00A7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217"/>
    <w:rsid w:val="00052217"/>
    <w:rsid w:val="00A7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alineat">
    <w:name w:val="st_talineat"/>
    <w:rsid w:val="0005221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2014-05-07T06:25:00Z</dcterms:created>
  <dcterms:modified xsi:type="dcterms:W3CDTF">2014-05-07T06:25:00Z</dcterms:modified>
</cp:coreProperties>
</file>