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0" w:rsidRPr="0040102A" w:rsidRDefault="00461570" w:rsidP="00461570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14</w:t>
      </w:r>
    </w:p>
    <w:p w:rsidR="00461570" w:rsidRPr="0040102A" w:rsidRDefault="00461570" w:rsidP="00461570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right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461570" w:rsidRPr="0040102A" w:rsidTr="0093448C">
        <w:tc>
          <w:tcPr>
            <w:tcW w:w="3652" w:type="dxa"/>
            <w:shd w:val="clear" w:color="auto" w:fill="auto"/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Volume</w:t>
            </w:r>
          </w:p>
        </w:tc>
      </w:tr>
      <w:tr w:rsidR="00461570" w:rsidRPr="0040102A" w:rsidTr="0093448C">
        <w:tc>
          <w:tcPr>
            <w:tcW w:w="3652" w:type="dxa"/>
            <w:shd w:val="clear" w:color="auto" w:fill="auto"/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0102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Numărul categoriei </w:t>
            </w:r>
          </w:p>
        </w:tc>
      </w:tr>
    </w:tbl>
    <w:p w:rsidR="00461570" w:rsidRPr="0040102A" w:rsidRDefault="00461570" w:rsidP="00461570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 FIŞA DE EVIDEN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>Ă A DOSARELOR PENALE/CONTRAVEN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IONALE – APEL/RECURS </w:t>
      </w:r>
    </w:p>
    <w:p w:rsidR="00461570" w:rsidRPr="0040102A" w:rsidRDefault="00461570" w:rsidP="00461570">
      <w:pPr>
        <w:spacing w:after="0"/>
        <w:rPr>
          <w:sz w:val="20"/>
          <w:szCs w:val="20"/>
          <w:lang w:val="ro-RO"/>
        </w:rPr>
      </w:pPr>
    </w:p>
    <w:p w:rsidR="00461570" w:rsidRPr="0040102A" w:rsidRDefault="00461570" w:rsidP="00461570">
      <w:pPr>
        <w:jc w:val="center"/>
        <w:rPr>
          <w:b/>
          <w:sz w:val="32"/>
          <w:szCs w:val="32"/>
          <w:lang w:val="ro-RO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8"/>
        <w:gridCol w:w="1934"/>
        <w:gridCol w:w="371"/>
        <w:gridCol w:w="461"/>
        <w:gridCol w:w="593"/>
        <w:gridCol w:w="1563"/>
        <w:gridCol w:w="1791"/>
      </w:tblGrid>
      <w:tr w:rsidR="00461570" w:rsidRPr="0040102A" w:rsidTr="0093448C">
        <w:tc>
          <w:tcPr>
            <w:tcW w:w="7218" w:type="dxa"/>
            <w:gridSpan w:val="5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dosarului: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820" w:type="dxa"/>
            <w:gridSpan w:val="2"/>
            <w:vMerge w:val="restart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 de referinţă:</w:t>
            </w:r>
          </w:p>
        </w:tc>
      </w:tr>
      <w:tr w:rsidR="00461570" w:rsidRPr="0040102A" w:rsidTr="0093448C">
        <w:tc>
          <w:tcPr>
            <w:tcW w:w="7218" w:type="dxa"/>
            <w:gridSpan w:val="5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intrării dosarului:____   __________ 20___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820" w:type="dxa"/>
            <w:gridSpan w:val="2"/>
            <w:vMerge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Nr. dosarului (fond)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5625" w:type="dxa"/>
            <w:gridSpan w:val="2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Instan</w:t>
            </w:r>
            <w:r>
              <w:rPr>
                <w:rFonts w:ascii="Times New Roman" w:hAnsi="Times New Roman"/>
                <w:noProof/>
                <w:lang w:val="ro-RO"/>
              </w:rPr>
              <w:t>ţ</w:t>
            </w:r>
            <w:r w:rsidRPr="0040102A">
              <w:rPr>
                <w:rFonts w:ascii="Times New Roman" w:hAnsi="Times New Roman"/>
                <w:noProof/>
                <w:lang w:val="ro-RO"/>
              </w:rPr>
              <w:t xml:space="preserve">a de fond: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 xml:space="preserve">Numele judecătorului: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Data sentin</w:t>
            </w:r>
            <w:r>
              <w:rPr>
                <w:rFonts w:ascii="Times New Roman" w:hAnsi="Times New Roman"/>
                <w:noProof/>
                <w:lang w:val="ro-RO"/>
              </w:rPr>
              <w:t>ţ</w:t>
            </w:r>
            <w:r w:rsidRPr="0040102A">
              <w:rPr>
                <w:rFonts w:ascii="Times New Roman" w:hAnsi="Times New Roman"/>
                <w:noProof/>
                <w:lang w:val="ro-RO"/>
              </w:rPr>
              <w:t xml:space="preserve">ei: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13" w:type="dxa"/>
            <w:gridSpan w:val="5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Inculpatul/ Contravenientul: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6" o:spid="_x0000_s1028" style="position:absolute;margin-left:180.8pt;margin-top:10.9pt;width:15.65pt;height:1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"/>
              </w:pic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Anul na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 xml:space="preserve">terii:                               minor  </w:t>
            </w: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noProof/>
                <w:lang w:val="ro-RO"/>
              </w:rPr>
              <w:t>Rezultatul examinării în instan</w:t>
            </w:r>
            <w:r>
              <w:rPr>
                <w:rFonts w:ascii="Times New Roman" w:hAnsi="Times New Roman"/>
                <w:noProof/>
                <w:lang w:val="ro-RO"/>
              </w:rPr>
              <w:t>ţ</w:t>
            </w:r>
            <w:r w:rsidRPr="0040102A">
              <w:rPr>
                <w:rFonts w:ascii="Times New Roman" w:hAnsi="Times New Roman"/>
                <w:noProof/>
                <w:lang w:val="ro-RO"/>
              </w:rPr>
              <w:t xml:space="preserve">a de fond: </w:t>
            </w:r>
          </w:p>
        </w:tc>
      </w:tr>
      <w:tr w:rsidR="00461570" w:rsidRPr="0040102A" w:rsidTr="0093448C">
        <w:tc>
          <w:tcPr>
            <w:tcW w:w="5625" w:type="dxa"/>
            <w:gridSpan w:val="2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Anexă: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413" w:type="dxa"/>
            <w:gridSpan w:val="5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5" o:spid="_x0000_s1029" style="position:absolute;margin-left:181.35pt;margin-top:3.75pt;width:15.65pt;height:12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"/>
              </w:pict>
            </w:r>
            <w:r w:rsidRPr="0040102A">
              <w:rPr>
                <w:rFonts w:ascii="Times New Roman" w:hAnsi="Times New Roman"/>
                <w:lang w:val="ro-RO"/>
              </w:rPr>
              <w:t>Acord de recunoa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tere a vinovă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iei: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Apelant/Recurent:      inculpatul, contravenientul, apărătorul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                                 procurorul :a)achitarea incorectă sau clasarea incorectă a cauzei;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                                                    b)condamnarea incorectă;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                                                    c)aplicarea pedepsei prea </w:t>
            </w:r>
            <w:proofErr w:type="spellStart"/>
            <w:r w:rsidRPr="0040102A">
              <w:rPr>
                <w:rFonts w:ascii="Times New Roman" w:hAnsi="Times New Roman"/>
                <w:lang w:val="ro-RO"/>
              </w:rPr>
              <w:t>blînde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 xml:space="preserve">;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                                 agentul constatator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                                 partea vătămată,apărătorul      </w:t>
            </w: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4" o:spid="_x0000_s1027" style="position:absolute;margin-left:322.1pt;margin-top:4.4pt;width:11.2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Rk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"/>
              </w:pict>
            </w:r>
            <w:r w:rsidRPr="0040102A">
              <w:rPr>
                <w:noProof/>
                <w:lang w:val="ro-RO"/>
              </w:rPr>
              <w:pict>
                <v:rect id="Rectangle 3" o:spid="_x0000_s1026" style="position:absolute;margin-left:157.95pt;margin-top:4.4pt;width:9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+p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TIPUL DOSARULUI:       </w:t>
            </w:r>
            <w:r w:rsidRPr="0040102A">
              <w:rPr>
                <w:rFonts w:ascii="Times New Roman" w:hAnsi="Times New Roman"/>
                <w:b/>
                <w:lang w:val="ro-RO"/>
              </w:rPr>
              <w:t>Penal:                           Contravenţional:</w:t>
            </w:r>
            <w:r w:rsidRPr="0040102A">
              <w:rPr>
                <w:rFonts w:ascii="Times New Roman" w:hAnsi="Times New Roman"/>
                <w:b/>
                <w:lang w:val="ro-RO"/>
              </w:rPr>
              <w:tab/>
            </w:r>
          </w:p>
          <w:p w:rsidR="00461570" w:rsidRPr="0040102A" w:rsidRDefault="00461570" w:rsidP="0093448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Articolul Codului penal/contraven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ional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rPr>
          <w:trHeight w:val="85"/>
        </w:trPr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Completul de judecată / Judecătorul desemnat</w:t>
            </w:r>
            <w:r w:rsidRPr="0040102A">
              <w:rPr>
                <w:rFonts w:ascii="Times New Roman" w:hAnsi="Times New Roman"/>
                <w:lang w:val="ro-RO"/>
              </w:rPr>
              <w:t>:</w:t>
            </w:r>
          </w:p>
        </w:tc>
      </w:tr>
      <w:tr w:rsidR="00461570" w:rsidRPr="0040102A" w:rsidTr="0093448C">
        <w:trPr>
          <w:trHeight w:val="388"/>
        </w:trPr>
        <w:tc>
          <w:tcPr>
            <w:tcW w:w="3431" w:type="dxa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Preşedintele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edinţei:_________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7" w:type="dxa"/>
            <w:gridSpan w:val="3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 raportor:___________</w:t>
            </w:r>
          </w:p>
        </w:tc>
        <w:tc>
          <w:tcPr>
            <w:tcW w:w="4480" w:type="dxa"/>
            <w:gridSpan w:val="3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Judecător:__________________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rPr>
          <w:trHeight w:val="1285"/>
        </w:trPr>
        <w:tc>
          <w:tcPr>
            <w:tcW w:w="3431" w:type="dxa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Data primei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>e: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   __________ 20___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gridSpan w:val="2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examinării cauzei: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   __________ 20___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55" w:type="dxa"/>
            <w:gridSpan w:val="3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Tipul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ei de judecată: 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461570" w:rsidRPr="0040102A" w:rsidRDefault="00461570" w:rsidP="0093448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2" o:spid="_x0000_s1031" style="position:absolute;margin-left:112.5pt;margin-top:-.75pt;width:16.3pt;height:1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"/>
              </w:pict>
            </w:r>
            <w:r w:rsidRPr="0040102A">
              <w:rPr>
                <w:noProof/>
                <w:lang w:val="ro-RO"/>
              </w:rPr>
              <w:pict>
                <v:rect id="Rectangle 1" o:spid="_x0000_s1030" style="position:absolute;margin-left:42.85pt;margin-top:-.75pt;width:15.65pt;height:1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Publică </w:t>
            </w:r>
            <w:r w:rsidRPr="0040102A">
              <w:rPr>
                <w:rFonts w:ascii="Times New Roman" w:hAnsi="Times New Roman"/>
                <w:lang w:val="ro-RO"/>
              </w:rPr>
              <w:tab/>
              <w:t xml:space="preserve">        Închisă </w:t>
            </w:r>
          </w:p>
        </w:tc>
        <w:tc>
          <w:tcPr>
            <w:tcW w:w="1858" w:type="dxa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Durata aflării în procedură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461570" w:rsidRPr="0040102A" w:rsidTr="0093448C">
        <w:tc>
          <w:tcPr>
            <w:tcW w:w="11038" w:type="dxa"/>
            <w:gridSpan w:val="7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REZULTATELE  EXAMINĂRII:</w:t>
            </w:r>
          </w:p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</w:tbl>
    <w:p w:rsidR="00461570" w:rsidRPr="0040102A" w:rsidRDefault="00461570" w:rsidP="00461570">
      <w:pPr>
        <w:spacing w:after="0"/>
        <w:rPr>
          <w:vanish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7"/>
        <w:gridCol w:w="5634"/>
      </w:tblGrid>
      <w:tr w:rsidR="00461570" w:rsidRPr="0040102A" w:rsidTr="0093448C">
        <w:trPr>
          <w:trHeight w:val="319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EXPEDIEREA:</w:t>
            </w:r>
          </w:p>
        </w:tc>
      </w:tr>
      <w:tr w:rsidR="00461570" w:rsidRPr="0040102A" w:rsidTr="0093448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ÎN INSTANŢA DE RECURS / RECURS ORDINAR</w:t>
            </w:r>
          </w:p>
        </w:tc>
      </w:tr>
      <w:tr w:rsidR="00461570" w:rsidRPr="0040102A" w:rsidTr="009344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Rezultatul examinării </w:t>
            </w:r>
          </w:p>
        </w:tc>
      </w:tr>
      <w:tr w:rsidR="00461570" w:rsidRPr="0040102A" w:rsidTr="009344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EXPEDIEREA ÎN INSTAN</w:t>
            </w:r>
            <w:r>
              <w:rPr>
                <w:rFonts w:ascii="Times New Roman" w:hAnsi="Times New Roman"/>
                <w:b/>
                <w:lang w:val="ro-RO"/>
              </w:rPr>
              <w:t>Ţ</w:t>
            </w:r>
            <w:r w:rsidRPr="0040102A">
              <w:rPr>
                <w:rFonts w:ascii="Times New Roman" w:hAnsi="Times New Roman"/>
                <w:b/>
                <w:lang w:val="ro-RO"/>
              </w:rPr>
              <w:t>A DE FOND</w:t>
            </w:r>
          </w:p>
        </w:tc>
      </w:tr>
      <w:tr w:rsidR="00461570" w:rsidRPr="0040102A" w:rsidTr="0093448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Denumirea instanţei </w:t>
            </w:r>
          </w:p>
        </w:tc>
      </w:tr>
      <w:tr w:rsidR="00461570" w:rsidRPr="0040102A" w:rsidTr="0093448C">
        <w:trPr>
          <w:trHeight w:val="23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70" w:rsidRPr="0040102A" w:rsidRDefault="00461570" w:rsidP="0093448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:rsidR="00461570" w:rsidRPr="0040102A" w:rsidRDefault="00461570" w:rsidP="00461570">
      <w:pPr>
        <w:pStyle w:val="ListParagraph"/>
        <w:tabs>
          <w:tab w:val="left" w:pos="0"/>
          <w:tab w:val="left" w:pos="1016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Verso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1184"/>
        <w:gridCol w:w="7313"/>
      </w:tblGrid>
      <w:tr w:rsidR="00461570" w:rsidRPr="0040102A" w:rsidTr="0093448C">
        <w:tc>
          <w:tcPr>
            <w:tcW w:w="11038" w:type="dxa"/>
            <w:gridSpan w:val="3"/>
          </w:tcPr>
          <w:p w:rsidR="00461570" w:rsidRPr="0040102A" w:rsidRDefault="00461570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lastRenderedPageBreak/>
              <w:t>Numărul dosarului:</w:t>
            </w:r>
          </w:p>
        </w:tc>
      </w:tr>
      <w:tr w:rsidR="00461570" w:rsidRPr="0040102A" w:rsidTr="0093448C">
        <w:tc>
          <w:tcPr>
            <w:tcW w:w="11038" w:type="dxa"/>
            <w:gridSpan w:val="3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ISTORIA DOSARULUI / REGISTRUL ACŢIUNILOR</w:t>
            </w: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Nr. pagini</w:t>
            </w: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ELEMENTUL / ACŢIUNEA</w:t>
            </w: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461570" w:rsidRPr="0040102A" w:rsidTr="0093448C">
        <w:tc>
          <w:tcPr>
            <w:tcW w:w="1166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</w:tcPr>
          <w:p w:rsidR="00461570" w:rsidRPr="0040102A" w:rsidRDefault="00461570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74227F" w:rsidRPr="00461570" w:rsidRDefault="0074227F" w:rsidP="00461570">
      <w:pPr>
        <w:rPr>
          <w:lang w:val="en-US"/>
        </w:rPr>
      </w:pPr>
    </w:p>
    <w:sectPr w:rsidR="0074227F" w:rsidRPr="0046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570"/>
    <w:rsid w:val="00461570"/>
    <w:rsid w:val="0074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70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2014-05-26T11:35:00Z</dcterms:created>
  <dcterms:modified xsi:type="dcterms:W3CDTF">2014-05-26T11:35:00Z</dcterms:modified>
</cp:coreProperties>
</file>