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74" w:rsidRPr="002D55FE" w:rsidRDefault="00BB3674" w:rsidP="00BB3674">
      <w:pPr>
        <w:pStyle w:val="rg"/>
        <w:ind w:left="4956" w:firstLine="709"/>
        <w:rPr>
          <w:sz w:val="28"/>
          <w:szCs w:val="28"/>
          <w:lang w:val="ro-RO"/>
        </w:rPr>
      </w:pPr>
      <w:r w:rsidRPr="002D55FE">
        <w:rPr>
          <w:sz w:val="28"/>
          <w:szCs w:val="28"/>
          <w:lang w:val="ro-RO"/>
        </w:rPr>
        <w:t xml:space="preserve">               Aprobată </w:t>
      </w:r>
    </w:p>
    <w:p w:rsidR="00BB3674" w:rsidRPr="002D55FE" w:rsidRDefault="00BB3674" w:rsidP="00BB3674">
      <w:pPr>
        <w:pStyle w:val="rg"/>
        <w:ind w:left="4956" w:firstLine="709"/>
        <w:rPr>
          <w:sz w:val="28"/>
          <w:szCs w:val="28"/>
          <w:lang w:val="ro-RO"/>
        </w:rPr>
      </w:pPr>
      <w:r w:rsidRPr="002D55FE">
        <w:rPr>
          <w:sz w:val="28"/>
          <w:szCs w:val="28"/>
          <w:lang w:val="ro-RO"/>
        </w:rPr>
        <w:t>prin Hotărîrea Guvernului nr.</w:t>
      </w:r>
      <w:r>
        <w:rPr>
          <w:sz w:val="28"/>
          <w:szCs w:val="28"/>
          <w:lang w:val="ro-RO"/>
        </w:rPr>
        <w:t xml:space="preserve">369 </w:t>
      </w:r>
      <w:r w:rsidRPr="002D55FE">
        <w:rPr>
          <w:sz w:val="28"/>
          <w:szCs w:val="28"/>
          <w:lang w:val="ro-RO"/>
        </w:rPr>
        <w:t>din</w:t>
      </w:r>
      <w:r>
        <w:rPr>
          <w:sz w:val="28"/>
          <w:szCs w:val="28"/>
          <w:lang w:val="ro-RO"/>
        </w:rPr>
        <w:t xml:space="preserve"> 27 mai </w:t>
      </w:r>
      <w:r w:rsidRPr="002D55FE">
        <w:rPr>
          <w:sz w:val="28"/>
          <w:szCs w:val="28"/>
          <w:lang w:val="ro-RO"/>
        </w:rPr>
        <w:t>2014</w:t>
      </w:r>
    </w:p>
    <w:p w:rsidR="00BB3674" w:rsidRPr="002D55FE" w:rsidRDefault="00BB3674" w:rsidP="00BB3674">
      <w:pPr>
        <w:pStyle w:val="ListParagraph"/>
        <w:spacing w:before="0" w:after="0" w:line="240" w:lineRule="auto"/>
        <w:ind w:left="0" w:firstLine="709"/>
        <w:jc w:val="both"/>
        <w:rPr>
          <w:rFonts w:ascii="Times New Roman" w:hAnsi="Times New Roman"/>
          <w:b/>
          <w:sz w:val="28"/>
          <w:szCs w:val="28"/>
          <w:lang w:val="ro-RO"/>
        </w:rPr>
      </w:pPr>
    </w:p>
    <w:p w:rsidR="00BB3674" w:rsidRPr="00486C74" w:rsidRDefault="00BB3674" w:rsidP="00BB3674">
      <w:pPr>
        <w:pStyle w:val="ListParagraph"/>
        <w:spacing w:before="0" w:after="0" w:line="240" w:lineRule="auto"/>
        <w:ind w:left="0"/>
        <w:jc w:val="center"/>
        <w:rPr>
          <w:rFonts w:ascii="Times New Roman" w:hAnsi="Times New Roman"/>
          <w:b/>
          <w:sz w:val="28"/>
          <w:szCs w:val="28"/>
          <w:lang w:val="ro-RO"/>
        </w:rPr>
      </w:pPr>
      <w:r w:rsidRPr="00486C74">
        <w:rPr>
          <w:rFonts w:ascii="Times New Roman" w:hAnsi="Times New Roman"/>
          <w:b/>
          <w:sz w:val="28"/>
          <w:szCs w:val="28"/>
          <w:lang w:val="ro-RO"/>
        </w:rPr>
        <w:t>Metodologia</w:t>
      </w:r>
    </w:p>
    <w:p w:rsidR="00BB3674" w:rsidRPr="00486C74" w:rsidRDefault="00BB3674" w:rsidP="00BB3674">
      <w:pPr>
        <w:pStyle w:val="ListParagraph"/>
        <w:spacing w:before="0" w:after="0" w:line="240" w:lineRule="auto"/>
        <w:ind w:left="0"/>
        <w:jc w:val="center"/>
        <w:rPr>
          <w:rFonts w:ascii="Times New Roman" w:hAnsi="Times New Roman"/>
          <w:b/>
          <w:sz w:val="28"/>
          <w:szCs w:val="28"/>
          <w:lang w:val="ro-RO"/>
        </w:rPr>
      </w:pPr>
      <w:r w:rsidRPr="00486C74">
        <w:rPr>
          <w:rFonts w:ascii="Times New Roman" w:hAnsi="Times New Roman"/>
          <w:b/>
          <w:sz w:val="28"/>
          <w:szCs w:val="28"/>
          <w:lang w:val="ro-RO"/>
        </w:rPr>
        <w:t>de planificare a controlului de stat asupra activităţii</w:t>
      </w:r>
    </w:p>
    <w:p w:rsidR="00BB3674" w:rsidRPr="00486C74" w:rsidRDefault="00BB3674" w:rsidP="00BB3674">
      <w:pPr>
        <w:pStyle w:val="ListParagraph"/>
        <w:spacing w:before="0" w:after="0" w:line="240" w:lineRule="auto"/>
        <w:ind w:left="0"/>
        <w:jc w:val="center"/>
        <w:rPr>
          <w:rFonts w:ascii="Times New Roman" w:hAnsi="Times New Roman"/>
          <w:b/>
          <w:sz w:val="28"/>
          <w:szCs w:val="28"/>
          <w:lang w:val="ro-RO"/>
        </w:rPr>
      </w:pPr>
      <w:r w:rsidRPr="00486C74">
        <w:rPr>
          <w:rFonts w:ascii="Times New Roman" w:hAnsi="Times New Roman"/>
          <w:b/>
          <w:sz w:val="28"/>
          <w:szCs w:val="28"/>
          <w:lang w:val="ro-RO"/>
        </w:rPr>
        <w:t>de întreprinzător în baza analizei criteriilor de risc stabilite</w:t>
      </w:r>
    </w:p>
    <w:p w:rsidR="00BB3674" w:rsidRPr="00486C74" w:rsidRDefault="00BB3674" w:rsidP="00BB3674">
      <w:pPr>
        <w:pStyle w:val="ListParagraph"/>
        <w:spacing w:before="0" w:after="0" w:line="240" w:lineRule="auto"/>
        <w:ind w:left="0"/>
        <w:jc w:val="center"/>
        <w:rPr>
          <w:rFonts w:ascii="Times New Roman" w:hAnsi="Times New Roman"/>
          <w:b/>
          <w:sz w:val="28"/>
          <w:szCs w:val="28"/>
          <w:lang w:val="ro-RO"/>
        </w:rPr>
      </w:pPr>
      <w:r w:rsidRPr="00486C74">
        <w:rPr>
          <w:rFonts w:ascii="Times New Roman" w:hAnsi="Times New Roman"/>
          <w:b/>
          <w:sz w:val="28"/>
          <w:szCs w:val="28"/>
          <w:lang w:val="ro-RO"/>
        </w:rPr>
        <w:t>de</w:t>
      </w:r>
      <w:r>
        <w:rPr>
          <w:rFonts w:ascii="Times New Roman" w:hAnsi="Times New Roman"/>
          <w:b/>
          <w:sz w:val="28"/>
          <w:szCs w:val="28"/>
          <w:lang w:val="ro-RO"/>
        </w:rPr>
        <w:t xml:space="preserve"> </w:t>
      </w:r>
      <w:r w:rsidRPr="00486C74">
        <w:rPr>
          <w:rFonts w:ascii="Times New Roman" w:hAnsi="Times New Roman"/>
          <w:b/>
          <w:sz w:val="28"/>
          <w:szCs w:val="28"/>
          <w:lang w:val="ro-RO"/>
        </w:rPr>
        <w:t>Agenţia Naţională Transport Auto</w:t>
      </w:r>
    </w:p>
    <w:p w:rsidR="00BB3674" w:rsidRDefault="00BB3674" w:rsidP="00BB3674">
      <w:pPr>
        <w:pStyle w:val="ListParagraph"/>
        <w:spacing w:before="0" w:after="0" w:line="240" w:lineRule="auto"/>
        <w:ind w:left="0"/>
        <w:jc w:val="center"/>
        <w:rPr>
          <w:sz w:val="28"/>
          <w:szCs w:val="28"/>
          <w:lang w:val="ro-RO"/>
        </w:rPr>
      </w:pPr>
    </w:p>
    <w:p w:rsidR="00BB3674" w:rsidRPr="00486C74" w:rsidRDefault="00BB3674" w:rsidP="00BB3674">
      <w:pPr>
        <w:pStyle w:val="ListParagraph"/>
        <w:spacing w:before="0" w:after="0" w:line="240" w:lineRule="auto"/>
        <w:ind w:left="0"/>
        <w:jc w:val="center"/>
        <w:rPr>
          <w:rFonts w:ascii="Times New Roman" w:hAnsi="Times New Roman"/>
          <w:b/>
          <w:sz w:val="28"/>
          <w:szCs w:val="28"/>
          <w:lang w:val="ro-RO"/>
        </w:rPr>
      </w:pPr>
      <w:r w:rsidRPr="00486C74">
        <w:rPr>
          <w:rFonts w:ascii="Times New Roman" w:hAnsi="Times New Roman"/>
          <w:b/>
          <w:sz w:val="28"/>
          <w:szCs w:val="28"/>
          <w:lang w:val="ro-RO"/>
        </w:rPr>
        <w:t xml:space="preserve">I. Dispoziţii generale  </w:t>
      </w:r>
    </w:p>
    <w:p w:rsidR="00BB3674" w:rsidRPr="002D55FE" w:rsidRDefault="00BB3674" w:rsidP="00BB3674">
      <w:pPr>
        <w:pStyle w:val="ListParagraph"/>
        <w:spacing w:before="0" w:after="0" w:line="240" w:lineRule="auto"/>
        <w:ind w:left="0"/>
        <w:jc w:val="center"/>
        <w:rPr>
          <w:rFonts w:ascii="Times New Roman" w:hAnsi="Times New Roman"/>
          <w:b/>
          <w:sz w:val="28"/>
          <w:szCs w:val="28"/>
          <w:lang w:val="ro-RO"/>
        </w:rPr>
      </w:pPr>
    </w:p>
    <w:p w:rsidR="00BB3674" w:rsidRPr="00486C74" w:rsidRDefault="00BB3674" w:rsidP="00BB3674">
      <w:pPr>
        <w:pStyle w:val="cb"/>
        <w:numPr>
          <w:ilvl w:val="0"/>
          <w:numId w:val="36"/>
        </w:numPr>
        <w:tabs>
          <w:tab w:val="left" w:pos="993"/>
        </w:tabs>
        <w:ind w:left="0" w:firstLine="709"/>
        <w:jc w:val="both"/>
        <w:rPr>
          <w:b w:val="0"/>
          <w:sz w:val="28"/>
          <w:szCs w:val="28"/>
          <w:lang w:val="ro-RO"/>
        </w:rPr>
      </w:pPr>
      <w:r w:rsidRPr="00486C74">
        <w:rPr>
          <w:b w:val="0"/>
          <w:sz w:val="28"/>
          <w:szCs w:val="28"/>
          <w:lang w:val="ro-RO"/>
        </w:rPr>
        <w:t xml:space="preserve">Metodologia de planificare a controlului de stat asupra activităţii de întreprinzător în baza analizei criteriilor de risc stabilite </w:t>
      </w:r>
      <w:r>
        <w:rPr>
          <w:b w:val="0"/>
          <w:sz w:val="28"/>
          <w:szCs w:val="28"/>
          <w:lang w:val="ro-RO"/>
        </w:rPr>
        <w:t xml:space="preserve"> </w:t>
      </w:r>
      <w:r w:rsidRPr="00486C74">
        <w:rPr>
          <w:b w:val="0"/>
          <w:sz w:val="28"/>
          <w:szCs w:val="28"/>
          <w:lang w:val="ro-RO"/>
        </w:rPr>
        <w:t>de</w:t>
      </w:r>
      <w:r>
        <w:rPr>
          <w:b w:val="0"/>
          <w:sz w:val="28"/>
          <w:szCs w:val="28"/>
          <w:lang w:val="ro-RO"/>
        </w:rPr>
        <w:t xml:space="preserve"> </w:t>
      </w:r>
      <w:r w:rsidRPr="00486C74">
        <w:rPr>
          <w:b w:val="0"/>
          <w:sz w:val="28"/>
          <w:szCs w:val="28"/>
          <w:lang w:val="ro-RO"/>
        </w:rPr>
        <w:t>Agenţia Naţională Transport Auto (în continuare – Metodologi</w:t>
      </w:r>
      <w:r>
        <w:rPr>
          <w:b w:val="0"/>
          <w:sz w:val="28"/>
          <w:szCs w:val="28"/>
          <w:lang w:val="ro-RO"/>
        </w:rPr>
        <w:t>a</w:t>
      </w:r>
      <w:r w:rsidRPr="00486C74">
        <w:rPr>
          <w:b w:val="0"/>
          <w:sz w:val="28"/>
          <w:szCs w:val="28"/>
          <w:lang w:val="ro-RO"/>
        </w:rPr>
        <w:t>) este elaborată în baza Hotărîrii Guvernului nr. 694 din 5 septembrie 2013</w:t>
      </w:r>
      <w:r>
        <w:rPr>
          <w:b w:val="0"/>
          <w:sz w:val="28"/>
          <w:szCs w:val="28"/>
          <w:lang w:val="ro-RO"/>
        </w:rPr>
        <w:t xml:space="preserve"> „C</w:t>
      </w:r>
      <w:r w:rsidRPr="00486C74">
        <w:rPr>
          <w:b w:val="0"/>
          <w:sz w:val="28"/>
          <w:szCs w:val="28"/>
          <w:lang w:val="ro-RO"/>
        </w:rPr>
        <w:t>u privire la aprobarea Metodologiei generale de planificare a controlului de stat asupra activităţii de întreprinzător în baza analizei criteriilor de risc</w:t>
      </w:r>
      <w:r>
        <w:rPr>
          <w:b w:val="0"/>
          <w:sz w:val="28"/>
          <w:szCs w:val="28"/>
          <w:lang w:val="ro-RO"/>
        </w:rPr>
        <w:t>”</w:t>
      </w:r>
      <w:r w:rsidRPr="00486C74">
        <w:rPr>
          <w:b w:val="0"/>
          <w:sz w:val="28"/>
          <w:szCs w:val="28"/>
          <w:lang w:val="ro-RO"/>
        </w:rPr>
        <w:t xml:space="preserve">, în scopul eficientizării controlului şi supravegherii de stat a activităţii de întreprinzător în domeniul responsabil: îndeplinirea condiţiilor acordurilor internaţionale în domeniul transportului rutier; combaterea transportului ilicit de călători; respectarea de către operatorii de transport rutier a cerinţelor de calitate şi securitate în cadrul prestării serviciilor de transport rutier de călători şi mărfuri; respectarea procesului tehnologic de către operatorii transport rutier (agenţii economici care </w:t>
      </w:r>
      <w:r w:rsidRPr="00486C74">
        <w:rPr>
          <w:rStyle w:val="apple-style-span"/>
          <w:b w:val="0"/>
          <w:color w:val="000000"/>
          <w:sz w:val="28"/>
          <w:szCs w:val="28"/>
          <w:lang w:val="ro-RO"/>
        </w:rPr>
        <w:t>prestează activităţi conexe transporturilor rutiere sau persoane</w:t>
      </w:r>
      <w:r>
        <w:rPr>
          <w:rStyle w:val="apple-style-span"/>
          <w:b w:val="0"/>
          <w:color w:val="000000"/>
          <w:sz w:val="28"/>
          <w:szCs w:val="28"/>
          <w:lang w:val="ro-RO"/>
        </w:rPr>
        <w:t>lor</w:t>
      </w:r>
      <w:r w:rsidRPr="00486C74">
        <w:rPr>
          <w:rStyle w:val="apple-style-span"/>
          <w:b w:val="0"/>
          <w:color w:val="000000"/>
          <w:sz w:val="28"/>
          <w:szCs w:val="28"/>
          <w:lang w:val="ro-RO"/>
        </w:rPr>
        <w:t xml:space="preserve"> fizice</w:t>
      </w:r>
      <w:r w:rsidRPr="00486C74">
        <w:rPr>
          <w:b w:val="0"/>
          <w:sz w:val="28"/>
          <w:szCs w:val="28"/>
          <w:lang w:val="ro-RO"/>
        </w:rPr>
        <w:t>), organismele de certificare, gările şi staţiile auto; respectarea regulilor de exploatare a tractoarelor, a maşinilor autopropulsate, ameliorative, a altor maşini şi remorci, activităţi stabilite conform Legii nr.131 din 8 iunie 2012 privind controlul de stat asupra activităţii de întreprinzător.</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 xml:space="preserve">Clasamentul se utilizează de </w:t>
      </w:r>
      <w:r>
        <w:rPr>
          <w:rFonts w:ascii="Times New Roman" w:hAnsi="Times New Roman"/>
          <w:sz w:val="28"/>
          <w:szCs w:val="28"/>
          <w:lang w:val="ro-RO"/>
        </w:rPr>
        <w:t xml:space="preserve">către </w:t>
      </w:r>
      <w:r w:rsidRPr="002D55FE">
        <w:rPr>
          <w:rFonts w:ascii="Times New Roman" w:hAnsi="Times New Roman"/>
          <w:color w:val="000000"/>
          <w:w w:val="105"/>
          <w:sz w:val="28"/>
          <w:szCs w:val="28"/>
          <w:lang w:val="ro-RO" w:bidi="he-IL"/>
        </w:rPr>
        <w:t>Agenţi</w:t>
      </w:r>
      <w:r>
        <w:rPr>
          <w:rFonts w:ascii="Times New Roman" w:hAnsi="Times New Roman"/>
          <w:color w:val="000000"/>
          <w:w w:val="105"/>
          <w:sz w:val="28"/>
          <w:szCs w:val="28"/>
          <w:lang w:val="ro-RO" w:bidi="he-IL"/>
        </w:rPr>
        <w:t xml:space="preserve">a Naţională Transport Auto (în continuare – Agenţie) </w:t>
      </w:r>
      <w:r w:rsidRPr="002D55FE">
        <w:rPr>
          <w:rFonts w:ascii="Times New Roman" w:hAnsi="Times New Roman"/>
          <w:sz w:val="28"/>
          <w:szCs w:val="28"/>
          <w:lang w:val="ro-RO"/>
        </w:rPr>
        <w:t>p</w:t>
      </w:r>
      <w:r>
        <w:rPr>
          <w:rFonts w:ascii="Times New Roman" w:hAnsi="Times New Roman"/>
          <w:sz w:val="28"/>
          <w:szCs w:val="28"/>
          <w:lang w:val="ro-RO"/>
        </w:rPr>
        <w:t>rivind</w:t>
      </w:r>
      <w:r w:rsidRPr="002D55FE">
        <w:rPr>
          <w:rFonts w:ascii="Times New Roman" w:hAnsi="Times New Roman"/>
          <w:sz w:val="28"/>
          <w:szCs w:val="28"/>
          <w:lang w:val="ro-RO"/>
        </w:rPr>
        <w:t xml:space="preserve"> stabilirea frecvenţei de control recomandate pentru fiecare operator/agent supu</w:t>
      </w:r>
      <w:r>
        <w:rPr>
          <w:rFonts w:ascii="Times New Roman" w:hAnsi="Times New Roman"/>
          <w:sz w:val="28"/>
          <w:szCs w:val="28"/>
          <w:lang w:val="ro-RO"/>
        </w:rPr>
        <w:t>s</w:t>
      </w:r>
      <w:r w:rsidRPr="002D55FE">
        <w:rPr>
          <w:rFonts w:ascii="Times New Roman" w:hAnsi="Times New Roman"/>
          <w:sz w:val="28"/>
          <w:szCs w:val="28"/>
          <w:lang w:val="ro-RO"/>
        </w:rPr>
        <w:t xml:space="preserve"> controlului. Frecvenţa recomandată se utilizează pentru prioritizarea controlului inopinat în cazul în care în acelaşi timp mai mulţi operatori/agenţi supuşi controlului cad sub incidenţa temeiurilor şi condiţiilor stabilite la art</w:t>
      </w:r>
      <w:r>
        <w:rPr>
          <w:rFonts w:ascii="Times New Roman" w:hAnsi="Times New Roman"/>
          <w:sz w:val="28"/>
          <w:szCs w:val="28"/>
          <w:lang w:val="ro-RO"/>
        </w:rPr>
        <w:t>.</w:t>
      </w:r>
      <w:r w:rsidRPr="002D55FE">
        <w:rPr>
          <w:rFonts w:ascii="Times New Roman" w:hAnsi="Times New Roman"/>
          <w:sz w:val="28"/>
          <w:szCs w:val="28"/>
          <w:lang w:val="ro-RO"/>
        </w:rPr>
        <w:t xml:space="preserve"> 19 al Legii nr.131 din 8 iunie 2012 privind controlul de stat asupra activităţii de întreprinzător.</w:t>
      </w: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2. </w:t>
      </w:r>
      <w:r w:rsidRPr="002D55FE">
        <w:rPr>
          <w:rFonts w:ascii="Times New Roman" w:hAnsi="Times New Roman"/>
          <w:sz w:val="28"/>
          <w:szCs w:val="28"/>
          <w:lang w:val="ro-RO"/>
        </w:rPr>
        <w:t xml:space="preserve"> Esenţa metodologică a analizei în baza criteriilor de risc rezidă în distribuirea </w:t>
      </w:r>
      <w:r>
        <w:rPr>
          <w:rFonts w:ascii="Times New Roman" w:hAnsi="Times New Roman"/>
          <w:sz w:val="28"/>
          <w:szCs w:val="28"/>
          <w:lang w:val="ro-RO"/>
        </w:rPr>
        <w:t xml:space="preserve">în conformitate cu </w:t>
      </w:r>
      <w:r w:rsidRPr="002D55FE">
        <w:rPr>
          <w:rFonts w:ascii="Times New Roman" w:hAnsi="Times New Roman"/>
          <w:sz w:val="28"/>
          <w:szCs w:val="28"/>
          <w:lang w:val="ro-RO"/>
        </w:rPr>
        <w:t>cele mai importante criterii de risc, relevante domeniului de control stabilite de Agenţi</w:t>
      </w:r>
      <w:r>
        <w:rPr>
          <w:rFonts w:ascii="Times New Roman" w:hAnsi="Times New Roman"/>
          <w:sz w:val="28"/>
          <w:szCs w:val="28"/>
          <w:lang w:val="ro-RO"/>
        </w:rPr>
        <w:t>e</w:t>
      </w:r>
      <w:r w:rsidRPr="002D55FE">
        <w:rPr>
          <w:rFonts w:ascii="Times New Roman" w:hAnsi="Times New Roman"/>
          <w:sz w:val="28"/>
          <w:szCs w:val="28"/>
          <w:lang w:val="ro-RO"/>
        </w:rPr>
        <w:t>, şi acordarea punctajului corespunzător după o scară prestabilită, acesta fiind raportat la ponderea fiecărui criteriu</w:t>
      </w:r>
      <w:r>
        <w:rPr>
          <w:rFonts w:ascii="Times New Roman" w:hAnsi="Times New Roman"/>
          <w:sz w:val="28"/>
          <w:szCs w:val="28"/>
          <w:lang w:val="ro-RO"/>
        </w:rPr>
        <w:t>,</w:t>
      </w:r>
      <w:r w:rsidRPr="002D55FE">
        <w:rPr>
          <w:rFonts w:ascii="Times New Roman" w:hAnsi="Times New Roman"/>
          <w:sz w:val="28"/>
          <w:szCs w:val="28"/>
          <w:lang w:val="ro-RO"/>
        </w:rPr>
        <w:t xml:space="preserve"> în funcţie de relevanţa lui pentru nivelul general de risc. Aplicarea punctajelor aferente fiecărui criteriu este efectuată pentru fiecare operator de transport rutier și/sau operator care desfășoară activităţi conexe în domeni</w:t>
      </w:r>
      <w:r>
        <w:rPr>
          <w:rFonts w:ascii="Times New Roman" w:hAnsi="Times New Roman"/>
          <w:sz w:val="28"/>
          <w:szCs w:val="28"/>
          <w:lang w:val="ro-RO"/>
        </w:rPr>
        <w:t xml:space="preserve">ul </w:t>
      </w:r>
      <w:r w:rsidRPr="002D55FE">
        <w:rPr>
          <w:rFonts w:ascii="Times New Roman" w:hAnsi="Times New Roman"/>
          <w:sz w:val="28"/>
          <w:szCs w:val="28"/>
          <w:lang w:val="ro-RO"/>
        </w:rPr>
        <w:t>supus controlului şi e</w:t>
      </w:r>
      <w:r>
        <w:rPr>
          <w:rFonts w:ascii="Times New Roman" w:hAnsi="Times New Roman"/>
          <w:sz w:val="28"/>
          <w:szCs w:val="28"/>
          <w:lang w:val="ro-RO"/>
        </w:rPr>
        <w:t xml:space="preserve">ste </w:t>
      </w:r>
      <w:r w:rsidRPr="002D55FE">
        <w:rPr>
          <w:rFonts w:ascii="Times New Roman" w:hAnsi="Times New Roman"/>
          <w:sz w:val="28"/>
          <w:szCs w:val="28"/>
          <w:lang w:val="ro-RO"/>
        </w:rPr>
        <w:t>urmat de elaborarea clasamentului acestora</w:t>
      </w:r>
      <w:r>
        <w:rPr>
          <w:rFonts w:ascii="Times New Roman" w:hAnsi="Times New Roman"/>
          <w:sz w:val="28"/>
          <w:szCs w:val="28"/>
          <w:lang w:val="ro-RO"/>
        </w:rPr>
        <w:t>,</w:t>
      </w:r>
      <w:r w:rsidRPr="002D55FE">
        <w:rPr>
          <w:rFonts w:ascii="Times New Roman" w:hAnsi="Times New Roman"/>
          <w:sz w:val="28"/>
          <w:szCs w:val="28"/>
          <w:lang w:val="ro-RO"/>
        </w:rPr>
        <w:t xml:space="preserve"> în funcţie de punctajul obţinut, în corespundere cu nivelul individual de risc estimat.</w:t>
      </w:r>
    </w:p>
    <w:p w:rsidR="00BB3674" w:rsidRDefault="00BB3674" w:rsidP="00BB3674">
      <w:pPr>
        <w:pStyle w:val="ListParagraph"/>
        <w:tabs>
          <w:tab w:val="left" w:pos="980"/>
        </w:tabs>
        <w:spacing w:before="0" w:after="0" w:line="240" w:lineRule="auto"/>
        <w:ind w:left="0" w:firstLine="709"/>
        <w:jc w:val="both"/>
        <w:rPr>
          <w:rFonts w:ascii="Times New Roman" w:eastAsia="Calibri" w:hAnsi="Times New Roman"/>
          <w:sz w:val="28"/>
          <w:szCs w:val="28"/>
          <w:lang w:val="ro-RO"/>
        </w:rPr>
      </w:pP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sz w:val="28"/>
          <w:szCs w:val="28"/>
          <w:lang w:val="ro-RO"/>
        </w:rPr>
      </w:pPr>
      <w:r>
        <w:rPr>
          <w:rFonts w:ascii="Times New Roman" w:eastAsia="Calibri" w:hAnsi="Times New Roman"/>
          <w:sz w:val="28"/>
          <w:szCs w:val="28"/>
          <w:lang w:val="ro-RO"/>
        </w:rPr>
        <w:t xml:space="preserve">3. </w:t>
      </w:r>
      <w:r w:rsidRPr="002D55FE">
        <w:rPr>
          <w:rFonts w:ascii="Times New Roman" w:hAnsi="Times New Roman"/>
          <w:sz w:val="28"/>
          <w:szCs w:val="28"/>
          <w:lang w:val="ro-RO"/>
        </w:rPr>
        <w:t>În sensul prezentei Metodologii, se definesc următoarele noţiuni principale:</w:t>
      </w: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sz w:val="28"/>
          <w:szCs w:val="28"/>
          <w:lang w:val="ro-RO"/>
        </w:rPr>
      </w:pPr>
      <w:r w:rsidRPr="002D55FE">
        <w:rPr>
          <w:rStyle w:val="apple-converted-space"/>
          <w:rFonts w:ascii="Times New Roman" w:hAnsi="Times New Roman"/>
          <w:color w:val="000000"/>
          <w:sz w:val="28"/>
          <w:szCs w:val="28"/>
          <w:lang w:val="ro-RO"/>
        </w:rPr>
        <w:t xml:space="preserve">1) </w:t>
      </w:r>
      <w:r w:rsidRPr="002D55FE">
        <w:rPr>
          <w:rFonts w:ascii="Times New Roman" w:hAnsi="Times New Roman"/>
          <w:i/>
          <w:iCs/>
          <w:sz w:val="28"/>
          <w:szCs w:val="28"/>
          <w:lang w:val="ro-RO"/>
        </w:rPr>
        <w:t xml:space="preserve">criteriu de risc </w:t>
      </w:r>
      <w:r>
        <w:rPr>
          <w:rFonts w:ascii="Times New Roman" w:hAnsi="Times New Roman"/>
          <w:sz w:val="28"/>
          <w:szCs w:val="28"/>
          <w:lang w:val="ro-RO"/>
        </w:rPr>
        <w:t>–</w:t>
      </w:r>
      <w:r w:rsidRPr="002D55FE">
        <w:rPr>
          <w:rFonts w:ascii="Times New Roman" w:hAnsi="Times New Roman"/>
          <w:sz w:val="28"/>
          <w:szCs w:val="28"/>
          <w:lang w:val="ro-RO"/>
        </w:rPr>
        <w:t xml:space="preserve"> totalitatea acţiunilor care descri</w:t>
      </w:r>
      <w:r>
        <w:rPr>
          <w:rFonts w:ascii="Times New Roman" w:hAnsi="Times New Roman"/>
          <w:sz w:val="28"/>
          <w:szCs w:val="28"/>
          <w:lang w:val="ro-RO"/>
        </w:rPr>
        <w:t>u</w:t>
      </w:r>
      <w:r w:rsidRPr="002D55FE">
        <w:rPr>
          <w:rFonts w:ascii="Times New Roman" w:hAnsi="Times New Roman"/>
          <w:sz w:val="28"/>
          <w:szCs w:val="28"/>
          <w:lang w:val="ro-RO"/>
        </w:rPr>
        <w:t xml:space="preserve"> circumstanţe sau însuşiri ale subiectului şi / sau obiectului pasibil controlului, şi/sau raporturilor anterioare ale persoanei controlate cu organul de control, existenţa şi intensitatea cărora pot indica probabilitatea cauzării de daune vieţii şi sănătăţii oamenilor, mediului înconjurător, securităţii naţionale / ordinii publice în urma activităţii persoanei fizice sau juridice</w:t>
      </w:r>
      <w:r>
        <w:rPr>
          <w:rFonts w:ascii="Times New Roman" w:hAnsi="Times New Roman"/>
          <w:sz w:val="28"/>
          <w:szCs w:val="28"/>
          <w:lang w:val="ro-RO"/>
        </w:rPr>
        <w:t>, precum</w:t>
      </w:r>
      <w:r w:rsidRPr="002D55FE">
        <w:rPr>
          <w:rFonts w:ascii="Times New Roman" w:hAnsi="Times New Roman"/>
          <w:sz w:val="28"/>
          <w:szCs w:val="28"/>
          <w:lang w:val="ro-RO"/>
        </w:rPr>
        <w:t xml:space="preserve"> şi gradul acestor daune</w:t>
      </w:r>
      <w:r>
        <w:rPr>
          <w:rFonts w:ascii="Times New Roman" w:hAnsi="Times New Roman"/>
          <w:sz w:val="28"/>
          <w:szCs w:val="28"/>
          <w:lang w:val="ro-RO"/>
        </w:rPr>
        <w:t>;</w:t>
      </w:r>
    </w:p>
    <w:p w:rsidR="00BB3674" w:rsidRDefault="00BB3674" w:rsidP="00BB3674">
      <w:pPr>
        <w:pStyle w:val="ListParagraph"/>
        <w:tabs>
          <w:tab w:val="left" w:pos="980"/>
        </w:tabs>
        <w:spacing w:before="0" w:after="0" w:line="240" w:lineRule="auto"/>
        <w:ind w:left="0" w:firstLine="709"/>
        <w:jc w:val="both"/>
        <w:rPr>
          <w:rStyle w:val="apple-style-span"/>
          <w:rFonts w:ascii="Times New Roman" w:hAnsi="Times New Roman"/>
          <w:color w:val="000000"/>
          <w:sz w:val="28"/>
          <w:szCs w:val="28"/>
          <w:lang w:val="ro-RO"/>
        </w:rPr>
      </w:pPr>
      <w:r w:rsidRPr="002D55FE">
        <w:rPr>
          <w:rStyle w:val="apple-converted-space"/>
          <w:rFonts w:ascii="Times New Roman" w:hAnsi="Times New Roman"/>
          <w:color w:val="000000"/>
          <w:sz w:val="28"/>
          <w:szCs w:val="28"/>
          <w:lang w:val="ro-RO"/>
        </w:rPr>
        <w:t>2) </w:t>
      </w:r>
      <w:r w:rsidRPr="002D55FE">
        <w:rPr>
          <w:rStyle w:val="apple-style-span"/>
          <w:rFonts w:ascii="Times New Roman" w:hAnsi="Times New Roman"/>
          <w:i/>
          <w:iCs/>
          <w:color w:val="000000"/>
          <w:sz w:val="28"/>
          <w:szCs w:val="28"/>
          <w:lang w:val="ro-RO"/>
        </w:rPr>
        <w:t>factor de risc</w:t>
      </w:r>
      <w:r w:rsidRPr="002D55FE">
        <w:rPr>
          <w:rStyle w:val="apple-converted-space"/>
          <w:rFonts w:ascii="Times New Roman" w:hAnsi="Times New Roman"/>
          <w:color w:val="000000"/>
          <w:sz w:val="28"/>
          <w:szCs w:val="28"/>
          <w:lang w:val="ro-RO"/>
        </w:rPr>
        <w:t> </w:t>
      </w:r>
      <w:r w:rsidRPr="002D55FE">
        <w:rPr>
          <w:rStyle w:val="apple-style-span"/>
          <w:rFonts w:ascii="Times New Roman" w:hAnsi="Times New Roman"/>
          <w:color w:val="000000"/>
          <w:sz w:val="28"/>
          <w:szCs w:val="28"/>
          <w:lang w:val="ro-RO"/>
        </w:rPr>
        <w:t xml:space="preserve">– condiţia sau împrejurarea particulară care influenţează gradul de risc, contribuind la apariţia unui anumit eveniment sau la producerea unei acţiuni </w:t>
      </w:r>
      <w:r>
        <w:rPr>
          <w:rStyle w:val="apple-style-span"/>
          <w:rFonts w:ascii="Times New Roman" w:hAnsi="Times New Roman"/>
          <w:color w:val="000000"/>
          <w:sz w:val="28"/>
          <w:szCs w:val="28"/>
          <w:lang w:val="ro-RO"/>
        </w:rPr>
        <w:t>sau</w:t>
      </w:r>
      <w:r w:rsidRPr="002D55FE">
        <w:rPr>
          <w:rStyle w:val="apple-style-span"/>
          <w:rFonts w:ascii="Times New Roman" w:hAnsi="Times New Roman"/>
          <w:color w:val="000000"/>
          <w:sz w:val="28"/>
          <w:szCs w:val="28"/>
          <w:lang w:val="ro-RO"/>
        </w:rPr>
        <w:t xml:space="preserve"> oferind oportunitatea de obţinere a unor avantaje sub orice formă;</w:t>
      </w:r>
    </w:p>
    <w:p w:rsidR="00BB3674" w:rsidRDefault="00BB3674" w:rsidP="00BB3674">
      <w:pPr>
        <w:pStyle w:val="ListParagraph"/>
        <w:tabs>
          <w:tab w:val="left" w:pos="980"/>
        </w:tabs>
        <w:spacing w:before="0" w:after="0" w:line="240" w:lineRule="auto"/>
        <w:ind w:left="0" w:firstLine="709"/>
        <w:jc w:val="both"/>
        <w:rPr>
          <w:rStyle w:val="apple-converted-space"/>
          <w:rFonts w:ascii="Times New Roman" w:hAnsi="Times New Roman"/>
          <w:color w:val="000000"/>
          <w:sz w:val="28"/>
          <w:szCs w:val="28"/>
          <w:lang w:val="ro-RO"/>
        </w:rPr>
      </w:pPr>
      <w:r w:rsidRPr="002D55FE">
        <w:rPr>
          <w:rStyle w:val="apple-converted-space"/>
          <w:rFonts w:ascii="Times New Roman" w:hAnsi="Times New Roman"/>
          <w:color w:val="000000"/>
          <w:sz w:val="28"/>
          <w:szCs w:val="28"/>
          <w:lang w:val="ro-RO"/>
        </w:rPr>
        <w:t xml:space="preserve">3) </w:t>
      </w:r>
      <w:r w:rsidRPr="002D55FE">
        <w:rPr>
          <w:rStyle w:val="apple-style-span"/>
          <w:rFonts w:ascii="Times New Roman" w:hAnsi="Times New Roman"/>
          <w:i/>
          <w:iCs/>
          <w:color w:val="000000"/>
          <w:sz w:val="28"/>
          <w:szCs w:val="28"/>
          <w:lang w:val="ro-RO"/>
        </w:rPr>
        <w:t>identificarea riscurilor</w:t>
      </w:r>
      <w:r w:rsidRPr="002D55FE">
        <w:rPr>
          <w:rStyle w:val="apple-converted-space"/>
          <w:rFonts w:ascii="Times New Roman" w:hAnsi="Times New Roman"/>
          <w:color w:val="000000"/>
          <w:sz w:val="28"/>
          <w:szCs w:val="28"/>
          <w:lang w:val="ro-RO"/>
        </w:rPr>
        <w:t> </w:t>
      </w:r>
      <w:r w:rsidRPr="002D55FE">
        <w:rPr>
          <w:rStyle w:val="apple-style-span"/>
          <w:rFonts w:ascii="Times New Roman" w:hAnsi="Times New Roman"/>
          <w:color w:val="000000"/>
          <w:sz w:val="28"/>
          <w:szCs w:val="28"/>
          <w:lang w:val="ro-RO"/>
        </w:rPr>
        <w:t>– evaluarea pericolelor potenţiale, a cauzelor şi efectelor acestora, precum şi evaluarea posibilităţii Agenţiei de a preîntîmpina riscurile;</w:t>
      </w:r>
      <w:r w:rsidRPr="002D55FE">
        <w:rPr>
          <w:rStyle w:val="apple-converted-space"/>
          <w:rFonts w:ascii="Times New Roman" w:hAnsi="Times New Roman"/>
          <w:color w:val="000000"/>
          <w:sz w:val="28"/>
          <w:szCs w:val="28"/>
          <w:lang w:val="ro-RO"/>
        </w:rPr>
        <w:t> </w:t>
      </w:r>
    </w:p>
    <w:p w:rsidR="00BB3674" w:rsidRPr="002D55FE" w:rsidRDefault="00BB3674" w:rsidP="00BB3674">
      <w:pPr>
        <w:pStyle w:val="ListParagraph"/>
        <w:tabs>
          <w:tab w:val="left" w:pos="980"/>
        </w:tabs>
        <w:spacing w:before="0" w:after="0" w:line="240" w:lineRule="auto"/>
        <w:ind w:left="0" w:firstLine="709"/>
        <w:jc w:val="both"/>
        <w:rPr>
          <w:rStyle w:val="apple-style-span"/>
          <w:rFonts w:ascii="Times New Roman" w:hAnsi="Times New Roman"/>
          <w:color w:val="000000"/>
          <w:sz w:val="28"/>
          <w:szCs w:val="28"/>
          <w:lang w:val="ro-RO"/>
        </w:rPr>
      </w:pPr>
      <w:r>
        <w:rPr>
          <w:rStyle w:val="apple-converted-space"/>
          <w:rFonts w:ascii="Times New Roman" w:hAnsi="Times New Roman"/>
          <w:color w:val="000000"/>
          <w:sz w:val="28"/>
          <w:szCs w:val="28"/>
          <w:lang w:val="ro-RO"/>
        </w:rPr>
        <w:t>4</w:t>
      </w:r>
      <w:r w:rsidRPr="002D55FE">
        <w:rPr>
          <w:rStyle w:val="apple-converted-space"/>
          <w:rFonts w:ascii="Times New Roman" w:hAnsi="Times New Roman"/>
          <w:color w:val="000000"/>
          <w:sz w:val="28"/>
          <w:szCs w:val="28"/>
          <w:lang w:val="ro-RO"/>
        </w:rPr>
        <w:t xml:space="preserve">) </w:t>
      </w:r>
      <w:r w:rsidRPr="002D55FE">
        <w:rPr>
          <w:rStyle w:val="apple-style-span"/>
          <w:rFonts w:ascii="Times New Roman" w:hAnsi="Times New Roman"/>
          <w:i/>
          <w:iCs/>
          <w:color w:val="000000"/>
          <w:sz w:val="28"/>
          <w:szCs w:val="28"/>
          <w:lang w:val="ro-RO"/>
        </w:rPr>
        <w:t>analiza riscului</w:t>
      </w:r>
      <w:r w:rsidRPr="002D55FE">
        <w:rPr>
          <w:rStyle w:val="apple-converted-space"/>
          <w:rFonts w:ascii="Times New Roman" w:hAnsi="Times New Roman"/>
          <w:color w:val="000000"/>
          <w:sz w:val="28"/>
          <w:szCs w:val="28"/>
          <w:lang w:val="ro-RO"/>
        </w:rPr>
        <w:t> </w:t>
      </w:r>
      <w:r w:rsidRPr="002D55FE">
        <w:rPr>
          <w:rStyle w:val="apple-style-span"/>
          <w:rFonts w:ascii="Times New Roman" w:hAnsi="Times New Roman"/>
          <w:color w:val="000000"/>
          <w:sz w:val="28"/>
          <w:szCs w:val="28"/>
          <w:lang w:val="ro-RO"/>
        </w:rPr>
        <w:t>– prioritizarea riscurilor după identificarea acestora, oferind informaţii detaliate.</w:t>
      </w:r>
    </w:p>
    <w:p w:rsidR="00BB3674" w:rsidRPr="002D55FE" w:rsidRDefault="00BB3674" w:rsidP="00BB3674">
      <w:pPr>
        <w:pStyle w:val="ListParagraph"/>
        <w:tabs>
          <w:tab w:val="left" w:pos="980"/>
        </w:tabs>
        <w:spacing w:before="0" w:after="0" w:line="240" w:lineRule="auto"/>
        <w:ind w:left="0" w:firstLine="709"/>
        <w:jc w:val="both"/>
        <w:rPr>
          <w:rStyle w:val="apple-style-span"/>
          <w:rFonts w:ascii="Times New Roman" w:hAnsi="Times New Roman"/>
          <w:color w:val="000000"/>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sidRPr="002D55FE">
        <w:rPr>
          <w:rStyle w:val="apple-style-span"/>
          <w:rFonts w:ascii="Times New Roman" w:hAnsi="Times New Roman"/>
          <w:sz w:val="28"/>
          <w:szCs w:val="28"/>
          <w:lang w:val="ro-RO"/>
        </w:rPr>
        <w:t xml:space="preserve">4. </w:t>
      </w:r>
      <w:r w:rsidRPr="002D55FE">
        <w:rPr>
          <w:rFonts w:ascii="Times New Roman" w:hAnsi="Times New Roman"/>
          <w:sz w:val="28"/>
          <w:szCs w:val="28"/>
          <w:lang w:val="ro-RO"/>
        </w:rPr>
        <w:t xml:space="preserve">Principii ale evaluării riscurilor sînt: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1) </w:t>
      </w:r>
      <w:r w:rsidRPr="002D55FE">
        <w:rPr>
          <w:rFonts w:ascii="Times New Roman" w:hAnsi="Times New Roman"/>
          <w:i/>
          <w:sz w:val="28"/>
          <w:szCs w:val="28"/>
          <w:lang w:val="ro-RO"/>
        </w:rPr>
        <w:t>legalitatea</w:t>
      </w:r>
      <w:r w:rsidRPr="002D55FE">
        <w:rPr>
          <w:rFonts w:ascii="Times New Roman" w:hAnsi="Times New Roman"/>
          <w:sz w:val="28"/>
          <w:szCs w:val="28"/>
          <w:lang w:val="ro-RO"/>
        </w:rPr>
        <w:t xml:space="preserve"> – evaluarea riscurilor la planificarea controlului se efectuează în condiţiile prezentei Metodologii, şi a altor prevederi ale legislaţiei în vigoare, principiul respectîndu-se la toate etapele, inclusiv la asigurarea protecţiei informaţiei;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2) </w:t>
      </w:r>
      <w:r w:rsidRPr="002D55FE">
        <w:rPr>
          <w:rFonts w:ascii="Times New Roman" w:hAnsi="Times New Roman"/>
          <w:i/>
          <w:sz w:val="28"/>
          <w:szCs w:val="28"/>
          <w:lang w:val="ro-RO"/>
        </w:rPr>
        <w:t>transparenţa</w:t>
      </w:r>
      <w:r w:rsidRPr="002D55FE">
        <w:rPr>
          <w:rFonts w:ascii="Times New Roman" w:hAnsi="Times New Roman"/>
          <w:sz w:val="28"/>
          <w:szCs w:val="28"/>
          <w:lang w:val="ro-RO"/>
        </w:rPr>
        <w:t xml:space="preserve"> – autoritatea emite informaţii ce rezultă în urma evaluării riscurilor</w:t>
      </w:r>
      <w:r>
        <w:rPr>
          <w:rFonts w:ascii="Times New Roman" w:hAnsi="Times New Roman"/>
          <w:sz w:val="28"/>
          <w:szCs w:val="28"/>
          <w:lang w:val="ro-RO"/>
        </w:rPr>
        <w:t>,</w:t>
      </w:r>
      <w:r w:rsidRPr="002D55FE">
        <w:rPr>
          <w:rFonts w:ascii="Times New Roman" w:hAnsi="Times New Roman"/>
          <w:sz w:val="28"/>
          <w:szCs w:val="28"/>
          <w:lang w:val="ro-RO"/>
        </w:rPr>
        <w:t xml:space="preserve"> în măsura în care transparenţa acestui proces nu aduce atingere integrită</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ii informa</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 xml:space="preserve">iilor atribuite prin lege la categoria celor cu accesibilitate limitată; </w:t>
      </w: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sz w:val="28"/>
          <w:szCs w:val="28"/>
          <w:lang w:val="ro-RO"/>
        </w:rPr>
        <w:t>3)</w:t>
      </w:r>
      <w:r w:rsidRPr="002D55FE">
        <w:rPr>
          <w:rFonts w:ascii="Times New Roman" w:hAnsi="Times New Roman"/>
          <w:i/>
          <w:sz w:val="28"/>
          <w:szCs w:val="28"/>
          <w:lang w:val="ro-RO"/>
        </w:rPr>
        <w:t xml:space="preserve"> planificarea</w:t>
      </w:r>
      <w:r w:rsidRPr="002D55FE">
        <w:rPr>
          <w:rFonts w:ascii="Times New Roman" w:hAnsi="Times New Roman"/>
          <w:sz w:val="28"/>
          <w:szCs w:val="28"/>
          <w:lang w:val="ro-RO"/>
        </w:rPr>
        <w:t xml:space="preserve"> – controlorul planifică acţiunile de control în baza identificării şi evaluării riscurilor, pentru a defini priorităţile activităţii de control în con</w:t>
      </w:r>
      <w:r>
        <w:rPr>
          <w:rFonts w:ascii="Times New Roman" w:hAnsi="Times New Roman"/>
          <w:sz w:val="28"/>
          <w:szCs w:val="28"/>
          <w:lang w:val="ro-RO"/>
        </w:rPr>
        <w:t>formitate</w:t>
      </w:r>
      <w:r w:rsidRPr="002D55FE">
        <w:rPr>
          <w:rFonts w:ascii="Times New Roman" w:hAnsi="Times New Roman"/>
          <w:sz w:val="28"/>
          <w:szCs w:val="28"/>
          <w:lang w:val="ro-RO"/>
        </w:rPr>
        <w:t xml:space="preserve"> cu domeniile în care Agenţia este împuternicită cu drept de a efectua controale.</w:t>
      </w:r>
      <w:r w:rsidRPr="002D55FE">
        <w:rPr>
          <w:rStyle w:val="apple-converted-space"/>
          <w:rFonts w:ascii="Times New Roman" w:hAnsi="Times New Roman"/>
          <w:color w:val="000000"/>
          <w:sz w:val="28"/>
          <w:szCs w:val="28"/>
          <w:lang w:val="ro-RO"/>
        </w:rPr>
        <w:t> </w:t>
      </w:r>
    </w:p>
    <w:p w:rsidR="00BB3674" w:rsidRPr="002D55FE" w:rsidRDefault="00BB3674" w:rsidP="00BB3674">
      <w:pPr>
        <w:pStyle w:val="ListParagraph"/>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spacing w:before="0" w:after="0" w:line="240" w:lineRule="auto"/>
        <w:ind w:left="0"/>
        <w:jc w:val="center"/>
        <w:rPr>
          <w:rFonts w:ascii="Times New Roman" w:hAnsi="Times New Roman"/>
          <w:b/>
          <w:sz w:val="28"/>
          <w:szCs w:val="28"/>
          <w:lang w:val="ro-RO"/>
        </w:rPr>
      </w:pPr>
      <w:r w:rsidRPr="002D55FE">
        <w:rPr>
          <w:rFonts w:ascii="Times New Roman" w:hAnsi="Times New Roman"/>
          <w:b/>
          <w:sz w:val="28"/>
          <w:szCs w:val="28"/>
          <w:lang w:val="ro-RO"/>
        </w:rPr>
        <w:t>II. Stabilirea criteriilor de risc</w:t>
      </w: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 xml:space="preserve">5. Criteriile de risc </w:t>
      </w:r>
      <w:r>
        <w:rPr>
          <w:rFonts w:ascii="Times New Roman" w:hAnsi="Times New Roman"/>
          <w:sz w:val="28"/>
          <w:szCs w:val="28"/>
          <w:lang w:val="ro-RO"/>
        </w:rPr>
        <w:t>sînt</w:t>
      </w:r>
      <w:r w:rsidRPr="002D55FE">
        <w:rPr>
          <w:rFonts w:ascii="Times New Roman" w:hAnsi="Times New Roman"/>
          <w:sz w:val="28"/>
          <w:szCs w:val="28"/>
          <w:lang w:val="ro-RO"/>
        </w:rPr>
        <w:t xml:space="preserve"> grupate în funcţie de subiectul controlului, obiectul controlului şi raporturile anterioare cu organul de control. De exemplu, criterii de risc în funcţie de subiect pot fi: numărul vehiculelor proprii, perioada de timp în care persoana controlată desfăşoară activitatea supusă controlului; în funcţie de obiect </w:t>
      </w:r>
      <w:r>
        <w:rPr>
          <w:rFonts w:ascii="Times New Roman" w:hAnsi="Times New Roman"/>
          <w:sz w:val="28"/>
          <w:szCs w:val="28"/>
          <w:lang w:val="ro-RO"/>
        </w:rPr>
        <w:t>pot</w:t>
      </w:r>
      <w:r w:rsidRPr="002D55FE">
        <w:rPr>
          <w:rFonts w:ascii="Times New Roman" w:hAnsi="Times New Roman"/>
          <w:sz w:val="28"/>
          <w:szCs w:val="28"/>
          <w:lang w:val="ro-RO"/>
        </w:rPr>
        <w:t xml:space="preserve"> fi: vechimea vehiculelor şi alte criterii relevante</w:t>
      </w:r>
      <w:r>
        <w:rPr>
          <w:rFonts w:ascii="Times New Roman" w:hAnsi="Times New Roman"/>
          <w:sz w:val="28"/>
          <w:szCs w:val="28"/>
          <w:lang w:val="ro-RO"/>
        </w:rPr>
        <w:t xml:space="preserve"> domeniului specific de control;</w:t>
      </w:r>
      <w:r w:rsidRPr="002D55FE">
        <w:rPr>
          <w:rFonts w:ascii="Times New Roman" w:hAnsi="Times New Roman"/>
          <w:sz w:val="28"/>
          <w:szCs w:val="28"/>
          <w:lang w:val="ro-RO"/>
        </w:rPr>
        <w:t xml:space="preserve"> în funcţie de raporturi anterioare pot fi: data efectuării ultimului control, încălcările anterioare, periodicitatea de repetare a încălcării cu acela</w:t>
      </w:r>
      <w:r w:rsidRPr="002D55FE">
        <w:rPr>
          <w:rFonts w:ascii="Times New Roman" w:eastAsia="Times New Roman" w:hAnsi="Times New Roman"/>
          <w:sz w:val="28"/>
          <w:szCs w:val="28"/>
          <w:lang w:val="ro-RO"/>
        </w:rPr>
        <w:t>și</w:t>
      </w:r>
      <w:r w:rsidRPr="002D55FE">
        <w:rPr>
          <w:rFonts w:ascii="Times New Roman" w:hAnsi="Times New Roman"/>
          <w:sz w:val="28"/>
          <w:szCs w:val="28"/>
          <w:lang w:val="ro-RO"/>
        </w:rPr>
        <w:t xml:space="preserve"> subiect, tipul de activitate etc.</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6. Criteriile de risc stabilite trebuie să respecte următoarele principii:</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1) să fie relevante scopului activităţii Agenţiei;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lastRenderedPageBreak/>
        <w:t>2) să cuprindă aria de aplicabilitate</w:t>
      </w:r>
      <w:r>
        <w:rPr>
          <w:rFonts w:ascii="Times New Roman" w:hAnsi="Times New Roman"/>
          <w:sz w:val="28"/>
          <w:szCs w:val="28"/>
          <w:lang w:val="ro-RO"/>
        </w:rPr>
        <w:t xml:space="preserve"> a</w:t>
      </w:r>
      <w:r w:rsidRPr="002D55FE">
        <w:rPr>
          <w:rFonts w:ascii="Times New Roman" w:hAnsi="Times New Roman"/>
          <w:sz w:val="28"/>
          <w:szCs w:val="28"/>
          <w:lang w:val="ro-RO"/>
        </w:rPr>
        <w:t xml:space="preserve"> t</w:t>
      </w:r>
      <w:r>
        <w:rPr>
          <w:rFonts w:ascii="Times New Roman" w:hAnsi="Times New Roman"/>
          <w:sz w:val="28"/>
          <w:szCs w:val="28"/>
          <w:lang w:val="ro-RO"/>
        </w:rPr>
        <w:t>uturor întreprinderilor</w:t>
      </w:r>
      <w:r w:rsidRPr="002D55FE">
        <w:rPr>
          <w:rFonts w:ascii="Times New Roman" w:hAnsi="Times New Roman"/>
          <w:sz w:val="28"/>
          <w:szCs w:val="28"/>
          <w:lang w:val="ro-RO"/>
        </w:rPr>
        <w:t xml:space="preserve"> pasibile controlului efectuat de către Agenţie. În mod special, criteriile stabilite trebuie să fie relevante activităţii şi/sau însuşirilor persoanelor supuse controlului, şi/sau vehiculel</w:t>
      </w:r>
      <w:r>
        <w:rPr>
          <w:rFonts w:ascii="Times New Roman" w:hAnsi="Times New Roman"/>
          <w:sz w:val="28"/>
          <w:szCs w:val="28"/>
          <w:lang w:val="ro-RO"/>
        </w:rPr>
        <w:t>or</w:t>
      </w:r>
      <w:r w:rsidRPr="002D55FE">
        <w:rPr>
          <w:rFonts w:ascii="Times New Roman" w:hAnsi="Times New Roman"/>
          <w:sz w:val="28"/>
          <w:szCs w:val="28"/>
          <w:lang w:val="ro-RO"/>
        </w:rPr>
        <w:t xml:space="preserve"> utilizate în procesul tehnologic;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3) să fie bazate pe informaţie certă, veridică şi accesibilă. În primul rînd</w:t>
      </w:r>
      <w:r>
        <w:rPr>
          <w:rFonts w:ascii="Times New Roman" w:hAnsi="Times New Roman"/>
          <w:sz w:val="28"/>
          <w:szCs w:val="28"/>
          <w:lang w:val="ro-RO"/>
        </w:rPr>
        <w:t>,</w:t>
      </w:r>
      <w:r w:rsidRPr="002D55FE">
        <w:rPr>
          <w:rFonts w:ascii="Times New Roman" w:hAnsi="Times New Roman"/>
          <w:sz w:val="28"/>
          <w:szCs w:val="28"/>
          <w:lang w:val="ro-RO"/>
        </w:rPr>
        <w:t xml:space="preserve"> criteriile care acordă posibilitatea de atribuire a gradului de risc persoanelor supuse controlului,</w:t>
      </w:r>
      <w:r>
        <w:rPr>
          <w:rFonts w:ascii="Times New Roman" w:hAnsi="Times New Roman"/>
          <w:sz w:val="28"/>
          <w:szCs w:val="28"/>
          <w:lang w:val="ro-RO"/>
        </w:rPr>
        <w:t xml:space="preserve"> </w:t>
      </w:r>
      <w:r w:rsidRPr="002D55FE">
        <w:rPr>
          <w:rFonts w:ascii="Times New Roman" w:hAnsi="Times New Roman"/>
          <w:sz w:val="28"/>
          <w:szCs w:val="28"/>
          <w:lang w:val="ro-RO"/>
        </w:rPr>
        <w:t xml:space="preserve">pot fi atribuite în baza unor informaţii statistice obţinute din surse interne/proprii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 xml:space="preserve">i din exterior;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4) să poată fi ponderate între ele</w:t>
      </w:r>
      <w:r>
        <w:rPr>
          <w:rFonts w:ascii="Times New Roman" w:hAnsi="Times New Roman"/>
          <w:sz w:val="28"/>
          <w:szCs w:val="28"/>
          <w:lang w:val="ro-RO"/>
        </w:rPr>
        <w:t>.</w:t>
      </w:r>
      <w:r w:rsidRPr="002D55FE">
        <w:rPr>
          <w:rFonts w:ascii="Times New Roman" w:hAnsi="Times New Roman"/>
          <w:sz w:val="28"/>
          <w:szCs w:val="28"/>
          <w:lang w:val="ro-RO"/>
        </w:rPr>
        <w:t xml:space="preserve"> </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7. Criteriile de risc generale utilizate</w:t>
      </w:r>
      <w:r>
        <w:rPr>
          <w:rFonts w:ascii="Times New Roman" w:hAnsi="Times New Roman"/>
          <w:sz w:val="28"/>
          <w:szCs w:val="28"/>
          <w:lang w:val="ro-RO"/>
        </w:rPr>
        <w:t>,</w:t>
      </w:r>
      <w:r w:rsidRPr="002D55FE">
        <w:rPr>
          <w:rFonts w:ascii="Times New Roman" w:hAnsi="Times New Roman"/>
          <w:sz w:val="28"/>
          <w:szCs w:val="28"/>
          <w:lang w:val="ro-RO"/>
        </w:rPr>
        <w:t xml:space="preserve"> în mod obligatoriu</w:t>
      </w:r>
      <w:r>
        <w:rPr>
          <w:rFonts w:ascii="Times New Roman" w:hAnsi="Times New Roman"/>
          <w:sz w:val="28"/>
          <w:szCs w:val="28"/>
          <w:lang w:val="ro-RO"/>
        </w:rPr>
        <w:t>,</w:t>
      </w:r>
      <w:r w:rsidRPr="002D55FE">
        <w:rPr>
          <w:rFonts w:ascii="Times New Roman" w:hAnsi="Times New Roman"/>
          <w:sz w:val="28"/>
          <w:szCs w:val="28"/>
          <w:lang w:val="ro-RO"/>
        </w:rPr>
        <w:t xml:space="preserve"> pentru persoanele supuse controlului: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1) perioada în care persoana controlată desfăşoară activitatea supusă controlului;</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2)</w:t>
      </w:r>
      <w:r>
        <w:rPr>
          <w:rFonts w:ascii="Times New Roman" w:hAnsi="Times New Roman"/>
          <w:sz w:val="28"/>
          <w:szCs w:val="28"/>
          <w:lang w:val="ro-RO"/>
        </w:rPr>
        <w:t xml:space="preserve"> </w:t>
      </w:r>
      <w:r w:rsidRPr="002D55FE">
        <w:rPr>
          <w:rFonts w:ascii="Times New Roman" w:hAnsi="Times New Roman"/>
          <w:sz w:val="28"/>
          <w:szCs w:val="28"/>
          <w:lang w:val="ro-RO"/>
        </w:rPr>
        <w:t>durata de la data efectuării ultimului control;</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3) fluctuaţia personalului angajat;</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4) încălcările anterioare;</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5) experienţa profesională a managerilor.</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8. Criteriile de risc specifice domeniilor utilizate</w:t>
      </w:r>
      <w:r>
        <w:rPr>
          <w:rFonts w:ascii="Times New Roman" w:hAnsi="Times New Roman"/>
          <w:sz w:val="28"/>
          <w:szCs w:val="28"/>
          <w:lang w:val="ro-RO"/>
        </w:rPr>
        <w:t>,</w:t>
      </w:r>
      <w:r w:rsidRPr="002D55FE">
        <w:rPr>
          <w:rFonts w:ascii="Times New Roman" w:hAnsi="Times New Roman"/>
          <w:sz w:val="28"/>
          <w:szCs w:val="28"/>
          <w:lang w:val="ro-RO"/>
        </w:rPr>
        <w:t xml:space="preserve"> în mod obligatoriu</w:t>
      </w:r>
      <w:r>
        <w:rPr>
          <w:rFonts w:ascii="Times New Roman" w:hAnsi="Times New Roman"/>
          <w:sz w:val="28"/>
          <w:szCs w:val="28"/>
          <w:lang w:val="ro-RO"/>
        </w:rPr>
        <w:t>,</w:t>
      </w:r>
      <w:r w:rsidRPr="002D55FE">
        <w:rPr>
          <w:rFonts w:ascii="Times New Roman" w:hAnsi="Times New Roman"/>
          <w:sz w:val="28"/>
          <w:szCs w:val="28"/>
          <w:lang w:val="ro-RO"/>
        </w:rPr>
        <w:t xml:space="preserve"> pentru persoanele supuse controlului: </w:t>
      </w:r>
    </w:p>
    <w:p w:rsidR="00BB3674" w:rsidRPr="002D55FE" w:rsidRDefault="00BB3674" w:rsidP="00BB3674">
      <w:pPr>
        <w:pStyle w:val="Default"/>
        <w:ind w:firstLine="709"/>
        <w:jc w:val="both"/>
        <w:rPr>
          <w:rFonts w:ascii="Times New Roman" w:hAnsi="Times New Roman"/>
          <w:sz w:val="28"/>
          <w:szCs w:val="28"/>
          <w:lang w:val="ro-RO"/>
        </w:rPr>
      </w:pPr>
      <w:r>
        <w:rPr>
          <w:rFonts w:ascii="Times New Roman" w:hAnsi="Times New Roman"/>
          <w:sz w:val="28"/>
          <w:szCs w:val="28"/>
          <w:lang w:val="ro-RO"/>
        </w:rPr>
        <w:t>1) v</w:t>
      </w:r>
      <w:r w:rsidRPr="002D55FE">
        <w:rPr>
          <w:rFonts w:ascii="Times New Roman" w:hAnsi="Times New Roman"/>
          <w:sz w:val="28"/>
          <w:szCs w:val="28"/>
          <w:lang w:val="ro-RO"/>
        </w:rPr>
        <w:t xml:space="preserve">erificarea corectitudinii completării datelor în rapoartele de testare tehnică (sistemul informaţional de înregistrare);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2) </w:t>
      </w:r>
      <w:r>
        <w:rPr>
          <w:rFonts w:ascii="Times New Roman" w:hAnsi="Times New Roman"/>
          <w:sz w:val="28"/>
          <w:szCs w:val="28"/>
          <w:lang w:val="ro-RO"/>
        </w:rPr>
        <w:t>v</w:t>
      </w:r>
      <w:r w:rsidRPr="002D55FE">
        <w:rPr>
          <w:rFonts w:ascii="Times New Roman" w:hAnsi="Times New Roman"/>
          <w:sz w:val="28"/>
          <w:szCs w:val="28"/>
          <w:lang w:val="ro-RO"/>
        </w:rPr>
        <w:t>erificarea încălcărilor regulilor de testare tehnică (certificatele de competenţă profesională a experţilor, certificatel</w:t>
      </w:r>
      <w:r>
        <w:rPr>
          <w:rFonts w:ascii="Times New Roman" w:hAnsi="Times New Roman"/>
          <w:sz w:val="28"/>
          <w:szCs w:val="28"/>
          <w:lang w:val="ro-RO"/>
        </w:rPr>
        <w:t>e</w:t>
      </w:r>
      <w:r w:rsidRPr="002D55FE">
        <w:rPr>
          <w:rFonts w:ascii="Times New Roman" w:hAnsi="Times New Roman"/>
          <w:sz w:val="28"/>
          <w:szCs w:val="28"/>
          <w:lang w:val="ro-RO"/>
        </w:rPr>
        <w:t xml:space="preserve"> metrologice de corespundere a utilajului tehnic);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3) </w:t>
      </w:r>
      <w:r>
        <w:rPr>
          <w:rFonts w:ascii="Times New Roman" w:hAnsi="Times New Roman"/>
          <w:sz w:val="28"/>
          <w:szCs w:val="28"/>
          <w:lang w:val="ro-RO"/>
        </w:rPr>
        <w:t>n</w:t>
      </w:r>
      <w:r w:rsidRPr="002D55FE">
        <w:rPr>
          <w:rFonts w:ascii="Times New Roman" w:hAnsi="Times New Roman"/>
          <w:sz w:val="28"/>
          <w:szCs w:val="28"/>
          <w:lang w:val="ro-RO"/>
        </w:rPr>
        <w:t>umărul</w:t>
      </w:r>
      <w:r>
        <w:rPr>
          <w:rFonts w:ascii="Times New Roman" w:hAnsi="Times New Roman"/>
          <w:sz w:val="28"/>
          <w:szCs w:val="28"/>
          <w:lang w:val="ro-RO"/>
        </w:rPr>
        <w:t xml:space="preserve"> </w:t>
      </w:r>
      <w:r w:rsidRPr="002D55FE">
        <w:rPr>
          <w:rFonts w:ascii="Times New Roman" w:hAnsi="Times New Roman"/>
          <w:sz w:val="28"/>
          <w:szCs w:val="28"/>
          <w:lang w:val="ro-RO"/>
        </w:rPr>
        <w:t>vehiculelor proprii aflate în gestiunea operatorului de transport rutier;</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 xml:space="preserve">4) </w:t>
      </w:r>
      <w:r>
        <w:rPr>
          <w:rFonts w:ascii="Times New Roman" w:hAnsi="Times New Roman"/>
          <w:sz w:val="28"/>
          <w:szCs w:val="28"/>
          <w:lang w:val="ro-RO"/>
        </w:rPr>
        <w:t>v</w:t>
      </w:r>
      <w:r w:rsidRPr="002D55FE">
        <w:rPr>
          <w:rFonts w:ascii="Times New Roman" w:hAnsi="Times New Roman"/>
          <w:sz w:val="28"/>
          <w:szCs w:val="28"/>
          <w:lang w:val="ro-RO"/>
        </w:rPr>
        <w:t>echimea parcului de vehicule aflate în gestiunea operatorului de transport rutier;</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 xml:space="preserve">5) </w:t>
      </w:r>
      <w:r>
        <w:rPr>
          <w:rFonts w:ascii="Times New Roman" w:hAnsi="Times New Roman"/>
          <w:sz w:val="28"/>
          <w:szCs w:val="28"/>
          <w:lang w:val="ro-RO"/>
        </w:rPr>
        <w:t>d</w:t>
      </w:r>
      <w:r w:rsidRPr="002D55FE">
        <w:rPr>
          <w:rFonts w:ascii="Times New Roman" w:hAnsi="Times New Roman"/>
          <w:sz w:val="28"/>
          <w:szCs w:val="28"/>
          <w:lang w:val="ro-RO"/>
        </w:rPr>
        <w:t>epăşirea limitelor admise la dimensiunile vehiculelor pe drumurile publice;</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eastAsia="ru-RU"/>
        </w:rPr>
      </w:pPr>
      <w:r w:rsidRPr="002D55FE">
        <w:rPr>
          <w:rFonts w:ascii="Times New Roman" w:hAnsi="Times New Roman"/>
          <w:sz w:val="28"/>
          <w:szCs w:val="28"/>
          <w:lang w:val="ro-RO"/>
        </w:rPr>
        <w:t xml:space="preserve">6) </w:t>
      </w:r>
      <w:r>
        <w:rPr>
          <w:rFonts w:ascii="Times New Roman" w:hAnsi="Times New Roman"/>
          <w:sz w:val="28"/>
          <w:szCs w:val="28"/>
          <w:lang w:val="ro-RO"/>
        </w:rPr>
        <w:t>d</w:t>
      </w:r>
      <w:r w:rsidRPr="002D55FE">
        <w:rPr>
          <w:rFonts w:ascii="Times New Roman" w:hAnsi="Times New Roman"/>
          <w:sz w:val="28"/>
          <w:szCs w:val="28"/>
          <w:lang w:val="ro-RO"/>
        </w:rPr>
        <w:t xml:space="preserve">epăşirea </w:t>
      </w:r>
      <w:r w:rsidRPr="002D55FE">
        <w:rPr>
          <w:rFonts w:ascii="Times New Roman" w:hAnsi="Times New Roman"/>
          <w:sz w:val="28"/>
          <w:szCs w:val="28"/>
          <w:lang w:val="ro-RO" w:eastAsia="ru-RU"/>
        </w:rPr>
        <w:t>limitelor admise de greutate pe osi</w:t>
      </w:r>
      <w:r>
        <w:rPr>
          <w:rFonts w:ascii="Times New Roman" w:hAnsi="Times New Roman"/>
          <w:sz w:val="28"/>
          <w:szCs w:val="28"/>
          <w:lang w:val="ro-RO" w:eastAsia="ru-RU"/>
        </w:rPr>
        <w:t>i la</w:t>
      </w:r>
      <w:r w:rsidRPr="002D55FE">
        <w:rPr>
          <w:rFonts w:ascii="Times New Roman" w:hAnsi="Times New Roman"/>
          <w:sz w:val="28"/>
          <w:szCs w:val="28"/>
          <w:lang w:val="ro-RO" w:eastAsia="ru-RU"/>
        </w:rPr>
        <w:t xml:space="preserve"> vehiculel</w:t>
      </w:r>
      <w:r>
        <w:rPr>
          <w:rFonts w:ascii="Times New Roman" w:hAnsi="Times New Roman"/>
          <w:sz w:val="28"/>
          <w:szCs w:val="28"/>
          <w:lang w:val="ro-RO" w:eastAsia="ru-RU"/>
        </w:rPr>
        <w:t>e</w:t>
      </w:r>
      <w:r w:rsidRPr="002D55FE">
        <w:rPr>
          <w:rFonts w:ascii="Times New Roman" w:hAnsi="Times New Roman"/>
          <w:sz w:val="28"/>
          <w:szCs w:val="28"/>
          <w:lang w:val="ro-RO" w:eastAsia="ru-RU"/>
        </w:rPr>
        <w:t xml:space="preserve"> care se deplasează pe drumurile publice;</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eastAsia="ru-RU"/>
        </w:rPr>
      </w:pPr>
      <w:r w:rsidRPr="002D55FE">
        <w:rPr>
          <w:rFonts w:ascii="Times New Roman" w:hAnsi="Times New Roman"/>
          <w:sz w:val="28"/>
          <w:szCs w:val="28"/>
          <w:lang w:val="ro-RO"/>
        </w:rPr>
        <w:t>7)</w:t>
      </w:r>
      <w:r>
        <w:rPr>
          <w:rFonts w:ascii="Times New Roman" w:hAnsi="Times New Roman"/>
          <w:sz w:val="28"/>
          <w:szCs w:val="28"/>
          <w:lang w:val="ro-RO"/>
        </w:rPr>
        <w:t xml:space="preserve"> a</w:t>
      </w:r>
      <w:r w:rsidRPr="002D55FE">
        <w:rPr>
          <w:rFonts w:ascii="Times New Roman" w:hAnsi="Times New Roman"/>
          <w:sz w:val="28"/>
          <w:szCs w:val="28"/>
          <w:lang w:val="ro-RO" w:eastAsia="ru-RU"/>
        </w:rPr>
        <w:t>ctivităţi de autoservice;</w:t>
      </w:r>
    </w:p>
    <w:p w:rsidR="00BB3674" w:rsidRPr="002D55FE" w:rsidRDefault="00BB3674" w:rsidP="00BB3674">
      <w:pPr>
        <w:tabs>
          <w:tab w:val="left" w:pos="980"/>
        </w:tabs>
        <w:spacing w:after="0" w:line="240" w:lineRule="auto"/>
        <w:ind w:firstLine="709"/>
        <w:jc w:val="both"/>
        <w:rPr>
          <w:rFonts w:ascii="Times New Roman" w:hAnsi="Times New Roman"/>
          <w:spacing w:val="-5"/>
          <w:sz w:val="28"/>
          <w:szCs w:val="28"/>
          <w:lang w:val="ro-RO" w:eastAsia="ro-RO"/>
        </w:rPr>
      </w:pPr>
      <w:r w:rsidRPr="002D55FE">
        <w:rPr>
          <w:rFonts w:ascii="Times New Roman" w:hAnsi="Times New Roman"/>
          <w:sz w:val="28"/>
          <w:szCs w:val="28"/>
          <w:lang w:val="ro-RO" w:eastAsia="ru-RU"/>
        </w:rPr>
        <w:t>8)</w:t>
      </w:r>
      <w:r>
        <w:rPr>
          <w:rFonts w:ascii="Times New Roman" w:hAnsi="Times New Roman"/>
          <w:sz w:val="28"/>
          <w:szCs w:val="28"/>
          <w:lang w:val="ro-RO" w:eastAsia="ru-RU"/>
        </w:rPr>
        <w:t xml:space="preserve"> a</w:t>
      </w:r>
      <w:r w:rsidRPr="002D55FE">
        <w:rPr>
          <w:rFonts w:ascii="Times New Roman" w:hAnsi="Times New Roman"/>
          <w:spacing w:val="-5"/>
          <w:sz w:val="28"/>
          <w:szCs w:val="28"/>
          <w:lang w:val="ro-RO" w:eastAsia="ro-RO"/>
        </w:rPr>
        <w:t>ctivităţi de autogară.</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9. Graficul controalelor trimestriale se va elabora de către A</w:t>
      </w:r>
      <w:r>
        <w:rPr>
          <w:rFonts w:ascii="Times New Roman" w:hAnsi="Times New Roman"/>
          <w:sz w:val="28"/>
          <w:szCs w:val="28"/>
          <w:lang w:val="ro-RO"/>
        </w:rPr>
        <w:t>genţie</w:t>
      </w:r>
      <w:r w:rsidRPr="002D55FE">
        <w:rPr>
          <w:rFonts w:ascii="Times New Roman" w:hAnsi="Times New Roman"/>
          <w:sz w:val="28"/>
          <w:szCs w:val="28"/>
          <w:lang w:val="ro-RO"/>
        </w:rPr>
        <w:t xml:space="preserve"> în baza următoarelor criterii de risc: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1) gradul de pericol al activităţii desfăşurate de persoana supusă controlului pentru siguran</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 xml:space="preserve">a şi sănătatea călătorilor, pentru societate sau pentru mediu;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2) numărul de gre</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eli la introducerea datelor în raport la staţiile de testare auto;</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3) numărul parcului de vehicule proprii, vechimea vehiculelor din dotare;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4) încălcările anterioare;</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lastRenderedPageBreak/>
        <w:t>5) prezenţa informaţiilor veridice</w:t>
      </w:r>
      <w:r>
        <w:rPr>
          <w:rFonts w:ascii="Times New Roman" w:hAnsi="Times New Roman"/>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 xml:space="preserve">i calitatea acestora, susţinute prin probe, privind eventualele încălcări;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6) perioada de timp în care operatorul de transport rutier controlat desfăşoară activit</w:t>
      </w:r>
      <w:r>
        <w:rPr>
          <w:rFonts w:ascii="Times New Roman" w:hAnsi="Times New Roman"/>
          <w:sz w:val="28"/>
          <w:szCs w:val="28"/>
          <w:lang w:val="ro-RO"/>
        </w:rPr>
        <w:t>ăţi</w:t>
      </w:r>
      <w:r w:rsidRPr="002D55FE">
        <w:rPr>
          <w:rFonts w:ascii="Times New Roman" w:hAnsi="Times New Roman"/>
          <w:sz w:val="28"/>
          <w:szCs w:val="28"/>
          <w:lang w:val="ro-RO"/>
        </w:rPr>
        <w:t xml:space="preserve"> supus</w:t>
      </w:r>
      <w:r>
        <w:rPr>
          <w:rFonts w:ascii="Times New Roman" w:hAnsi="Times New Roman"/>
          <w:sz w:val="28"/>
          <w:szCs w:val="28"/>
          <w:lang w:val="ro-RO"/>
        </w:rPr>
        <w:t>e</w:t>
      </w:r>
      <w:r w:rsidRPr="002D55FE">
        <w:rPr>
          <w:rFonts w:ascii="Times New Roman" w:hAnsi="Times New Roman"/>
          <w:sz w:val="28"/>
          <w:szCs w:val="28"/>
          <w:lang w:val="ro-RO"/>
        </w:rPr>
        <w:t xml:space="preserve"> controlului.</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 xml:space="preserve">10. Controlorul/persoana împuternicită cu drept de </w:t>
      </w:r>
      <w:r>
        <w:rPr>
          <w:rFonts w:ascii="Times New Roman" w:hAnsi="Times New Roman"/>
          <w:sz w:val="28"/>
          <w:szCs w:val="28"/>
          <w:lang w:val="ro-RO"/>
        </w:rPr>
        <w:t xml:space="preserve">control, </w:t>
      </w:r>
      <w:r w:rsidRPr="002D55FE">
        <w:rPr>
          <w:rFonts w:ascii="Times New Roman" w:hAnsi="Times New Roman"/>
          <w:sz w:val="28"/>
          <w:szCs w:val="28"/>
          <w:lang w:val="ro-RO"/>
        </w:rPr>
        <w:t xml:space="preserve">trebuie să monitorizeze </w:t>
      </w:r>
      <w:r>
        <w:rPr>
          <w:rFonts w:ascii="Times New Roman" w:hAnsi="Times New Roman"/>
          <w:sz w:val="28"/>
          <w:szCs w:val="28"/>
          <w:lang w:val="ro-RO"/>
        </w:rPr>
        <w:t>în perma</w:t>
      </w:r>
      <w:r w:rsidRPr="002D55FE">
        <w:rPr>
          <w:rFonts w:ascii="Times New Roman" w:hAnsi="Times New Roman"/>
          <w:sz w:val="28"/>
          <w:szCs w:val="28"/>
          <w:lang w:val="ro-RO"/>
        </w:rPr>
        <w:t>nen</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ă riscurile identificate şi să se asigure că procedurile de control pe parcursul controlului reflectă corect anumite situaţii, iar în cazul denaturării informa</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iei acumulate în procesul de control să contribuie cu îmbunătă</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 xml:space="preserve">iri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actualizări la procedurile de control pentru identificarea riscurilor în</w:t>
      </w:r>
      <w:r>
        <w:rPr>
          <w:rFonts w:ascii="Times New Roman" w:hAnsi="Times New Roman"/>
          <w:sz w:val="28"/>
          <w:szCs w:val="28"/>
          <w:lang w:val="ro-RO"/>
        </w:rPr>
        <w:t xml:space="preserve"> vederea</w:t>
      </w:r>
      <w:r w:rsidRPr="002D55FE">
        <w:rPr>
          <w:rFonts w:ascii="Times New Roman" w:hAnsi="Times New Roman"/>
          <w:sz w:val="28"/>
          <w:szCs w:val="28"/>
          <w:lang w:val="ro-RO"/>
        </w:rPr>
        <w:t xml:space="preserve"> ob</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iner</w:t>
      </w:r>
      <w:r>
        <w:rPr>
          <w:rFonts w:ascii="Times New Roman" w:hAnsi="Times New Roman"/>
          <w:sz w:val="28"/>
          <w:szCs w:val="28"/>
          <w:lang w:val="ro-RO"/>
        </w:rPr>
        <w:t>ii</w:t>
      </w:r>
      <w:r w:rsidRPr="002D55FE">
        <w:rPr>
          <w:rFonts w:ascii="Times New Roman" w:hAnsi="Times New Roman"/>
          <w:sz w:val="28"/>
          <w:szCs w:val="28"/>
          <w:lang w:val="ro-RO"/>
        </w:rPr>
        <w:t xml:space="preserve"> rezultatului scontat.</w:t>
      </w:r>
    </w:p>
    <w:p w:rsidR="00BB3674" w:rsidRPr="002D55FE" w:rsidRDefault="00BB3674" w:rsidP="00BB3674">
      <w:pPr>
        <w:tabs>
          <w:tab w:val="left" w:pos="980"/>
        </w:tabs>
        <w:spacing w:after="0" w:line="240" w:lineRule="auto"/>
        <w:ind w:firstLine="709"/>
        <w:jc w:val="both"/>
        <w:rPr>
          <w:rFonts w:ascii="Times New Roman" w:hAnsi="Times New Roman"/>
          <w:sz w:val="28"/>
          <w:szCs w:val="28"/>
          <w:lang w:val="ro-RO"/>
        </w:rPr>
      </w:pPr>
    </w:p>
    <w:p w:rsidR="00BB3674" w:rsidRPr="002D55FE" w:rsidRDefault="00BB3674" w:rsidP="00BB3674">
      <w:pPr>
        <w:pStyle w:val="ListParagraph"/>
        <w:tabs>
          <w:tab w:val="left" w:pos="980"/>
        </w:tabs>
        <w:spacing w:before="0" w:after="0" w:line="240" w:lineRule="auto"/>
        <w:ind w:left="0" w:firstLine="709"/>
        <w:jc w:val="center"/>
        <w:rPr>
          <w:rFonts w:ascii="Times New Roman" w:hAnsi="Times New Roman"/>
          <w:b/>
          <w:sz w:val="28"/>
          <w:szCs w:val="28"/>
          <w:lang w:val="ro-RO"/>
        </w:rPr>
      </w:pPr>
      <w:r w:rsidRPr="002D55FE">
        <w:rPr>
          <w:rFonts w:ascii="Times New Roman" w:hAnsi="Times New Roman"/>
          <w:b/>
          <w:sz w:val="28"/>
          <w:szCs w:val="28"/>
          <w:lang w:val="ro-RO"/>
        </w:rPr>
        <w:t>III. Gradarea intensităţii riscului</w:t>
      </w:r>
    </w:p>
    <w:p w:rsidR="00BB3674" w:rsidRPr="002D55FE" w:rsidRDefault="00BB3674" w:rsidP="00BB3674">
      <w:pPr>
        <w:pStyle w:val="ListParagraph"/>
        <w:tabs>
          <w:tab w:val="left" w:pos="980"/>
        </w:tabs>
        <w:spacing w:before="0" w:after="0" w:line="240" w:lineRule="auto"/>
        <w:ind w:left="0" w:firstLine="709"/>
        <w:jc w:val="both"/>
        <w:rPr>
          <w:rFonts w:ascii="Times New Roman" w:hAnsi="Times New Roman"/>
          <w:b/>
          <w:sz w:val="28"/>
          <w:szCs w:val="28"/>
          <w:lang w:val="ro-RO"/>
        </w:rPr>
      </w:pPr>
    </w:p>
    <w:p w:rsidR="00BB3674" w:rsidRDefault="00BB3674" w:rsidP="00BB3674">
      <w:pPr>
        <w:pStyle w:val="ListParagraph"/>
        <w:numPr>
          <w:ilvl w:val="0"/>
          <w:numId w:val="26"/>
        </w:numPr>
        <w:tabs>
          <w:tab w:val="left" w:pos="0"/>
          <w:tab w:val="left" w:pos="1276"/>
        </w:tabs>
        <w:spacing w:before="0" w:after="0" w:line="240" w:lineRule="auto"/>
        <w:ind w:left="0" w:firstLine="709"/>
        <w:jc w:val="both"/>
        <w:rPr>
          <w:rFonts w:ascii="Times New Roman" w:hAnsi="Times New Roman"/>
          <w:sz w:val="28"/>
          <w:szCs w:val="28"/>
          <w:lang w:val="ro-RO"/>
        </w:rPr>
      </w:pPr>
      <w:r w:rsidRPr="002D55FE">
        <w:rPr>
          <w:rFonts w:ascii="Times New Roman" w:hAnsi="Times New Roman"/>
          <w:sz w:val="28"/>
          <w:szCs w:val="28"/>
          <w:lang w:val="ro-RO"/>
        </w:rPr>
        <w:t>Fiecare criteriu de risc se repartizează pe grade/nivele de intensitate, punctate  conform valorii gradului de risc. Scara valorică este cuprinsă între 1 şi 5, unde 1 reprezintă gradul minim şi 5 gradul maxim de risc.</w:t>
      </w:r>
    </w:p>
    <w:p w:rsidR="00BB3674" w:rsidRPr="002D55FE" w:rsidRDefault="00BB3674" w:rsidP="00BB3674">
      <w:pPr>
        <w:pStyle w:val="ListParagraph"/>
        <w:tabs>
          <w:tab w:val="left" w:pos="0"/>
          <w:tab w:val="left" w:pos="1276"/>
        </w:tabs>
        <w:spacing w:before="0" w:after="0" w:line="240" w:lineRule="auto"/>
        <w:ind w:left="709"/>
        <w:jc w:val="both"/>
        <w:rPr>
          <w:rFonts w:ascii="Times New Roman" w:hAnsi="Times New Roman"/>
          <w:sz w:val="28"/>
          <w:szCs w:val="28"/>
          <w:lang w:val="ro-RO"/>
        </w:rPr>
      </w:pPr>
    </w:p>
    <w:p w:rsidR="00BB3674" w:rsidRPr="002D55FE" w:rsidRDefault="00BB3674" w:rsidP="00BB3674">
      <w:pPr>
        <w:pStyle w:val="ListParagraph"/>
        <w:numPr>
          <w:ilvl w:val="0"/>
          <w:numId w:val="26"/>
        </w:numPr>
        <w:tabs>
          <w:tab w:val="left" w:pos="0"/>
          <w:tab w:val="left" w:pos="1276"/>
        </w:tabs>
        <w:spacing w:before="0" w:after="0" w:line="240" w:lineRule="auto"/>
        <w:ind w:left="0" w:firstLine="709"/>
        <w:jc w:val="both"/>
        <w:rPr>
          <w:rFonts w:ascii="Times New Roman" w:hAnsi="Times New Roman"/>
          <w:sz w:val="28"/>
          <w:szCs w:val="28"/>
          <w:lang w:val="ro-RO"/>
        </w:rPr>
      </w:pPr>
      <w:r w:rsidRPr="002D55FE">
        <w:rPr>
          <w:rFonts w:ascii="Times New Roman" w:hAnsi="Times New Roman"/>
          <w:sz w:val="28"/>
          <w:szCs w:val="28"/>
          <w:lang w:val="ro-RO"/>
        </w:rPr>
        <w:t>La acordarea cifrelor valorice se ţine cont de ponderea fiecărui nivel în cadrul criteriului de risc şi de uniformitatea trecerii de la un nivel de risc la altul, astfel încît de la nivelul minim la nivelul maxim de risc să fie reflectat un registru complet şi relevant al nivelelor de risc posibile.</w:t>
      </w:r>
    </w:p>
    <w:p w:rsidR="00BB3674" w:rsidRDefault="00BB3674" w:rsidP="00BB3674">
      <w:pPr>
        <w:tabs>
          <w:tab w:val="left" w:pos="0"/>
          <w:tab w:val="left" w:pos="1276"/>
        </w:tabs>
        <w:spacing w:after="0" w:line="240" w:lineRule="auto"/>
        <w:ind w:firstLine="709"/>
        <w:jc w:val="both"/>
        <w:rPr>
          <w:rFonts w:ascii="Times New Roman" w:hAnsi="Times New Roman"/>
          <w:sz w:val="28"/>
          <w:szCs w:val="28"/>
          <w:lang w:val="ro-RO"/>
        </w:rPr>
      </w:pPr>
    </w:p>
    <w:p w:rsidR="00BB3674" w:rsidRPr="00486C74" w:rsidRDefault="00BB3674" w:rsidP="00BB3674">
      <w:pPr>
        <w:tabs>
          <w:tab w:val="left" w:pos="0"/>
          <w:tab w:val="left" w:pos="1276"/>
        </w:tabs>
        <w:spacing w:after="0" w:line="240" w:lineRule="auto"/>
        <w:jc w:val="center"/>
        <w:rPr>
          <w:rFonts w:ascii="Times New Roman" w:hAnsi="Times New Roman"/>
          <w:b/>
          <w:sz w:val="28"/>
          <w:szCs w:val="28"/>
          <w:lang w:val="ro-RO"/>
        </w:rPr>
      </w:pPr>
      <w:r w:rsidRPr="00486C74">
        <w:rPr>
          <w:rFonts w:ascii="Times New Roman" w:hAnsi="Times New Roman"/>
          <w:b/>
          <w:sz w:val="28"/>
          <w:szCs w:val="28"/>
          <w:lang w:val="ro-RO"/>
        </w:rPr>
        <w:t>Secţiunea I</w:t>
      </w:r>
    </w:p>
    <w:p w:rsidR="00BB3674" w:rsidRPr="002D55FE" w:rsidRDefault="00BB3674" w:rsidP="00BB3674">
      <w:pPr>
        <w:pStyle w:val="ListParagraph"/>
        <w:tabs>
          <w:tab w:val="left" w:pos="0"/>
          <w:tab w:val="left" w:pos="1134"/>
        </w:tabs>
        <w:spacing w:before="0" w:after="0" w:line="240" w:lineRule="auto"/>
        <w:ind w:left="709"/>
        <w:jc w:val="center"/>
        <w:rPr>
          <w:rFonts w:ascii="Times New Roman" w:hAnsi="Times New Roman"/>
          <w:b/>
          <w:sz w:val="28"/>
          <w:szCs w:val="28"/>
          <w:lang w:val="ro-RO"/>
        </w:rPr>
      </w:pPr>
      <w:r w:rsidRPr="00486C74">
        <w:rPr>
          <w:rFonts w:ascii="Times New Roman" w:hAnsi="Times New Roman"/>
          <w:b/>
          <w:sz w:val="28"/>
          <w:szCs w:val="28"/>
          <w:lang w:val="ro-RO"/>
        </w:rPr>
        <w:t>Criteriile de risc generale aplicate</w:t>
      </w:r>
      <w:r w:rsidRPr="002D55FE">
        <w:rPr>
          <w:rFonts w:ascii="Times New Roman" w:hAnsi="Times New Roman"/>
          <w:b/>
          <w:sz w:val="28"/>
          <w:szCs w:val="28"/>
          <w:lang w:val="ro-RO"/>
        </w:rPr>
        <w:t xml:space="preserve"> operatorilor supuși controlului</w:t>
      </w:r>
    </w:p>
    <w:p w:rsidR="00BB3674"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sz w:val="28"/>
          <w:szCs w:val="28"/>
          <w:lang w:val="ro-RO"/>
        </w:rPr>
        <w:t>1</w:t>
      </w:r>
      <w:r>
        <w:rPr>
          <w:rFonts w:ascii="Times New Roman" w:hAnsi="Times New Roman"/>
          <w:sz w:val="28"/>
          <w:szCs w:val="28"/>
          <w:lang w:val="ro-RO"/>
        </w:rPr>
        <w:t>3</w:t>
      </w:r>
      <w:r w:rsidRPr="002D55FE">
        <w:rPr>
          <w:rFonts w:ascii="Times New Roman" w:hAnsi="Times New Roman"/>
          <w:sz w:val="28"/>
          <w:szCs w:val="28"/>
          <w:lang w:val="ro-RO"/>
        </w:rPr>
        <w:t>.</w:t>
      </w:r>
      <w:r>
        <w:rPr>
          <w:rFonts w:ascii="Times New Roman" w:hAnsi="Times New Roman"/>
          <w:b/>
          <w:sz w:val="28"/>
          <w:szCs w:val="28"/>
          <w:lang w:val="ro-RO"/>
        </w:rPr>
        <w:t xml:space="preserve">  </w:t>
      </w:r>
      <w:r w:rsidRPr="002D55FE">
        <w:rPr>
          <w:rFonts w:ascii="Times New Roman" w:hAnsi="Times New Roman"/>
          <w:sz w:val="28"/>
          <w:szCs w:val="28"/>
          <w:lang w:val="ro-RO"/>
        </w:rPr>
        <w:t>Perioada de activitate a</w:t>
      </w:r>
      <w:r>
        <w:rPr>
          <w:rFonts w:ascii="Times New Roman" w:hAnsi="Times New Roman"/>
          <w:sz w:val="28"/>
          <w:szCs w:val="28"/>
          <w:lang w:val="ro-RO"/>
        </w:rPr>
        <w:t xml:space="preserve"> </w:t>
      </w:r>
      <w:r w:rsidRPr="002D55FE">
        <w:rPr>
          <w:rFonts w:ascii="Times New Roman" w:hAnsi="Times New Roman"/>
          <w:sz w:val="28"/>
          <w:szCs w:val="28"/>
          <w:lang w:val="ro-RO"/>
        </w:rPr>
        <w:t>operatorului de transport rutier/persoana supusă controlului</w:t>
      </w:r>
      <w:r>
        <w:rPr>
          <w:rFonts w:ascii="Times New Roman" w:hAnsi="Times New Roman"/>
          <w:sz w:val="28"/>
          <w:szCs w:val="28"/>
          <w:lang w:val="ro-RO"/>
        </w:rPr>
        <w:t xml:space="preserve"> care</w:t>
      </w:r>
      <w:r w:rsidRPr="002D55FE">
        <w:rPr>
          <w:rFonts w:ascii="Times New Roman" w:hAnsi="Times New Roman"/>
          <w:sz w:val="28"/>
          <w:szCs w:val="28"/>
          <w:lang w:val="ro-RO"/>
        </w:rPr>
        <w:t xml:space="preserve"> desfăşoară activităţi supuse controlului. </w:t>
      </w:r>
    </w:p>
    <w:p w:rsidR="00BB3674" w:rsidRPr="002D55FE" w:rsidRDefault="00BB3674" w:rsidP="00BB3674">
      <w:pPr>
        <w:pStyle w:val="ListParagraph"/>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general:</w:t>
      </w:r>
      <w:r w:rsidRPr="002D55FE">
        <w:rPr>
          <w:rFonts w:ascii="Times New Roman" w:hAnsi="Times New Roman"/>
          <w:sz w:val="28"/>
          <w:szCs w:val="28"/>
          <w:lang w:val="ro-RO"/>
        </w:rPr>
        <w:t xml:space="preserve"> cu cît mai mare este perioada de activitate a operatorului de transport rutier supus controlului, cu atît mai bine cunoaşte regulile și cu atît mai precaut este faţă de reputaţia</w:t>
      </w:r>
      <w:r>
        <w:rPr>
          <w:rFonts w:ascii="Times New Roman" w:hAnsi="Times New Roman"/>
          <w:sz w:val="28"/>
          <w:szCs w:val="28"/>
          <w:lang w:val="ro-RO"/>
        </w:rPr>
        <w:t xml:space="preserve"> </w:t>
      </w:r>
      <w:r w:rsidRPr="002D55FE">
        <w:rPr>
          <w:rFonts w:ascii="Times New Roman" w:hAnsi="Times New Roman"/>
          <w:sz w:val="28"/>
          <w:szCs w:val="28"/>
          <w:lang w:val="ro-RO"/>
        </w:rPr>
        <w:t>și imaginea sa şi, de cele mai dese ori, îşi implementează sisteme interne de control al calităţii şi</w:t>
      </w:r>
      <w:r>
        <w:rPr>
          <w:rFonts w:ascii="Times New Roman" w:hAnsi="Times New Roman"/>
          <w:sz w:val="28"/>
          <w:szCs w:val="28"/>
          <w:lang w:val="ro-RO"/>
        </w:rPr>
        <w:t>,</w:t>
      </w:r>
      <w:r w:rsidRPr="002D55FE">
        <w:rPr>
          <w:rFonts w:ascii="Times New Roman" w:hAnsi="Times New Roman"/>
          <w:sz w:val="28"/>
          <w:szCs w:val="28"/>
          <w:lang w:val="ro-RO"/>
        </w:rPr>
        <w:t xml:space="preserve"> respectiv, în asemenea situaţii se atribuie riscul minimal, pentru o perioadă de activitate mai mare şi riscul maximal, pentru o perioadă de activitate mai mică.</w:t>
      </w:r>
    </w:p>
    <w:p w:rsidR="00BB3674" w:rsidRPr="002D55FE" w:rsidRDefault="00BB3674" w:rsidP="00BB3674">
      <w:pPr>
        <w:pStyle w:val="ListParagraph"/>
        <w:spacing w:before="0" w:after="0" w:line="240" w:lineRule="auto"/>
        <w:ind w:left="0" w:firstLine="709"/>
        <w:jc w:val="right"/>
        <w:rPr>
          <w:rFonts w:ascii="Times New Roman" w:hAnsi="Times New Roman"/>
          <w:sz w:val="28"/>
          <w:szCs w:val="28"/>
          <w:lang w:val="ro-RO"/>
        </w:rPr>
      </w:pPr>
    </w:p>
    <w:tbl>
      <w:tblPr>
        <w:tblW w:w="935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04"/>
        <w:gridCol w:w="2552"/>
      </w:tblGrid>
      <w:tr w:rsidR="00BB3674" w:rsidRPr="002D55FE" w:rsidTr="00110D3D">
        <w:tc>
          <w:tcPr>
            <w:tcW w:w="6804" w:type="dxa"/>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Perioada de activitate a operatorului de transport rutier și/sau operatorului care desfășoară activităţi conexe în domeniu</w:t>
            </w:r>
          </w:p>
        </w:tc>
        <w:tc>
          <w:tcPr>
            <w:tcW w:w="2552" w:type="dxa"/>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w:t>
            </w:r>
            <w:r w:rsidRPr="002D55FE">
              <w:rPr>
                <w:rFonts w:ascii="Times New Roman" w:hAnsi="Times New Roman"/>
                <w:b/>
                <w:sz w:val="28"/>
                <w:szCs w:val="28"/>
                <w:lang w:val="ro-RO"/>
              </w:rPr>
              <w:t>)</w:t>
            </w:r>
          </w:p>
        </w:tc>
      </w:tr>
      <w:tr w:rsidR="00BB3674" w:rsidRPr="002D55FE" w:rsidTr="00110D3D">
        <w:tc>
          <w:tcPr>
            <w:tcW w:w="6804"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Mai mult de 20 de ani</w:t>
            </w:r>
          </w:p>
        </w:tc>
        <w:tc>
          <w:tcPr>
            <w:tcW w:w="2552"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6804"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15-20 ani</w:t>
            </w:r>
          </w:p>
        </w:tc>
        <w:tc>
          <w:tcPr>
            <w:tcW w:w="2552"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c>
          <w:tcPr>
            <w:tcW w:w="6804"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10-15 ani</w:t>
            </w:r>
          </w:p>
        </w:tc>
        <w:tc>
          <w:tcPr>
            <w:tcW w:w="2552"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c>
          <w:tcPr>
            <w:tcW w:w="6804"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5-10 ani</w:t>
            </w:r>
          </w:p>
        </w:tc>
        <w:tc>
          <w:tcPr>
            <w:tcW w:w="2552"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c>
          <w:tcPr>
            <w:tcW w:w="6804"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Pînă la 5 ani</w:t>
            </w:r>
          </w:p>
        </w:tc>
        <w:tc>
          <w:tcPr>
            <w:tcW w:w="2552"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spacing w:after="0" w:line="240" w:lineRule="auto"/>
        <w:ind w:firstLine="709"/>
        <w:jc w:val="both"/>
        <w:rPr>
          <w:rFonts w:ascii="Times New Roman" w:hAnsi="Times New Roman"/>
          <w:b/>
          <w:sz w:val="28"/>
          <w:szCs w:val="28"/>
          <w:lang w:val="ro-RO"/>
        </w:rPr>
      </w:pPr>
    </w:p>
    <w:p w:rsidR="00BB3674" w:rsidRPr="002D55FE" w:rsidRDefault="00BB3674" w:rsidP="00BB3674">
      <w:pPr>
        <w:spacing w:after="0" w:line="240" w:lineRule="auto"/>
        <w:ind w:firstLine="709"/>
        <w:jc w:val="both"/>
        <w:rPr>
          <w:rFonts w:ascii="Times New Roman" w:hAnsi="Times New Roman"/>
          <w:b/>
          <w:sz w:val="28"/>
          <w:szCs w:val="28"/>
          <w:lang w:val="ro-RO"/>
        </w:rPr>
      </w:pPr>
      <w:r>
        <w:rPr>
          <w:rFonts w:ascii="Times New Roman" w:hAnsi="Times New Roman"/>
          <w:sz w:val="28"/>
          <w:szCs w:val="28"/>
          <w:lang w:val="ro-RO"/>
        </w:rPr>
        <w:t>14</w:t>
      </w:r>
      <w:r w:rsidRPr="00E10332">
        <w:rPr>
          <w:rFonts w:ascii="Times New Roman" w:hAnsi="Times New Roman"/>
          <w:sz w:val="28"/>
          <w:szCs w:val="28"/>
          <w:lang w:val="ro-RO"/>
        </w:rPr>
        <w:t>.</w:t>
      </w:r>
      <w:r>
        <w:rPr>
          <w:rFonts w:ascii="Times New Roman" w:hAnsi="Times New Roman"/>
          <w:sz w:val="28"/>
          <w:szCs w:val="28"/>
          <w:lang w:val="ro-RO"/>
        </w:rPr>
        <w:t xml:space="preserve"> </w:t>
      </w:r>
      <w:r w:rsidRPr="002D55FE">
        <w:rPr>
          <w:rFonts w:ascii="Times New Roman" w:hAnsi="Times New Roman"/>
          <w:sz w:val="28"/>
          <w:szCs w:val="28"/>
          <w:lang w:val="ro-RO"/>
        </w:rPr>
        <w:t>Data efectuării ultimului control privind respectarea activităţilor supuse  controlului conform legislaţiei în vigoare.</w:t>
      </w:r>
    </w:p>
    <w:p w:rsidR="00BB3674" w:rsidRPr="002D55FE" w:rsidRDefault="00BB3674" w:rsidP="00BB3674">
      <w:pPr>
        <w:pStyle w:val="ListParagraph"/>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general:</w:t>
      </w:r>
      <w:r w:rsidRPr="002D55FE">
        <w:rPr>
          <w:rFonts w:ascii="Times New Roman" w:hAnsi="Times New Roman"/>
          <w:sz w:val="28"/>
          <w:szCs w:val="28"/>
          <w:lang w:val="ro-RO"/>
        </w:rPr>
        <w:t xml:space="preserve"> cu cît mai </w:t>
      </w:r>
      <w:r>
        <w:rPr>
          <w:rFonts w:ascii="Times New Roman" w:hAnsi="Times New Roman"/>
          <w:sz w:val="28"/>
          <w:szCs w:val="28"/>
          <w:lang w:val="ro-RO"/>
        </w:rPr>
        <w:t>mare</w:t>
      </w:r>
      <w:r w:rsidRPr="002D55FE">
        <w:rPr>
          <w:rFonts w:ascii="Times New Roman" w:hAnsi="Times New Roman"/>
          <w:sz w:val="28"/>
          <w:szCs w:val="28"/>
          <w:lang w:val="ro-RO"/>
        </w:rPr>
        <w:t xml:space="preserve"> este perioada în care operatorul de transport rutier pasibil controlului nu este inspectat, cu atît mai mare este incertitudinea legată de conformarea acestuia cu prevederile normative, atribuind riscul minim entităţilor controlate recent şi riscul maxim entităţilor care nu au fost supuse recent controlului de stat.</w:t>
      </w:r>
    </w:p>
    <w:p w:rsidR="00BB3674" w:rsidRPr="002D55FE" w:rsidRDefault="00BB3674" w:rsidP="00BB3674">
      <w:pPr>
        <w:pStyle w:val="ListParagraph"/>
        <w:spacing w:before="0" w:after="0" w:line="240" w:lineRule="auto"/>
        <w:ind w:left="0" w:firstLine="709"/>
        <w:jc w:val="both"/>
        <w:rPr>
          <w:rFonts w:ascii="Times New Roman" w:hAnsi="Times New Roman"/>
          <w:sz w:val="28"/>
          <w:szCs w:val="28"/>
          <w:lang w:val="ro-RO"/>
        </w:rPr>
      </w:pPr>
    </w:p>
    <w:tbl>
      <w:tblPr>
        <w:tblW w:w="935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04"/>
        <w:gridCol w:w="2552"/>
      </w:tblGrid>
      <w:tr w:rsidR="00BB3674" w:rsidRPr="002D55FE" w:rsidTr="00110D3D">
        <w:tc>
          <w:tcPr>
            <w:tcW w:w="6804" w:type="dxa"/>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Durata de la data efectuării ultimului control</w:t>
            </w:r>
          </w:p>
        </w:tc>
        <w:tc>
          <w:tcPr>
            <w:tcW w:w="2552" w:type="dxa"/>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w:t>
            </w:r>
            <w:r w:rsidRPr="002D55FE">
              <w:rPr>
                <w:rFonts w:ascii="Times New Roman" w:hAnsi="Times New Roman"/>
                <w:b/>
                <w:sz w:val="28"/>
                <w:szCs w:val="28"/>
                <w:lang w:val="ro-RO"/>
              </w:rPr>
              <w:t>)</w:t>
            </w:r>
          </w:p>
        </w:tc>
      </w:tr>
      <w:tr w:rsidR="00BB3674" w:rsidRPr="002D55FE" w:rsidTr="00110D3D">
        <w:tc>
          <w:tcPr>
            <w:tcW w:w="6804" w:type="dxa"/>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Pînă la 6 luni</w:t>
            </w:r>
          </w:p>
        </w:tc>
        <w:tc>
          <w:tcPr>
            <w:tcW w:w="2552" w:type="dxa"/>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6804" w:type="dxa"/>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6-12 luni</w:t>
            </w:r>
          </w:p>
        </w:tc>
        <w:tc>
          <w:tcPr>
            <w:tcW w:w="2552" w:type="dxa"/>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c>
          <w:tcPr>
            <w:tcW w:w="6804" w:type="dxa"/>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1-2 ani</w:t>
            </w:r>
          </w:p>
        </w:tc>
        <w:tc>
          <w:tcPr>
            <w:tcW w:w="2552" w:type="dxa"/>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c>
          <w:tcPr>
            <w:tcW w:w="6804" w:type="dxa"/>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2-3 ani</w:t>
            </w:r>
          </w:p>
        </w:tc>
        <w:tc>
          <w:tcPr>
            <w:tcW w:w="2552" w:type="dxa"/>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c>
          <w:tcPr>
            <w:tcW w:w="6804" w:type="dxa"/>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Mai mult de 3 ani</w:t>
            </w:r>
          </w:p>
        </w:tc>
        <w:tc>
          <w:tcPr>
            <w:tcW w:w="2552" w:type="dxa"/>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spacing w:after="0" w:line="240" w:lineRule="auto"/>
        <w:ind w:firstLine="709"/>
        <w:jc w:val="both"/>
        <w:rPr>
          <w:rFonts w:ascii="Times New Roman" w:hAnsi="Times New Roman"/>
          <w:b/>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15. </w:t>
      </w:r>
      <w:r w:rsidRPr="002D55FE">
        <w:rPr>
          <w:rFonts w:ascii="Times New Roman" w:hAnsi="Times New Roman"/>
          <w:sz w:val="28"/>
          <w:szCs w:val="28"/>
          <w:lang w:val="ro-RO"/>
        </w:rPr>
        <w:t>Încălcările anterioare depistate la ultimul control privind respectarea legislaţiei în vigoare.</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pStyle w:val="ListParagraph"/>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 xml:space="preserve">Raţionamentul general: </w:t>
      </w:r>
      <w:r w:rsidRPr="002D55FE">
        <w:rPr>
          <w:rFonts w:ascii="Times New Roman" w:hAnsi="Times New Roman"/>
          <w:sz w:val="28"/>
          <w:szCs w:val="28"/>
          <w:lang w:val="ro-RO"/>
        </w:rPr>
        <w:t>lipsa încălcărilor în cadrul ultimului control efectuat indică predispunerea persoanei supuse controlului la respectarea legii şi, respectiv, riscul scăzut de încălcare a acesteia. Astfel, fapt</w:t>
      </w:r>
      <w:r>
        <w:rPr>
          <w:rFonts w:ascii="Times New Roman" w:hAnsi="Times New Roman"/>
          <w:sz w:val="28"/>
          <w:szCs w:val="28"/>
          <w:lang w:val="ro-RO"/>
        </w:rPr>
        <w:t>ul în cauză</w:t>
      </w:r>
      <w:r w:rsidRPr="002D55FE">
        <w:rPr>
          <w:rFonts w:ascii="Times New Roman" w:hAnsi="Times New Roman"/>
          <w:sz w:val="28"/>
          <w:szCs w:val="28"/>
          <w:lang w:val="ro-RO"/>
        </w:rPr>
        <w:t xml:space="preserve"> poate exonera persoana supusă control</w:t>
      </w:r>
      <w:r>
        <w:rPr>
          <w:rFonts w:ascii="Times New Roman" w:hAnsi="Times New Roman"/>
          <w:sz w:val="28"/>
          <w:szCs w:val="28"/>
          <w:lang w:val="ro-RO"/>
        </w:rPr>
        <w:t>ului</w:t>
      </w:r>
      <w:r w:rsidRPr="002D55FE">
        <w:rPr>
          <w:rFonts w:ascii="Times New Roman" w:hAnsi="Times New Roman"/>
          <w:sz w:val="28"/>
          <w:szCs w:val="28"/>
          <w:lang w:val="ro-RO"/>
        </w:rPr>
        <w:t xml:space="preserve"> de următorul control. Pe cînd existenţa încălcărilor în cadrul ultimului control efectuat atribuie persoanei supuse controlului un grad înalt de risc.</w:t>
      </w:r>
    </w:p>
    <w:p w:rsidR="00BB3674" w:rsidRPr="002D55FE" w:rsidRDefault="00BB3674" w:rsidP="00BB3674">
      <w:pPr>
        <w:pStyle w:val="ListParagraph"/>
        <w:spacing w:before="0" w:after="0" w:line="240" w:lineRule="auto"/>
        <w:ind w:left="0" w:firstLine="709"/>
        <w:jc w:val="right"/>
        <w:rPr>
          <w:rFonts w:ascii="Times New Roman" w:hAnsi="Times New Roman"/>
          <w:sz w:val="28"/>
          <w:szCs w:val="28"/>
          <w:lang w:val="ro-RO"/>
        </w:rPr>
      </w:pPr>
    </w:p>
    <w:tbl>
      <w:tblPr>
        <w:tblW w:w="9593"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97"/>
        <w:gridCol w:w="1796"/>
      </w:tblGrid>
      <w:tr w:rsidR="00BB3674" w:rsidRPr="002D55FE" w:rsidTr="00110D3D">
        <w:tc>
          <w:tcPr>
            <w:tcW w:w="7797" w:type="dxa"/>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Încălcările anterioare depistate la ultimul control</w:t>
            </w:r>
          </w:p>
        </w:tc>
        <w:tc>
          <w:tcPr>
            <w:tcW w:w="1796" w:type="dxa"/>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3</w:t>
            </w:r>
            <w:r w:rsidRPr="002D55FE">
              <w:rPr>
                <w:rFonts w:ascii="Times New Roman" w:hAnsi="Times New Roman"/>
                <w:b/>
                <w:sz w:val="28"/>
                <w:szCs w:val="28"/>
                <w:lang w:val="ro-RO"/>
              </w:rPr>
              <w:t>)</w:t>
            </w:r>
          </w:p>
        </w:tc>
      </w:tr>
      <w:tr w:rsidR="00BB3674" w:rsidRPr="002D55FE" w:rsidTr="00110D3D">
        <w:trPr>
          <w:trHeight w:val="409"/>
        </w:trPr>
        <w:tc>
          <w:tcPr>
            <w:tcW w:w="7797"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Lipsa încălcări</w:t>
            </w:r>
            <w:r>
              <w:rPr>
                <w:rFonts w:ascii="Times New Roman" w:hAnsi="Times New Roman"/>
                <w:sz w:val="28"/>
                <w:szCs w:val="28"/>
                <w:lang w:val="ro-RO"/>
              </w:rPr>
              <w:t>lor în cadrul ultimului control</w:t>
            </w:r>
          </w:p>
        </w:tc>
        <w:tc>
          <w:tcPr>
            <w:tcW w:w="1796"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7797"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Au fost depistate încălcări minore</w:t>
            </w:r>
            <w:r>
              <w:rPr>
                <w:rFonts w:ascii="Times New Roman" w:hAnsi="Times New Roman"/>
                <w:sz w:val="28"/>
                <w:szCs w:val="28"/>
                <w:lang w:val="ro-RO"/>
              </w:rPr>
              <w:t>,</w:t>
            </w:r>
            <w:r w:rsidRPr="002D55FE">
              <w:rPr>
                <w:rFonts w:ascii="Times New Roman" w:hAnsi="Times New Roman"/>
                <w:sz w:val="28"/>
                <w:szCs w:val="28"/>
                <w:lang w:val="ro-RO"/>
              </w:rPr>
              <w:t xml:space="preserve"> care constituie componenţă de contravenţie, fără cauzarea de daune persoanelor terţe (a fost aplicată sancţiune), încălcările conform prescripţiei remi</w:t>
            </w:r>
            <w:r>
              <w:rPr>
                <w:rFonts w:ascii="Times New Roman" w:hAnsi="Times New Roman"/>
                <w:sz w:val="28"/>
                <w:szCs w:val="28"/>
                <w:lang w:val="ro-RO"/>
              </w:rPr>
              <w:t>se au fost înlăturate în termen</w:t>
            </w:r>
          </w:p>
        </w:tc>
        <w:tc>
          <w:tcPr>
            <w:tcW w:w="1796"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c>
          <w:tcPr>
            <w:tcW w:w="7797"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Au fost depistate încălcări</w:t>
            </w:r>
            <w:r>
              <w:rPr>
                <w:rFonts w:ascii="Times New Roman" w:hAnsi="Times New Roman"/>
                <w:sz w:val="28"/>
                <w:szCs w:val="28"/>
                <w:lang w:val="ro-RO"/>
              </w:rPr>
              <w:t>,</w:t>
            </w:r>
            <w:r w:rsidRPr="002D55FE">
              <w:rPr>
                <w:rFonts w:ascii="Times New Roman" w:hAnsi="Times New Roman"/>
                <w:sz w:val="28"/>
                <w:szCs w:val="28"/>
                <w:lang w:val="ro-RO"/>
              </w:rPr>
              <w:t xml:space="preserve"> care constituie componenţă de contravenţie şi cauzat</w:t>
            </w:r>
            <w:r>
              <w:rPr>
                <w:rFonts w:ascii="Times New Roman" w:hAnsi="Times New Roman"/>
                <w:sz w:val="28"/>
                <w:szCs w:val="28"/>
                <w:lang w:val="ro-RO"/>
              </w:rPr>
              <w:t>e</w:t>
            </w:r>
            <w:r w:rsidRPr="002D55FE">
              <w:rPr>
                <w:rFonts w:ascii="Times New Roman" w:hAnsi="Times New Roman"/>
                <w:sz w:val="28"/>
                <w:szCs w:val="28"/>
                <w:lang w:val="ro-RO"/>
              </w:rPr>
              <w:t xml:space="preserve"> prejudicii persoanelor terţe (aplicată sancţiune, achita</w:t>
            </w:r>
            <w:r>
              <w:rPr>
                <w:rFonts w:ascii="Times New Roman" w:hAnsi="Times New Roman"/>
                <w:sz w:val="28"/>
                <w:szCs w:val="28"/>
                <w:lang w:val="ro-RO"/>
              </w:rPr>
              <w:t>t</w:t>
            </w:r>
            <w:r w:rsidRPr="002D55FE">
              <w:rPr>
                <w:rFonts w:ascii="Times New Roman" w:hAnsi="Times New Roman"/>
                <w:sz w:val="28"/>
                <w:szCs w:val="28"/>
                <w:lang w:val="ro-RO"/>
              </w:rPr>
              <w:t>e daune), încălcările conform prescripţiei remi</w:t>
            </w:r>
            <w:r>
              <w:rPr>
                <w:rFonts w:ascii="Times New Roman" w:hAnsi="Times New Roman"/>
                <w:sz w:val="28"/>
                <w:szCs w:val="28"/>
                <w:lang w:val="ro-RO"/>
              </w:rPr>
              <w:t>se au fost înlăturate în termen</w:t>
            </w:r>
          </w:p>
        </w:tc>
        <w:tc>
          <w:tcPr>
            <w:tcW w:w="1796"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c>
          <w:tcPr>
            <w:tcW w:w="7797"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Persoana supusă controlului nu se conformează deciziilor </w:t>
            </w:r>
            <w:r>
              <w:rPr>
                <w:rFonts w:ascii="Times New Roman" w:hAnsi="Times New Roman"/>
                <w:sz w:val="28"/>
                <w:szCs w:val="28"/>
                <w:lang w:val="ro-RO"/>
              </w:rPr>
              <w:t>Agenţiei</w:t>
            </w:r>
            <w:r w:rsidRPr="002D55FE">
              <w:rPr>
                <w:rFonts w:ascii="Times New Roman" w:hAnsi="Times New Roman"/>
                <w:sz w:val="28"/>
                <w:szCs w:val="28"/>
                <w:lang w:val="ro-RO"/>
              </w:rPr>
              <w:t xml:space="preserve">, încălcările conform prescripţiei remise nu au fost </w:t>
            </w:r>
            <w:r>
              <w:rPr>
                <w:rFonts w:ascii="Times New Roman" w:hAnsi="Times New Roman"/>
                <w:sz w:val="28"/>
                <w:szCs w:val="28"/>
                <w:lang w:val="ro-RO"/>
              </w:rPr>
              <w:t>înlăturate în termenul stabilit</w:t>
            </w:r>
          </w:p>
        </w:tc>
        <w:tc>
          <w:tcPr>
            <w:tcW w:w="1796"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c>
          <w:tcPr>
            <w:tcW w:w="7797" w:type="dxa"/>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Persoana supusă controlului nu se conformează deciziilor </w:t>
            </w:r>
            <w:r>
              <w:rPr>
                <w:rFonts w:ascii="Times New Roman" w:hAnsi="Times New Roman"/>
                <w:sz w:val="28"/>
                <w:szCs w:val="28"/>
                <w:lang w:val="ro-RO"/>
              </w:rPr>
              <w:t>Agenţiei</w:t>
            </w:r>
            <w:r w:rsidRPr="002D55FE">
              <w:rPr>
                <w:rFonts w:ascii="Times New Roman" w:hAnsi="Times New Roman"/>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comite repetat o încălcare de acela</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gen pentru care a fost sanc</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ionat</w:t>
            </w:r>
            <w:r>
              <w:rPr>
                <w:rFonts w:ascii="Times New Roman" w:hAnsi="Times New Roman"/>
                <w:sz w:val="28"/>
                <w:szCs w:val="28"/>
                <w:lang w:val="ro-RO"/>
              </w:rPr>
              <w:t>ă</w:t>
            </w:r>
            <w:r w:rsidRPr="002D55FE">
              <w:rPr>
                <w:rFonts w:ascii="Times New Roman" w:hAnsi="Times New Roman"/>
                <w:sz w:val="28"/>
                <w:szCs w:val="28"/>
                <w:lang w:val="ro-RO"/>
              </w:rPr>
              <w:t>, încălcările conform prescripţi</w:t>
            </w:r>
            <w:r>
              <w:rPr>
                <w:rFonts w:ascii="Times New Roman" w:hAnsi="Times New Roman"/>
                <w:sz w:val="28"/>
                <w:szCs w:val="28"/>
                <w:lang w:val="ro-RO"/>
              </w:rPr>
              <w:t>ei remise nu au fost înlăturate</w:t>
            </w:r>
          </w:p>
        </w:tc>
        <w:tc>
          <w:tcPr>
            <w:tcW w:w="1796" w:type="dxa"/>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16</w:t>
      </w:r>
      <w:r w:rsidRPr="00C66B22">
        <w:rPr>
          <w:rFonts w:ascii="Times New Roman" w:hAnsi="Times New Roman"/>
          <w:sz w:val="28"/>
          <w:szCs w:val="28"/>
          <w:lang w:val="ro-RO"/>
        </w:rPr>
        <w:t>.</w:t>
      </w:r>
      <w:r>
        <w:rPr>
          <w:rFonts w:ascii="Times New Roman" w:hAnsi="Times New Roman"/>
          <w:b/>
          <w:sz w:val="28"/>
          <w:szCs w:val="28"/>
          <w:lang w:val="ro-RO"/>
        </w:rPr>
        <w:t xml:space="preserve"> </w:t>
      </w:r>
      <w:r w:rsidRPr="002D55FE">
        <w:rPr>
          <w:rFonts w:ascii="Times New Roman" w:hAnsi="Times New Roman"/>
          <w:sz w:val="28"/>
          <w:szCs w:val="28"/>
          <w:lang w:val="ro-RO"/>
        </w:rPr>
        <w:t>Fluctuaţia/migrarea personalului angajat în cadrul întreprinderii de transport rutier și/sau operator care desfășoară activităţi conexe în domeniu.</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i/>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general:</w:t>
      </w:r>
      <w:r w:rsidRPr="002D55FE">
        <w:rPr>
          <w:rFonts w:ascii="Times New Roman" w:hAnsi="Times New Roman"/>
          <w:sz w:val="28"/>
          <w:szCs w:val="28"/>
          <w:lang w:val="ro-RO"/>
        </w:rPr>
        <w:t xml:space="preserve"> cu cît mai mare este fluctuaţia personalului angajat</w:t>
      </w:r>
      <w:r>
        <w:rPr>
          <w:rFonts w:ascii="Times New Roman" w:hAnsi="Times New Roman"/>
          <w:sz w:val="28"/>
          <w:szCs w:val="28"/>
          <w:lang w:val="ro-RO"/>
        </w:rPr>
        <w:t xml:space="preserve">, </w:t>
      </w:r>
      <w:r w:rsidRPr="002D55FE">
        <w:rPr>
          <w:rFonts w:ascii="Times New Roman" w:hAnsi="Times New Roman"/>
          <w:sz w:val="28"/>
          <w:szCs w:val="28"/>
          <w:lang w:val="ro-RO"/>
        </w:rPr>
        <w:t>cu atît mai mare este gradul de risc, cu cît mai mică</w:t>
      </w:r>
      <w:r>
        <w:rPr>
          <w:rFonts w:ascii="Times New Roman" w:hAnsi="Times New Roman"/>
          <w:sz w:val="28"/>
          <w:szCs w:val="28"/>
          <w:lang w:val="ro-RO"/>
        </w:rPr>
        <w:t xml:space="preserve"> </w:t>
      </w:r>
      <w:r w:rsidRPr="002D55FE">
        <w:rPr>
          <w:rFonts w:ascii="Times New Roman" w:hAnsi="Times New Roman"/>
          <w:sz w:val="28"/>
          <w:szCs w:val="28"/>
          <w:lang w:val="ro-RO"/>
        </w:rPr>
        <w:t>este fluctuaţia personalului angajat</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w:t>
      </w:r>
    </w:p>
    <w:p w:rsidR="00BB3674" w:rsidRPr="002D55FE" w:rsidRDefault="00BB3674" w:rsidP="00BB3674">
      <w:pPr>
        <w:pStyle w:val="ListParagraph"/>
        <w:tabs>
          <w:tab w:val="left" w:pos="1120"/>
        </w:tabs>
        <w:spacing w:before="0" w:after="0" w:line="240" w:lineRule="auto"/>
        <w:ind w:left="0" w:firstLine="709"/>
        <w:jc w:val="right"/>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pStyle w:val="ListParagraph"/>
              <w:tabs>
                <w:tab w:val="left" w:pos="1120"/>
              </w:tabs>
              <w:spacing w:before="0" w:after="0" w:line="240" w:lineRule="auto"/>
              <w:ind w:left="0" w:hanging="2"/>
              <w:jc w:val="center"/>
              <w:rPr>
                <w:rFonts w:ascii="Times New Roman" w:hAnsi="Times New Roman"/>
                <w:b/>
                <w:sz w:val="28"/>
                <w:szCs w:val="28"/>
                <w:lang w:val="ro-RO"/>
              </w:rPr>
            </w:pPr>
            <w:r w:rsidRPr="002D55FE">
              <w:rPr>
                <w:rFonts w:ascii="Times New Roman" w:hAnsi="Times New Roman"/>
                <w:b/>
                <w:sz w:val="28"/>
                <w:szCs w:val="28"/>
                <w:lang w:val="ro-RO"/>
              </w:rPr>
              <w:t>Fluctuaţia personalului angajat în cadrul întreprinderii</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4</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sz w:val="28"/>
                <w:szCs w:val="28"/>
                <w:lang w:val="ro-RO"/>
              </w:rPr>
              <w:t>Fluctuaţia anual</w:t>
            </w:r>
            <w:r>
              <w:rPr>
                <w:rFonts w:ascii="Times New Roman" w:hAnsi="Times New Roman"/>
                <w:sz w:val="28"/>
                <w:szCs w:val="28"/>
                <w:lang w:val="ro-RO"/>
              </w:rPr>
              <w:t>ă a</w:t>
            </w:r>
            <w:r w:rsidRPr="002D55FE">
              <w:rPr>
                <w:rFonts w:ascii="Times New Roman" w:hAnsi="Times New Roman"/>
                <w:sz w:val="28"/>
                <w:szCs w:val="28"/>
                <w:lang w:val="ro-RO"/>
              </w:rPr>
              <w:t xml:space="preserve"> personalului </w:t>
            </w:r>
            <w:r>
              <w:rPr>
                <w:rFonts w:ascii="Times New Roman" w:hAnsi="Times New Roman"/>
                <w:sz w:val="28"/>
                <w:szCs w:val="28"/>
                <w:lang w:val="ro-RO"/>
              </w:rPr>
              <w:t>–</w:t>
            </w:r>
            <w:r w:rsidRPr="002D55FE">
              <w:rPr>
                <w:rFonts w:ascii="Times New Roman" w:hAnsi="Times New Roman"/>
                <w:bCs/>
                <w:sz w:val="28"/>
                <w:szCs w:val="28"/>
                <w:lang w:val="ro-RO"/>
              </w:rPr>
              <w:t xml:space="preserve"> pînă la 20 %</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sz w:val="28"/>
                <w:szCs w:val="28"/>
                <w:lang w:val="ro-RO"/>
              </w:rPr>
              <w:t xml:space="preserve">Fluctuaţia </w:t>
            </w:r>
            <w:r w:rsidRPr="00E37BA8">
              <w:rPr>
                <w:rFonts w:ascii="Times New Roman" w:hAnsi="Times New Roman"/>
                <w:sz w:val="28"/>
                <w:szCs w:val="28"/>
                <w:lang w:val="ro-RO"/>
              </w:rPr>
              <w:t xml:space="preserve">anuală a </w:t>
            </w:r>
            <w:r w:rsidRPr="002D55FE">
              <w:rPr>
                <w:rFonts w:ascii="Times New Roman" w:hAnsi="Times New Roman"/>
                <w:sz w:val="28"/>
                <w:szCs w:val="28"/>
                <w:lang w:val="ro-RO"/>
              </w:rPr>
              <w:t>personalului</w:t>
            </w:r>
            <w:r>
              <w:rPr>
                <w:rFonts w:ascii="Times New Roman" w:hAnsi="Times New Roman"/>
                <w:sz w:val="28"/>
                <w:szCs w:val="28"/>
                <w:lang w:val="ro-RO"/>
              </w:rPr>
              <w:t>–</w:t>
            </w:r>
            <w:r w:rsidRPr="002D55FE">
              <w:rPr>
                <w:rFonts w:ascii="Times New Roman" w:hAnsi="Times New Roman"/>
                <w:bCs/>
                <w:sz w:val="28"/>
                <w:szCs w:val="28"/>
                <w:lang w:val="ro-RO"/>
              </w:rPr>
              <w:t xml:space="preserve"> de la 20 pînă la 40%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sz w:val="28"/>
                <w:szCs w:val="28"/>
                <w:lang w:val="ro-RO"/>
              </w:rPr>
              <w:t xml:space="preserve">Fluctuaţia </w:t>
            </w:r>
            <w:r w:rsidRPr="00E37BA8">
              <w:rPr>
                <w:rFonts w:ascii="Times New Roman" w:hAnsi="Times New Roman"/>
                <w:sz w:val="28"/>
                <w:szCs w:val="28"/>
                <w:lang w:val="ro-RO"/>
              </w:rPr>
              <w:t xml:space="preserve">anuală a </w:t>
            </w:r>
            <w:r w:rsidRPr="002D55FE">
              <w:rPr>
                <w:rFonts w:ascii="Times New Roman" w:hAnsi="Times New Roman"/>
                <w:sz w:val="28"/>
                <w:szCs w:val="28"/>
                <w:lang w:val="ro-RO"/>
              </w:rPr>
              <w:t>personalului</w:t>
            </w:r>
            <w:r>
              <w:rPr>
                <w:rFonts w:ascii="Times New Roman" w:hAnsi="Times New Roman"/>
                <w:sz w:val="28"/>
                <w:szCs w:val="28"/>
                <w:lang w:val="ro-RO"/>
              </w:rPr>
              <w:t xml:space="preserve"> – </w:t>
            </w:r>
            <w:r w:rsidRPr="002D55FE">
              <w:rPr>
                <w:rFonts w:ascii="Times New Roman" w:hAnsi="Times New Roman"/>
                <w:bCs/>
                <w:sz w:val="28"/>
                <w:szCs w:val="28"/>
                <w:lang w:val="ro-RO"/>
              </w:rPr>
              <w:t>de la 40 pînă la 60%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sz w:val="28"/>
                <w:szCs w:val="28"/>
                <w:lang w:val="ro-RO"/>
              </w:rPr>
              <w:t>Fluctuaţia</w:t>
            </w:r>
            <w:r>
              <w:rPr>
                <w:rFonts w:ascii="Times New Roman" w:hAnsi="Times New Roman"/>
                <w:sz w:val="28"/>
                <w:szCs w:val="28"/>
                <w:lang w:val="ro-RO"/>
              </w:rPr>
              <w:t xml:space="preserve"> </w:t>
            </w:r>
            <w:r w:rsidRPr="002D55FE">
              <w:rPr>
                <w:rFonts w:ascii="Times New Roman" w:hAnsi="Times New Roman"/>
                <w:sz w:val="28"/>
                <w:szCs w:val="28"/>
                <w:lang w:val="ro-RO"/>
              </w:rPr>
              <w:t xml:space="preserve"> </w:t>
            </w:r>
            <w:r w:rsidRPr="00E37BA8">
              <w:rPr>
                <w:rFonts w:ascii="Times New Roman" w:hAnsi="Times New Roman"/>
                <w:sz w:val="28"/>
                <w:szCs w:val="28"/>
                <w:lang w:val="ro-RO"/>
              </w:rPr>
              <w:t xml:space="preserve">anuală a </w:t>
            </w:r>
            <w:r w:rsidRPr="002D55FE">
              <w:rPr>
                <w:rFonts w:ascii="Times New Roman" w:hAnsi="Times New Roman"/>
                <w:sz w:val="28"/>
                <w:szCs w:val="28"/>
                <w:lang w:val="ro-RO"/>
              </w:rPr>
              <w:t>personalului</w:t>
            </w:r>
            <w:r>
              <w:rPr>
                <w:rFonts w:ascii="Times New Roman" w:hAnsi="Times New Roman"/>
                <w:sz w:val="28"/>
                <w:szCs w:val="28"/>
                <w:lang w:val="ro-RO"/>
              </w:rPr>
              <w:t xml:space="preserve"> –</w:t>
            </w:r>
            <w:r w:rsidRPr="002D55FE">
              <w:rPr>
                <w:rFonts w:ascii="Times New Roman" w:hAnsi="Times New Roman"/>
                <w:bCs/>
                <w:sz w:val="28"/>
                <w:szCs w:val="28"/>
                <w:lang w:val="ro-RO"/>
              </w:rPr>
              <w:t xml:space="preserve"> de la 60 pînă la 80%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sz w:val="28"/>
                <w:szCs w:val="28"/>
                <w:lang w:val="ro-RO"/>
              </w:rPr>
              <w:t xml:space="preserve">Fluctuaţia </w:t>
            </w:r>
            <w:r w:rsidRPr="00E37BA8">
              <w:rPr>
                <w:rFonts w:ascii="Times New Roman" w:hAnsi="Times New Roman"/>
                <w:sz w:val="28"/>
                <w:szCs w:val="28"/>
                <w:lang w:val="ro-RO"/>
              </w:rPr>
              <w:t xml:space="preserve">anuală a </w:t>
            </w:r>
            <w:r w:rsidRPr="002D55FE">
              <w:rPr>
                <w:rFonts w:ascii="Times New Roman" w:hAnsi="Times New Roman"/>
                <w:sz w:val="28"/>
                <w:szCs w:val="28"/>
                <w:lang w:val="ro-RO"/>
              </w:rPr>
              <w:t>personalului</w:t>
            </w:r>
            <w:r>
              <w:rPr>
                <w:rFonts w:ascii="Times New Roman" w:hAnsi="Times New Roman"/>
                <w:sz w:val="28"/>
                <w:szCs w:val="28"/>
                <w:lang w:val="ro-RO"/>
              </w:rPr>
              <w:t xml:space="preserve"> –</w:t>
            </w:r>
            <w:r w:rsidRPr="002D55FE">
              <w:rPr>
                <w:rFonts w:ascii="Times New Roman" w:hAnsi="Times New Roman"/>
                <w:bCs/>
                <w:sz w:val="28"/>
                <w:szCs w:val="28"/>
                <w:lang w:val="ro-RO"/>
              </w:rPr>
              <w:t xml:space="preserve"> depășește 80%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17</w:t>
      </w:r>
      <w:r w:rsidRPr="00E10332">
        <w:rPr>
          <w:rFonts w:ascii="Times New Roman" w:hAnsi="Times New Roman"/>
          <w:sz w:val="28"/>
          <w:szCs w:val="28"/>
          <w:lang w:val="ro-RO"/>
        </w:rPr>
        <w:t>.</w:t>
      </w:r>
      <w:r>
        <w:rPr>
          <w:rFonts w:ascii="Times New Roman" w:hAnsi="Times New Roman"/>
          <w:b/>
          <w:sz w:val="28"/>
          <w:szCs w:val="28"/>
          <w:lang w:val="ro-RO"/>
        </w:rPr>
        <w:t xml:space="preserve"> </w:t>
      </w:r>
      <w:r w:rsidRPr="002D55FE">
        <w:rPr>
          <w:rFonts w:ascii="Times New Roman" w:hAnsi="Times New Roman"/>
          <w:sz w:val="28"/>
          <w:szCs w:val="28"/>
          <w:lang w:val="ro-RO"/>
        </w:rPr>
        <w:t>Experienţa profesională în domeniu</w:t>
      </w:r>
      <w:r>
        <w:rPr>
          <w:rFonts w:ascii="Times New Roman" w:hAnsi="Times New Roman"/>
          <w:sz w:val="28"/>
          <w:szCs w:val="28"/>
          <w:lang w:val="ro-RO"/>
        </w:rPr>
        <w:t xml:space="preserve"> </w:t>
      </w:r>
      <w:r w:rsidRPr="002D55FE">
        <w:rPr>
          <w:rFonts w:ascii="Times New Roman" w:hAnsi="Times New Roman"/>
          <w:sz w:val="28"/>
          <w:szCs w:val="28"/>
          <w:lang w:val="ro-RO"/>
        </w:rPr>
        <w:t>a managerilor.</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i/>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general:</w:t>
      </w:r>
      <w:r w:rsidRPr="002D55FE">
        <w:rPr>
          <w:rFonts w:ascii="Times New Roman" w:hAnsi="Times New Roman"/>
          <w:sz w:val="28"/>
          <w:szCs w:val="28"/>
          <w:lang w:val="ro-RO"/>
        </w:rPr>
        <w:t xml:space="preserve"> cu cît mai mare este experienţa profesională în domeniu a managerilor</w:t>
      </w:r>
      <w:r>
        <w:rPr>
          <w:rFonts w:ascii="Times New Roman" w:hAnsi="Times New Roman"/>
          <w:sz w:val="28"/>
          <w:szCs w:val="28"/>
          <w:lang w:val="ro-RO"/>
        </w:rPr>
        <w:t xml:space="preserve">, </w:t>
      </w:r>
      <w:r w:rsidRPr="002D55FE">
        <w:rPr>
          <w:rFonts w:ascii="Times New Roman" w:hAnsi="Times New Roman"/>
          <w:sz w:val="28"/>
          <w:szCs w:val="28"/>
          <w:lang w:val="ro-RO"/>
        </w:rPr>
        <w:t>cu atît mai mic este gradul de risc, cu cît mai mică</w:t>
      </w:r>
      <w:r>
        <w:rPr>
          <w:rFonts w:ascii="Times New Roman" w:hAnsi="Times New Roman"/>
          <w:sz w:val="28"/>
          <w:szCs w:val="28"/>
          <w:lang w:val="ro-RO"/>
        </w:rPr>
        <w:t xml:space="preserve"> </w:t>
      </w:r>
      <w:r w:rsidRPr="002D55FE">
        <w:rPr>
          <w:rFonts w:ascii="Times New Roman" w:hAnsi="Times New Roman"/>
          <w:sz w:val="28"/>
          <w:szCs w:val="28"/>
          <w:lang w:val="ro-RO"/>
        </w:rPr>
        <w:t>este experienţa profesională în domeniu a managerilor</w:t>
      </w:r>
      <w:r>
        <w:rPr>
          <w:rFonts w:ascii="Times New Roman" w:hAnsi="Times New Roman"/>
          <w:sz w:val="28"/>
          <w:szCs w:val="28"/>
          <w:lang w:val="ro-RO"/>
        </w:rPr>
        <w:t xml:space="preserve">, </w:t>
      </w:r>
      <w:r w:rsidRPr="002D55FE">
        <w:rPr>
          <w:rFonts w:ascii="Times New Roman" w:hAnsi="Times New Roman"/>
          <w:sz w:val="28"/>
          <w:szCs w:val="28"/>
          <w:lang w:val="ro-RO"/>
        </w:rPr>
        <w:t>cu atît mai mare este gradul de risc.</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331"/>
        <w:gridCol w:w="1240"/>
      </w:tblGrid>
      <w:tr w:rsidR="00BB3674" w:rsidRPr="002D55FE" w:rsidTr="00110D3D">
        <w:trPr>
          <w:trHeight w:val="444"/>
        </w:trPr>
        <w:tc>
          <w:tcPr>
            <w:tcW w:w="4352" w:type="pct"/>
            <w:vAlign w:val="center"/>
          </w:tcPr>
          <w:p w:rsidR="00BB3674" w:rsidRPr="002D55FE" w:rsidRDefault="00BB3674" w:rsidP="00110D3D">
            <w:pPr>
              <w:pStyle w:val="ListParagraph"/>
              <w:tabs>
                <w:tab w:val="left" w:pos="1120"/>
              </w:tabs>
              <w:spacing w:before="0" w:after="0" w:line="240" w:lineRule="auto"/>
              <w:ind w:left="0"/>
              <w:jc w:val="center"/>
              <w:rPr>
                <w:rFonts w:ascii="Times New Roman" w:hAnsi="Times New Roman"/>
                <w:b/>
                <w:sz w:val="28"/>
                <w:szCs w:val="28"/>
                <w:lang w:val="ro-RO"/>
              </w:rPr>
            </w:pPr>
            <w:r w:rsidRPr="002D55FE">
              <w:rPr>
                <w:rFonts w:ascii="Times New Roman" w:hAnsi="Times New Roman"/>
                <w:b/>
                <w:sz w:val="28"/>
                <w:szCs w:val="28"/>
                <w:lang w:val="ro-RO"/>
              </w:rPr>
              <w:t>Experienţa profesională în domeniu a managerilor</w:t>
            </w:r>
          </w:p>
        </w:tc>
        <w:tc>
          <w:tcPr>
            <w:tcW w:w="648"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5</w:t>
            </w:r>
            <w:r w:rsidRPr="002D55FE">
              <w:rPr>
                <w:rFonts w:ascii="Times New Roman" w:hAnsi="Times New Roman"/>
                <w:b/>
                <w:sz w:val="28"/>
                <w:szCs w:val="28"/>
                <w:lang w:val="ro-RO"/>
              </w:rPr>
              <w:t>)</w:t>
            </w:r>
          </w:p>
        </w:tc>
      </w:tr>
      <w:tr w:rsidR="00BB3674" w:rsidRPr="002D55FE" w:rsidTr="00110D3D">
        <w:tc>
          <w:tcPr>
            <w:tcW w:w="4352"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Experienţa profesională</w:t>
            </w:r>
            <w:r>
              <w:rPr>
                <w:rFonts w:ascii="Times New Roman" w:hAnsi="Times New Roman"/>
                <w:sz w:val="28"/>
                <w:szCs w:val="28"/>
                <w:lang w:val="ro-RO"/>
              </w:rPr>
              <w:t xml:space="preserve"> </w:t>
            </w:r>
            <w:r w:rsidRPr="002D55FE">
              <w:rPr>
                <w:rFonts w:ascii="Times New Roman" w:hAnsi="Times New Roman"/>
                <w:sz w:val="28"/>
                <w:szCs w:val="28"/>
                <w:lang w:val="ro-RO"/>
              </w:rPr>
              <w:t>în calitate de manager</w:t>
            </w:r>
            <w:r>
              <w:rPr>
                <w:rFonts w:ascii="Times New Roman" w:hAnsi="Times New Roman"/>
                <w:sz w:val="28"/>
                <w:szCs w:val="28"/>
                <w:lang w:val="ro-RO"/>
              </w:rPr>
              <w:t xml:space="preserve"> –</w:t>
            </w:r>
            <w:r w:rsidRPr="002D55FE">
              <w:rPr>
                <w:rFonts w:ascii="Times New Roman" w:hAnsi="Times New Roman"/>
                <w:sz w:val="28"/>
                <w:szCs w:val="28"/>
                <w:lang w:val="ro-RO"/>
              </w:rPr>
              <w:t xml:space="preserve"> depășește 10 ani</w:t>
            </w:r>
          </w:p>
        </w:tc>
        <w:tc>
          <w:tcPr>
            <w:tcW w:w="648"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352"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Experienţa profesională</w:t>
            </w:r>
            <w:r>
              <w:rPr>
                <w:rFonts w:ascii="Times New Roman" w:hAnsi="Times New Roman"/>
                <w:sz w:val="28"/>
                <w:szCs w:val="28"/>
                <w:lang w:val="ro-RO"/>
              </w:rPr>
              <w:t xml:space="preserve"> </w:t>
            </w:r>
            <w:r w:rsidRPr="002D55FE">
              <w:rPr>
                <w:rFonts w:ascii="Times New Roman" w:hAnsi="Times New Roman"/>
                <w:sz w:val="28"/>
                <w:szCs w:val="28"/>
                <w:lang w:val="ro-RO"/>
              </w:rPr>
              <w:t>în calitate de manager</w:t>
            </w:r>
            <w:r>
              <w:rPr>
                <w:rFonts w:ascii="Times New Roman" w:hAnsi="Times New Roman"/>
                <w:sz w:val="28"/>
                <w:szCs w:val="28"/>
                <w:lang w:val="ro-RO"/>
              </w:rPr>
              <w:t xml:space="preserve"> –</w:t>
            </w:r>
            <w:r w:rsidRPr="002D55FE">
              <w:rPr>
                <w:rFonts w:ascii="Times New Roman" w:hAnsi="Times New Roman"/>
                <w:sz w:val="28"/>
                <w:szCs w:val="28"/>
                <w:lang w:val="ro-RO"/>
              </w:rPr>
              <w:t xml:space="preserve"> de la 7 pînă la 10 ani</w:t>
            </w:r>
          </w:p>
        </w:tc>
        <w:tc>
          <w:tcPr>
            <w:tcW w:w="648"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352"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Experienţa profesională</w:t>
            </w:r>
            <w:r>
              <w:rPr>
                <w:rFonts w:ascii="Times New Roman" w:hAnsi="Times New Roman"/>
                <w:sz w:val="28"/>
                <w:szCs w:val="28"/>
                <w:lang w:val="ro-RO"/>
              </w:rPr>
              <w:t xml:space="preserve"> </w:t>
            </w:r>
            <w:r w:rsidRPr="002D55FE">
              <w:rPr>
                <w:rFonts w:ascii="Times New Roman" w:hAnsi="Times New Roman"/>
                <w:sz w:val="28"/>
                <w:szCs w:val="28"/>
                <w:lang w:val="ro-RO"/>
              </w:rPr>
              <w:t>în calitate de manager</w:t>
            </w:r>
            <w:r>
              <w:rPr>
                <w:rFonts w:ascii="Times New Roman" w:hAnsi="Times New Roman"/>
                <w:sz w:val="28"/>
                <w:szCs w:val="28"/>
                <w:lang w:val="ro-RO"/>
              </w:rPr>
              <w:t xml:space="preserve"> –</w:t>
            </w:r>
            <w:r w:rsidRPr="002D55FE">
              <w:rPr>
                <w:rFonts w:ascii="Times New Roman" w:hAnsi="Times New Roman"/>
                <w:sz w:val="28"/>
                <w:szCs w:val="28"/>
                <w:lang w:val="ro-RO"/>
              </w:rPr>
              <w:t xml:space="preserve"> de la 5 pînă la 7 ani</w:t>
            </w:r>
          </w:p>
        </w:tc>
        <w:tc>
          <w:tcPr>
            <w:tcW w:w="648"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352"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Experienţa profesională</w:t>
            </w:r>
            <w:r>
              <w:rPr>
                <w:rFonts w:ascii="Times New Roman" w:hAnsi="Times New Roman"/>
                <w:sz w:val="28"/>
                <w:szCs w:val="28"/>
                <w:lang w:val="ro-RO"/>
              </w:rPr>
              <w:t xml:space="preserve"> </w:t>
            </w:r>
            <w:r w:rsidRPr="002D55FE">
              <w:rPr>
                <w:rFonts w:ascii="Times New Roman" w:hAnsi="Times New Roman"/>
                <w:sz w:val="28"/>
                <w:szCs w:val="28"/>
                <w:lang w:val="ro-RO"/>
              </w:rPr>
              <w:t>în calitate de manager</w:t>
            </w:r>
            <w:r>
              <w:rPr>
                <w:rFonts w:ascii="Times New Roman" w:hAnsi="Times New Roman"/>
                <w:sz w:val="28"/>
                <w:szCs w:val="28"/>
                <w:lang w:val="ro-RO"/>
              </w:rPr>
              <w:t xml:space="preserve"> –</w:t>
            </w:r>
            <w:r w:rsidRPr="002D55FE">
              <w:rPr>
                <w:rFonts w:ascii="Times New Roman" w:hAnsi="Times New Roman"/>
                <w:sz w:val="28"/>
                <w:szCs w:val="28"/>
                <w:lang w:val="ro-RO"/>
              </w:rPr>
              <w:t xml:space="preserve"> de la 3 pînă la 5 ani</w:t>
            </w:r>
          </w:p>
        </w:tc>
        <w:tc>
          <w:tcPr>
            <w:tcW w:w="648"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352"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Experienţa profesională</w:t>
            </w:r>
            <w:r>
              <w:rPr>
                <w:rFonts w:ascii="Times New Roman" w:hAnsi="Times New Roman"/>
                <w:sz w:val="28"/>
                <w:szCs w:val="28"/>
                <w:lang w:val="ro-RO"/>
              </w:rPr>
              <w:t xml:space="preserve"> </w:t>
            </w:r>
            <w:r w:rsidRPr="002D55FE">
              <w:rPr>
                <w:rFonts w:ascii="Times New Roman" w:hAnsi="Times New Roman"/>
                <w:sz w:val="28"/>
                <w:szCs w:val="28"/>
                <w:lang w:val="ro-RO"/>
              </w:rPr>
              <w:t>în calitate de manager</w:t>
            </w:r>
            <w:r>
              <w:rPr>
                <w:rFonts w:ascii="Times New Roman" w:hAnsi="Times New Roman"/>
                <w:sz w:val="28"/>
                <w:szCs w:val="28"/>
                <w:lang w:val="ro-RO"/>
              </w:rPr>
              <w:t xml:space="preserve"> –</w:t>
            </w:r>
            <w:r w:rsidRPr="002D55FE">
              <w:rPr>
                <w:rFonts w:ascii="Times New Roman" w:hAnsi="Times New Roman"/>
                <w:sz w:val="28"/>
                <w:szCs w:val="28"/>
                <w:lang w:val="ro-RO"/>
              </w:rPr>
              <w:t xml:space="preserve"> pînă la 3 ani</w:t>
            </w:r>
          </w:p>
        </w:tc>
        <w:tc>
          <w:tcPr>
            <w:tcW w:w="648"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tabs>
          <w:tab w:val="left" w:pos="1120"/>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Secţiunea 2</w:t>
      </w:r>
    </w:p>
    <w:p w:rsidR="00BB3674" w:rsidRPr="002D55FE" w:rsidRDefault="00BB3674" w:rsidP="00BB3674">
      <w:pPr>
        <w:pStyle w:val="ListParagraph"/>
        <w:tabs>
          <w:tab w:val="left" w:pos="0"/>
          <w:tab w:val="left" w:pos="1276"/>
        </w:tabs>
        <w:spacing w:before="0" w:after="0" w:line="240" w:lineRule="auto"/>
        <w:ind w:left="709"/>
        <w:jc w:val="center"/>
        <w:rPr>
          <w:rFonts w:ascii="Times New Roman" w:hAnsi="Times New Roman"/>
          <w:b/>
          <w:sz w:val="28"/>
          <w:szCs w:val="28"/>
          <w:lang w:val="ro-RO"/>
        </w:rPr>
      </w:pPr>
      <w:r w:rsidRPr="002D55FE">
        <w:rPr>
          <w:rFonts w:ascii="Times New Roman" w:hAnsi="Times New Roman"/>
          <w:b/>
          <w:sz w:val="28"/>
          <w:szCs w:val="28"/>
          <w:lang w:val="ro-RO"/>
        </w:rPr>
        <w:t>Criteriile de risc specifice aplicate operatorilor supuși controlului</w:t>
      </w:r>
    </w:p>
    <w:p w:rsidR="00BB3674" w:rsidRPr="002D55FE" w:rsidRDefault="00BB3674" w:rsidP="00BB3674">
      <w:pPr>
        <w:tabs>
          <w:tab w:val="left" w:pos="1120"/>
        </w:tabs>
        <w:spacing w:after="0" w:line="240" w:lineRule="auto"/>
        <w:jc w:val="center"/>
        <w:rPr>
          <w:rFonts w:ascii="Times New Roman" w:hAnsi="Times New Roman"/>
          <w:b/>
          <w:sz w:val="28"/>
          <w:szCs w:val="28"/>
          <w:lang w:val="ro-RO"/>
        </w:rPr>
      </w:pPr>
    </w:p>
    <w:p w:rsidR="00BB3674" w:rsidRPr="00FC3C3F" w:rsidRDefault="00BB3674" w:rsidP="00BB3674">
      <w:pPr>
        <w:tabs>
          <w:tab w:val="left" w:pos="1120"/>
        </w:tabs>
        <w:spacing w:after="0" w:line="240" w:lineRule="auto"/>
        <w:ind w:firstLine="709"/>
        <w:jc w:val="both"/>
        <w:rPr>
          <w:rFonts w:ascii="Times New Roman" w:hAnsi="Times New Roman"/>
          <w:color w:val="000000"/>
          <w:sz w:val="28"/>
          <w:szCs w:val="28"/>
          <w:lang w:val="ro-RO" w:bidi="he-IL"/>
        </w:rPr>
      </w:pPr>
      <w:r>
        <w:rPr>
          <w:rFonts w:ascii="Times New Roman" w:hAnsi="Times New Roman"/>
          <w:sz w:val="28"/>
          <w:szCs w:val="28"/>
          <w:lang w:val="ro-RO"/>
        </w:rPr>
        <w:t>18</w:t>
      </w:r>
      <w:r w:rsidRPr="00FC3C3F">
        <w:rPr>
          <w:rFonts w:ascii="Times New Roman" w:hAnsi="Times New Roman"/>
          <w:sz w:val="28"/>
          <w:szCs w:val="28"/>
          <w:lang w:val="ro-RO"/>
        </w:rPr>
        <w:t>. Criteriile de risc specifice domeniului de control</w:t>
      </w:r>
      <w:r>
        <w:rPr>
          <w:rFonts w:ascii="Times New Roman" w:hAnsi="Times New Roman"/>
          <w:sz w:val="28"/>
          <w:szCs w:val="28"/>
          <w:lang w:val="ro-RO"/>
        </w:rPr>
        <w:t xml:space="preserve"> al</w:t>
      </w:r>
      <w:r w:rsidRPr="00FC3C3F">
        <w:rPr>
          <w:rFonts w:ascii="Times New Roman" w:hAnsi="Times New Roman"/>
          <w:color w:val="000000"/>
          <w:sz w:val="28"/>
          <w:szCs w:val="28"/>
          <w:lang w:val="ro-RO" w:bidi="he-IL"/>
        </w:rPr>
        <w:t xml:space="preserve"> staţiil</w:t>
      </w:r>
      <w:r>
        <w:rPr>
          <w:rFonts w:ascii="Times New Roman" w:hAnsi="Times New Roman"/>
          <w:color w:val="000000"/>
          <w:sz w:val="28"/>
          <w:szCs w:val="28"/>
          <w:lang w:val="ro-RO" w:bidi="he-IL"/>
        </w:rPr>
        <w:t>or</w:t>
      </w:r>
      <w:r w:rsidRPr="00FC3C3F">
        <w:rPr>
          <w:rFonts w:ascii="Times New Roman" w:hAnsi="Times New Roman"/>
          <w:color w:val="000000"/>
          <w:sz w:val="28"/>
          <w:szCs w:val="28"/>
          <w:lang w:val="ro-RO" w:bidi="he-IL"/>
        </w:rPr>
        <w:t xml:space="preserve"> de testare tehnică</w:t>
      </w:r>
      <w:r>
        <w:rPr>
          <w:rFonts w:ascii="Times New Roman" w:hAnsi="Times New Roman"/>
          <w:color w:val="000000"/>
          <w:sz w:val="28"/>
          <w:szCs w:val="28"/>
          <w:lang w:val="ro-RO" w:bidi="he-IL"/>
        </w:rPr>
        <w:t>.</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C66B22">
        <w:rPr>
          <w:rFonts w:ascii="Times New Roman" w:hAnsi="Times New Roman"/>
          <w:sz w:val="28"/>
          <w:szCs w:val="28"/>
          <w:lang w:val="ro-RO"/>
        </w:rPr>
        <w:lastRenderedPageBreak/>
        <w:t>1</w:t>
      </w:r>
      <w:r>
        <w:rPr>
          <w:rFonts w:ascii="Times New Roman" w:hAnsi="Times New Roman"/>
          <w:sz w:val="28"/>
          <w:szCs w:val="28"/>
          <w:lang w:val="ro-RO"/>
        </w:rPr>
        <w:t>)</w:t>
      </w:r>
      <w:r w:rsidRPr="002D55FE">
        <w:rPr>
          <w:rFonts w:ascii="Times New Roman" w:hAnsi="Times New Roman"/>
          <w:sz w:val="28"/>
          <w:szCs w:val="28"/>
          <w:lang w:val="ro-RO"/>
        </w:rPr>
        <w:t xml:space="preserve"> </w:t>
      </w:r>
      <w:r>
        <w:rPr>
          <w:rFonts w:ascii="Times New Roman" w:hAnsi="Times New Roman"/>
          <w:sz w:val="28"/>
          <w:szCs w:val="28"/>
          <w:lang w:val="ro-RO"/>
        </w:rPr>
        <w:t>v</w:t>
      </w:r>
      <w:r w:rsidRPr="002D55FE">
        <w:rPr>
          <w:rFonts w:ascii="Times New Roman" w:hAnsi="Times New Roman"/>
          <w:sz w:val="28"/>
          <w:szCs w:val="28"/>
          <w:lang w:val="ro-RO"/>
        </w:rPr>
        <w:t>erificarea corectitudinii completării datelor în rapoartele de testare tehnică (sistemul informaţional de înregistrare).</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 este numărul de greşeli înregistrate la completarea datelor în rapoartele de testare tehnică</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 cu cît mai mare este numărul de greşeli înregistrate la completarea datelor în rapoartele de testare tehnică</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gradul de risc.</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62"/>
        <w:gridCol w:w="1809"/>
      </w:tblGrid>
      <w:tr w:rsidR="00BB3674" w:rsidRPr="002D55FE" w:rsidTr="00110D3D">
        <w:trPr>
          <w:trHeight w:val="444"/>
        </w:trPr>
        <w:tc>
          <w:tcPr>
            <w:tcW w:w="405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Verificarea corectitudinii completării datelor în rapoartele de testare tehnică (sistemul informaţional de înregistrare)</w:t>
            </w:r>
          </w:p>
        </w:tc>
        <w:tc>
          <w:tcPr>
            <w:tcW w:w="94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6</w:t>
            </w:r>
            <w:r w:rsidRPr="002D55FE">
              <w:rPr>
                <w:rFonts w:ascii="Times New Roman" w:hAnsi="Times New Roman"/>
                <w:b/>
                <w:sz w:val="28"/>
                <w:szCs w:val="28"/>
                <w:lang w:val="ro-RO"/>
              </w:rPr>
              <w:t>)</w:t>
            </w:r>
          </w:p>
        </w:tc>
      </w:tr>
      <w:tr w:rsidR="00BB3674" w:rsidRPr="002D55FE" w:rsidTr="00110D3D">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greşeli depistate lunar în sistemul informaţional  – 1greşeală</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greşeli depistate lunar în sistemul informaţional</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2 pînă la 5 greşeli</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Numărul de greşeli depistate lunar în sistemul informaţional </w:t>
            </w:r>
            <w:r>
              <w:rPr>
                <w:rFonts w:ascii="Times New Roman" w:hAnsi="Times New Roman"/>
                <w:bCs/>
                <w:sz w:val="28"/>
                <w:szCs w:val="28"/>
                <w:lang w:val="ro-RO"/>
              </w:rPr>
              <w:t xml:space="preserve">– </w:t>
            </w:r>
            <w:r w:rsidRPr="002D55FE">
              <w:rPr>
                <w:rFonts w:ascii="Times New Roman" w:hAnsi="Times New Roman"/>
                <w:bCs/>
                <w:sz w:val="28"/>
                <w:szCs w:val="28"/>
                <w:lang w:val="ro-RO"/>
              </w:rPr>
              <w:t>de la  5 pînă la 7 greşeli</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Numărul de greşeli depistate lunar în sistemul informaţional </w:t>
            </w:r>
            <w:r>
              <w:rPr>
                <w:rFonts w:ascii="Times New Roman" w:hAnsi="Times New Roman"/>
                <w:bCs/>
                <w:sz w:val="28"/>
                <w:szCs w:val="28"/>
                <w:lang w:val="ro-RO"/>
              </w:rPr>
              <w:t xml:space="preserve">– </w:t>
            </w:r>
            <w:r w:rsidRPr="002D55FE">
              <w:rPr>
                <w:rFonts w:ascii="Times New Roman" w:hAnsi="Times New Roman"/>
                <w:bCs/>
                <w:sz w:val="28"/>
                <w:szCs w:val="28"/>
                <w:lang w:val="ro-RO"/>
              </w:rPr>
              <w:t>de la  7 pînă la 10 greşeli</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Numărul de greşeli depistate lunar în sistemul informaţional </w:t>
            </w:r>
            <w:r>
              <w:rPr>
                <w:rFonts w:ascii="Times New Roman" w:hAnsi="Times New Roman"/>
                <w:bCs/>
                <w:sz w:val="28"/>
                <w:szCs w:val="28"/>
                <w:lang w:val="ro-RO"/>
              </w:rPr>
              <w:t xml:space="preserve">– </w:t>
            </w:r>
            <w:r w:rsidRPr="002D55FE">
              <w:rPr>
                <w:rFonts w:ascii="Times New Roman" w:hAnsi="Times New Roman"/>
                <w:bCs/>
                <w:sz w:val="28"/>
                <w:szCs w:val="28"/>
                <w:lang w:val="ro-RO"/>
              </w:rPr>
              <w:t>mai mult de 10 greşeli</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C66B22">
        <w:rPr>
          <w:rFonts w:ascii="Times New Roman" w:hAnsi="Times New Roman"/>
          <w:sz w:val="28"/>
          <w:szCs w:val="28"/>
          <w:lang w:val="ro-RO"/>
        </w:rPr>
        <w:t>2</w:t>
      </w:r>
      <w:r>
        <w:rPr>
          <w:rFonts w:ascii="Times New Roman" w:hAnsi="Times New Roman"/>
          <w:sz w:val="28"/>
          <w:szCs w:val="28"/>
          <w:lang w:val="ro-RO"/>
        </w:rPr>
        <w:t>)</w:t>
      </w:r>
      <w:r w:rsidRPr="002D55FE">
        <w:rPr>
          <w:rFonts w:ascii="Times New Roman" w:hAnsi="Times New Roman"/>
          <w:sz w:val="28"/>
          <w:szCs w:val="28"/>
          <w:lang w:val="ro-RO"/>
        </w:rPr>
        <w:t xml:space="preserve"> </w:t>
      </w:r>
      <w:r>
        <w:rPr>
          <w:rFonts w:ascii="Times New Roman" w:hAnsi="Times New Roman"/>
          <w:sz w:val="28"/>
          <w:szCs w:val="28"/>
          <w:lang w:val="ro-RO"/>
        </w:rPr>
        <w:t>v</w:t>
      </w:r>
      <w:r w:rsidRPr="002D55FE">
        <w:rPr>
          <w:rFonts w:ascii="Times New Roman" w:hAnsi="Times New Roman"/>
          <w:sz w:val="28"/>
          <w:szCs w:val="28"/>
          <w:lang w:val="ro-RO"/>
        </w:rPr>
        <w:t>erificarea încălcărilor regulilor de testare tehnică (certificatele de competenţă profesională a experţilor, certificatel</w:t>
      </w:r>
      <w:r>
        <w:rPr>
          <w:rFonts w:ascii="Times New Roman" w:hAnsi="Times New Roman"/>
          <w:sz w:val="28"/>
          <w:szCs w:val="28"/>
          <w:lang w:val="ro-RO"/>
        </w:rPr>
        <w:t>e</w:t>
      </w:r>
      <w:r w:rsidRPr="002D55FE">
        <w:rPr>
          <w:rFonts w:ascii="Times New Roman" w:hAnsi="Times New Roman"/>
          <w:sz w:val="28"/>
          <w:szCs w:val="28"/>
          <w:lang w:val="ro-RO"/>
        </w:rPr>
        <w:t xml:space="preserve"> metrologice de corespundere a utilajului tehnic etc.).</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  este numărul de încălcări a regulilor de testare tehnică (lipsa/expirarea certificatelor de competenţă profesională a experţilor, certificatelor metrologice de c</w:t>
      </w:r>
      <w:r>
        <w:rPr>
          <w:rFonts w:ascii="Times New Roman" w:hAnsi="Times New Roman"/>
          <w:sz w:val="28"/>
          <w:szCs w:val="28"/>
          <w:lang w:val="ro-RO"/>
        </w:rPr>
        <w:t>orespundere a utilajului tehnic</w:t>
      </w:r>
      <w:r w:rsidRPr="002D55FE">
        <w:rPr>
          <w:rFonts w:ascii="Times New Roman" w:hAnsi="Times New Roman"/>
          <w:sz w:val="28"/>
          <w:szCs w:val="28"/>
          <w:lang w:val="ro-RO"/>
        </w:rPr>
        <w:t xml:space="preserve"> etc.), cu atît mai mic este gradul de risc, cu cît mai mare este numărul de încălcări a regulilor de testare tehnică (lipsa/expirarea certificatelor de competenţă profesională a experţilor, certificatelor metrologice de corespundere a utilajului tehnic etc.)</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riscul încălcărilor regulilor de testare tehnică.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045"/>
        <w:gridCol w:w="1526"/>
      </w:tblGrid>
      <w:tr w:rsidR="00BB3674" w:rsidRPr="002D55FE" w:rsidTr="00110D3D">
        <w:trPr>
          <w:trHeight w:val="444"/>
        </w:trPr>
        <w:tc>
          <w:tcPr>
            <w:tcW w:w="4203" w:type="pct"/>
            <w:vAlign w:val="center"/>
          </w:tcPr>
          <w:p w:rsidR="00BB3674" w:rsidRDefault="00BB3674" w:rsidP="00110D3D">
            <w:pPr>
              <w:spacing w:after="0" w:line="240" w:lineRule="auto"/>
              <w:ind w:left="-2" w:hanging="2"/>
              <w:jc w:val="center"/>
              <w:rPr>
                <w:rFonts w:ascii="Times New Roman" w:hAnsi="Times New Roman"/>
                <w:b/>
                <w:sz w:val="28"/>
                <w:szCs w:val="28"/>
                <w:lang w:val="ro-RO"/>
              </w:rPr>
            </w:pPr>
            <w:r w:rsidRPr="002D55FE">
              <w:rPr>
                <w:rFonts w:ascii="Times New Roman" w:hAnsi="Times New Roman"/>
                <w:b/>
                <w:sz w:val="28"/>
                <w:szCs w:val="28"/>
                <w:lang w:val="ro-RO"/>
              </w:rPr>
              <w:t>Verificarea încălcărilor regulilor de testare tehnică (certificatele de competenţă profesională a experţilor, certificatel</w:t>
            </w:r>
            <w:r>
              <w:rPr>
                <w:rFonts w:ascii="Times New Roman" w:hAnsi="Times New Roman"/>
                <w:b/>
                <w:sz w:val="28"/>
                <w:szCs w:val="28"/>
                <w:lang w:val="ro-RO"/>
              </w:rPr>
              <w:t>e</w:t>
            </w:r>
            <w:r w:rsidRPr="002D55FE">
              <w:rPr>
                <w:rFonts w:ascii="Times New Roman" w:hAnsi="Times New Roman"/>
                <w:b/>
                <w:sz w:val="28"/>
                <w:szCs w:val="28"/>
                <w:lang w:val="ro-RO"/>
              </w:rPr>
              <w:t xml:space="preserve"> metrologice de corespundere a utilajului </w:t>
            </w:r>
          </w:p>
          <w:p w:rsidR="00BB3674" w:rsidRPr="002D55FE" w:rsidRDefault="00BB3674" w:rsidP="00110D3D">
            <w:pPr>
              <w:spacing w:after="0" w:line="240" w:lineRule="auto"/>
              <w:ind w:left="-2" w:hanging="2"/>
              <w:jc w:val="center"/>
              <w:rPr>
                <w:rFonts w:ascii="Times New Roman" w:hAnsi="Times New Roman"/>
                <w:b/>
                <w:sz w:val="28"/>
                <w:szCs w:val="28"/>
                <w:lang w:val="ro-RO"/>
              </w:rPr>
            </w:pPr>
            <w:r w:rsidRPr="002D55FE">
              <w:rPr>
                <w:rFonts w:ascii="Times New Roman" w:hAnsi="Times New Roman"/>
                <w:b/>
                <w:sz w:val="28"/>
                <w:szCs w:val="28"/>
                <w:lang w:val="ro-RO"/>
              </w:rPr>
              <w:t>tehnic etc.)</w:t>
            </w:r>
          </w:p>
        </w:tc>
        <w:tc>
          <w:tcPr>
            <w:tcW w:w="797"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7</w:t>
            </w:r>
            <w:r w:rsidRPr="002D55FE">
              <w:rPr>
                <w:rFonts w:ascii="Times New Roman" w:hAnsi="Times New Roman"/>
                <w:b/>
                <w:sz w:val="28"/>
                <w:szCs w:val="28"/>
                <w:lang w:val="ro-RO"/>
              </w:rPr>
              <w:t>)</w:t>
            </w:r>
          </w:p>
        </w:tc>
      </w:tr>
      <w:tr w:rsidR="00BB3674" w:rsidRPr="002D55FE" w:rsidTr="00110D3D">
        <w:tc>
          <w:tcPr>
            <w:tcW w:w="4203" w:type="pct"/>
          </w:tcPr>
          <w:p w:rsidR="00BB3674" w:rsidRPr="00E37BA8" w:rsidRDefault="00BB3674" w:rsidP="00110D3D">
            <w:pPr>
              <w:spacing w:after="0" w:line="240" w:lineRule="auto"/>
              <w:ind w:hanging="2"/>
              <w:jc w:val="both"/>
              <w:rPr>
                <w:rFonts w:ascii="Times New Roman" w:hAnsi="Times New Roman"/>
                <w:bCs/>
                <w:sz w:val="26"/>
                <w:szCs w:val="26"/>
                <w:lang w:val="ro-RO"/>
              </w:rPr>
            </w:pPr>
            <w:r w:rsidRPr="00E37BA8">
              <w:rPr>
                <w:rFonts w:ascii="Times New Roman" w:hAnsi="Times New Roman"/>
                <w:bCs/>
                <w:sz w:val="26"/>
                <w:szCs w:val="26"/>
                <w:lang w:val="ro-RO"/>
              </w:rPr>
              <w:t>Numărul de încălcări a regulilor de testare tehnică depistate lunar  – 1</w:t>
            </w:r>
          </w:p>
        </w:tc>
        <w:tc>
          <w:tcPr>
            <w:tcW w:w="797" w:type="pct"/>
          </w:tcPr>
          <w:p w:rsidR="00BB3674" w:rsidRPr="00E37BA8" w:rsidRDefault="00BB3674" w:rsidP="00110D3D">
            <w:pPr>
              <w:spacing w:after="0" w:line="240" w:lineRule="auto"/>
              <w:ind w:hanging="2"/>
              <w:jc w:val="center"/>
              <w:rPr>
                <w:rFonts w:ascii="Times New Roman" w:hAnsi="Times New Roman"/>
                <w:sz w:val="26"/>
                <w:szCs w:val="26"/>
                <w:lang w:val="ro-RO"/>
              </w:rPr>
            </w:pPr>
            <w:r w:rsidRPr="00E37BA8">
              <w:rPr>
                <w:rFonts w:ascii="Times New Roman" w:hAnsi="Times New Roman"/>
                <w:sz w:val="26"/>
                <w:szCs w:val="26"/>
                <w:lang w:val="ro-RO"/>
              </w:rPr>
              <w:t>1</w:t>
            </w:r>
          </w:p>
        </w:tc>
      </w:tr>
      <w:tr w:rsidR="00BB3674" w:rsidRPr="002D55FE" w:rsidTr="00110D3D">
        <w:tc>
          <w:tcPr>
            <w:tcW w:w="4203" w:type="pct"/>
          </w:tcPr>
          <w:p w:rsidR="00BB3674" w:rsidRPr="00E37BA8" w:rsidRDefault="00BB3674" w:rsidP="00110D3D">
            <w:pPr>
              <w:spacing w:after="0" w:line="240" w:lineRule="auto"/>
              <w:ind w:hanging="2"/>
              <w:jc w:val="both"/>
              <w:rPr>
                <w:rFonts w:ascii="Times New Roman" w:hAnsi="Times New Roman"/>
                <w:bCs/>
                <w:sz w:val="26"/>
                <w:szCs w:val="26"/>
                <w:lang w:val="ro-RO"/>
              </w:rPr>
            </w:pPr>
            <w:r w:rsidRPr="00E37BA8">
              <w:rPr>
                <w:rFonts w:ascii="Times New Roman" w:hAnsi="Times New Roman"/>
                <w:bCs/>
                <w:sz w:val="26"/>
                <w:szCs w:val="26"/>
                <w:lang w:val="ro-RO"/>
              </w:rPr>
              <w:t xml:space="preserve">Numărul de încălcări a regulilor de testare tehnică depistate lunar –  2 </w:t>
            </w:r>
          </w:p>
        </w:tc>
        <w:tc>
          <w:tcPr>
            <w:tcW w:w="797" w:type="pct"/>
          </w:tcPr>
          <w:p w:rsidR="00BB3674" w:rsidRPr="00E37BA8" w:rsidRDefault="00BB3674" w:rsidP="00110D3D">
            <w:pPr>
              <w:spacing w:after="0" w:line="240" w:lineRule="auto"/>
              <w:ind w:hanging="2"/>
              <w:jc w:val="center"/>
              <w:rPr>
                <w:rFonts w:ascii="Times New Roman" w:hAnsi="Times New Roman"/>
                <w:sz w:val="26"/>
                <w:szCs w:val="26"/>
                <w:lang w:val="ro-RO"/>
              </w:rPr>
            </w:pPr>
            <w:r w:rsidRPr="00E37BA8">
              <w:rPr>
                <w:rFonts w:ascii="Times New Roman" w:hAnsi="Times New Roman"/>
                <w:sz w:val="26"/>
                <w:szCs w:val="26"/>
                <w:lang w:val="ro-RO"/>
              </w:rPr>
              <w:t>2</w:t>
            </w:r>
          </w:p>
        </w:tc>
      </w:tr>
      <w:tr w:rsidR="00BB3674" w:rsidRPr="002D55FE" w:rsidTr="00110D3D">
        <w:trPr>
          <w:trHeight w:val="373"/>
        </w:trPr>
        <w:tc>
          <w:tcPr>
            <w:tcW w:w="4203" w:type="pct"/>
          </w:tcPr>
          <w:p w:rsidR="00BB3674" w:rsidRPr="00E37BA8" w:rsidRDefault="00BB3674" w:rsidP="00110D3D">
            <w:pPr>
              <w:spacing w:after="0" w:line="240" w:lineRule="auto"/>
              <w:ind w:hanging="2"/>
              <w:jc w:val="both"/>
              <w:rPr>
                <w:rFonts w:ascii="Times New Roman" w:hAnsi="Times New Roman"/>
                <w:bCs/>
                <w:sz w:val="26"/>
                <w:szCs w:val="26"/>
                <w:lang w:val="ro-RO"/>
              </w:rPr>
            </w:pPr>
            <w:r w:rsidRPr="00E37BA8">
              <w:rPr>
                <w:rFonts w:ascii="Times New Roman" w:hAnsi="Times New Roman"/>
                <w:bCs/>
                <w:sz w:val="26"/>
                <w:szCs w:val="26"/>
                <w:lang w:val="ro-RO"/>
              </w:rPr>
              <w:t>Numărul de încălcări a regulilor de testare tehnică depistate lunar – 3</w:t>
            </w:r>
          </w:p>
        </w:tc>
        <w:tc>
          <w:tcPr>
            <w:tcW w:w="797" w:type="pct"/>
          </w:tcPr>
          <w:p w:rsidR="00BB3674" w:rsidRPr="00E37BA8" w:rsidRDefault="00BB3674" w:rsidP="00110D3D">
            <w:pPr>
              <w:spacing w:after="0" w:line="240" w:lineRule="auto"/>
              <w:ind w:hanging="2"/>
              <w:jc w:val="center"/>
              <w:rPr>
                <w:rFonts w:ascii="Times New Roman" w:hAnsi="Times New Roman"/>
                <w:sz w:val="26"/>
                <w:szCs w:val="26"/>
                <w:lang w:val="ro-RO"/>
              </w:rPr>
            </w:pPr>
            <w:r w:rsidRPr="00E37BA8">
              <w:rPr>
                <w:rFonts w:ascii="Times New Roman" w:hAnsi="Times New Roman"/>
                <w:sz w:val="26"/>
                <w:szCs w:val="26"/>
                <w:lang w:val="ro-RO"/>
              </w:rPr>
              <w:t>3</w:t>
            </w:r>
          </w:p>
        </w:tc>
      </w:tr>
      <w:tr w:rsidR="00BB3674" w:rsidRPr="002D55FE" w:rsidTr="00110D3D">
        <w:trPr>
          <w:trHeight w:val="253"/>
        </w:trPr>
        <w:tc>
          <w:tcPr>
            <w:tcW w:w="4203" w:type="pct"/>
          </w:tcPr>
          <w:p w:rsidR="00BB3674" w:rsidRPr="00E37BA8" w:rsidRDefault="00BB3674" w:rsidP="00110D3D">
            <w:pPr>
              <w:spacing w:after="0" w:line="240" w:lineRule="auto"/>
              <w:ind w:hanging="2"/>
              <w:jc w:val="both"/>
              <w:rPr>
                <w:rFonts w:ascii="Times New Roman" w:hAnsi="Times New Roman"/>
                <w:bCs/>
                <w:sz w:val="26"/>
                <w:szCs w:val="26"/>
                <w:lang w:val="ro-RO"/>
              </w:rPr>
            </w:pPr>
            <w:r w:rsidRPr="00E37BA8">
              <w:rPr>
                <w:rFonts w:ascii="Times New Roman" w:hAnsi="Times New Roman"/>
                <w:bCs/>
                <w:sz w:val="26"/>
                <w:szCs w:val="26"/>
                <w:lang w:val="ro-RO"/>
              </w:rPr>
              <w:t>Numărul de încălcări a regulilor de testare tehnică depistate lunar – 4</w:t>
            </w:r>
          </w:p>
        </w:tc>
        <w:tc>
          <w:tcPr>
            <w:tcW w:w="797" w:type="pct"/>
          </w:tcPr>
          <w:p w:rsidR="00BB3674" w:rsidRPr="00E37BA8" w:rsidRDefault="00BB3674" w:rsidP="00110D3D">
            <w:pPr>
              <w:spacing w:after="0" w:line="240" w:lineRule="auto"/>
              <w:ind w:hanging="2"/>
              <w:jc w:val="center"/>
              <w:rPr>
                <w:rFonts w:ascii="Times New Roman" w:hAnsi="Times New Roman"/>
                <w:sz w:val="26"/>
                <w:szCs w:val="26"/>
                <w:lang w:val="ro-RO"/>
              </w:rPr>
            </w:pPr>
            <w:r w:rsidRPr="00E37BA8">
              <w:rPr>
                <w:rFonts w:ascii="Times New Roman" w:hAnsi="Times New Roman"/>
                <w:sz w:val="26"/>
                <w:szCs w:val="26"/>
                <w:lang w:val="ro-RO"/>
              </w:rPr>
              <w:t>4</w:t>
            </w:r>
          </w:p>
        </w:tc>
      </w:tr>
      <w:tr w:rsidR="00BB3674" w:rsidRPr="002D55FE" w:rsidTr="00110D3D">
        <w:trPr>
          <w:trHeight w:val="276"/>
        </w:trPr>
        <w:tc>
          <w:tcPr>
            <w:tcW w:w="4203" w:type="pct"/>
          </w:tcPr>
          <w:p w:rsidR="00BB3674" w:rsidRPr="00E37BA8" w:rsidRDefault="00BB3674" w:rsidP="00110D3D">
            <w:pPr>
              <w:spacing w:after="0" w:line="240" w:lineRule="auto"/>
              <w:ind w:hanging="2"/>
              <w:jc w:val="both"/>
              <w:rPr>
                <w:rFonts w:ascii="Times New Roman" w:hAnsi="Times New Roman"/>
                <w:bCs/>
                <w:sz w:val="26"/>
                <w:szCs w:val="26"/>
                <w:lang w:val="ro-RO"/>
              </w:rPr>
            </w:pPr>
            <w:r w:rsidRPr="00E37BA8">
              <w:rPr>
                <w:rFonts w:ascii="Times New Roman" w:hAnsi="Times New Roman"/>
                <w:bCs/>
                <w:sz w:val="26"/>
                <w:szCs w:val="26"/>
                <w:lang w:val="ro-RO"/>
              </w:rPr>
              <w:t>Numărul de încălcări a regulilor de testare tehnică depistate lunar – mai mult de 4</w:t>
            </w:r>
          </w:p>
        </w:tc>
        <w:tc>
          <w:tcPr>
            <w:tcW w:w="797" w:type="pct"/>
          </w:tcPr>
          <w:p w:rsidR="00BB3674" w:rsidRPr="00E37BA8" w:rsidRDefault="00BB3674" w:rsidP="00110D3D">
            <w:pPr>
              <w:spacing w:after="0" w:line="240" w:lineRule="auto"/>
              <w:ind w:hanging="2"/>
              <w:jc w:val="center"/>
              <w:rPr>
                <w:rFonts w:ascii="Times New Roman" w:hAnsi="Times New Roman"/>
                <w:sz w:val="26"/>
                <w:szCs w:val="26"/>
                <w:lang w:val="ro-RO"/>
              </w:rPr>
            </w:pPr>
            <w:r w:rsidRPr="00E37BA8">
              <w:rPr>
                <w:rFonts w:ascii="Times New Roman" w:hAnsi="Times New Roman"/>
                <w:sz w:val="26"/>
                <w:szCs w:val="26"/>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0955BD">
        <w:rPr>
          <w:rFonts w:ascii="Times New Roman" w:hAnsi="Times New Roman"/>
          <w:sz w:val="28"/>
          <w:szCs w:val="28"/>
          <w:lang w:val="ro-RO"/>
        </w:rPr>
        <w:t>3</w:t>
      </w:r>
      <w:r>
        <w:rPr>
          <w:rFonts w:ascii="Times New Roman" w:hAnsi="Times New Roman"/>
          <w:sz w:val="28"/>
          <w:szCs w:val="28"/>
          <w:lang w:val="ro-RO"/>
        </w:rPr>
        <w:t>) t</w:t>
      </w:r>
      <w:r w:rsidRPr="002D55FE">
        <w:rPr>
          <w:rFonts w:ascii="Times New Roman" w:hAnsi="Times New Roman"/>
          <w:sz w:val="28"/>
          <w:szCs w:val="28"/>
          <w:lang w:val="ro-RO"/>
        </w:rPr>
        <w:t xml:space="preserve">impul mediu de deservire și verificare complexă a procesului de testare tehnică </w:t>
      </w:r>
      <w:r>
        <w:rPr>
          <w:rFonts w:ascii="Times New Roman" w:hAnsi="Times New Roman"/>
          <w:sz w:val="28"/>
          <w:szCs w:val="28"/>
          <w:lang w:val="ro-RO"/>
        </w:rPr>
        <w:t xml:space="preserve">a </w:t>
      </w:r>
      <w:r w:rsidRPr="002D55FE">
        <w:rPr>
          <w:rFonts w:ascii="Times New Roman" w:hAnsi="Times New Roman"/>
          <w:sz w:val="28"/>
          <w:szCs w:val="28"/>
          <w:lang w:val="ro-RO"/>
        </w:rPr>
        <w:t>vehicule</w:t>
      </w:r>
      <w:r>
        <w:rPr>
          <w:rFonts w:ascii="Times New Roman" w:hAnsi="Times New Roman"/>
          <w:sz w:val="28"/>
          <w:szCs w:val="28"/>
          <w:lang w:val="ro-RO"/>
        </w:rPr>
        <w:t>lor.</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lastRenderedPageBreak/>
        <w:t>Raţionamentul specific:</w:t>
      </w:r>
      <w:r w:rsidRPr="002D55FE">
        <w:rPr>
          <w:rFonts w:ascii="Times New Roman" w:hAnsi="Times New Roman"/>
          <w:sz w:val="28"/>
          <w:szCs w:val="28"/>
          <w:lang w:val="ro-RO"/>
        </w:rPr>
        <w:t xml:space="preserve"> cu cît mai mic este timpul mediu de deservire și verificare complexă a procesului de testare tehnică </w:t>
      </w:r>
      <w:r>
        <w:rPr>
          <w:rFonts w:ascii="Times New Roman" w:hAnsi="Times New Roman"/>
          <w:sz w:val="28"/>
          <w:szCs w:val="28"/>
          <w:lang w:val="ro-RO"/>
        </w:rPr>
        <w:t xml:space="preserve">a </w:t>
      </w:r>
      <w:r w:rsidRPr="002D55FE">
        <w:rPr>
          <w:rFonts w:ascii="Times New Roman" w:hAnsi="Times New Roman"/>
          <w:sz w:val="28"/>
          <w:szCs w:val="28"/>
          <w:lang w:val="ro-RO"/>
        </w:rPr>
        <w:t>vehicule</w:t>
      </w:r>
      <w:r>
        <w:rPr>
          <w:rFonts w:ascii="Times New Roman" w:hAnsi="Times New Roman"/>
          <w:sz w:val="28"/>
          <w:szCs w:val="28"/>
          <w:lang w:val="ro-RO"/>
        </w:rPr>
        <w:t>lor</w:t>
      </w:r>
      <w:r w:rsidRPr="002D55FE">
        <w:rPr>
          <w:rFonts w:ascii="Times New Roman" w:hAnsi="Times New Roman"/>
          <w:sz w:val="28"/>
          <w:szCs w:val="28"/>
          <w:lang w:val="ro-RO"/>
        </w:rPr>
        <w:t xml:space="preserve"> la linie</w:t>
      </w:r>
      <w:r>
        <w:rPr>
          <w:rFonts w:ascii="Times New Roman" w:hAnsi="Times New Roman"/>
          <w:sz w:val="28"/>
          <w:szCs w:val="28"/>
          <w:lang w:val="ro-RO"/>
        </w:rPr>
        <w:t xml:space="preserve">, </w:t>
      </w:r>
      <w:r w:rsidRPr="002D55FE">
        <w:rPr>
          <w:rFonts w:ascii="Times New Roman" w:hAnsi="Times New Roman"/>
          <w:sz w:val="28"/>
          <w:szCs w:val="28"/>
          <w:lang w:val="ro-RO"/>
        </w:rPr>
        <w:t xml:space="preserve">cu atît mai mare este gradul de risc, cu cît mai mare este timpul mediu de deservire și verificare complexă a procesului de testare tehnică </w:t>
      </w:r>
      <w:r>
        <w:rPr>
          <w:rFonts w:ascii="Times New Roman" w:hAnsi="Times New Roman"/>
          <w:sz w:val="28"/>
          <w:szCs w:val="28"/>
          <w:lang w:val="ro-RO"/>
        </w:rPr>
        <w:t xml:space="preserve">a </w:t>
      </w:r>
      <w:r w:rsidRPr="002D55FE">
        <w:rPr>
          <w:rFonts w:ascii="Times New Roman" w:hAnsi="Times New Roman"/>
          <w:sz w:val="28"/>
          <w:szCs w:val="28"/>
          <w:lang w:val="ro-RO"/>
        </w:rPr>
        <w:t>vehicule</w:t>
      </w:r>
      <w:r>
        <w:rPr>
          <w:rFonts w:ascii="Times New Roman" w:hAnsi="Times New Roman"/>
          <w:sz w:val="28"/>
          <w:szCs w:val="28"/>
          <w:lang w:val="ro-RO"/>
        </w:rPr>
        <w:t>lor</w:t>
      </w:r>
      <w:r w:rsidRPr="002D55FE">
        <w:rPr>
          <w:rFonts w:ascii="Times New Roman" w:hAnsi="Times New Roman"/>
          <w:sz w:val="28"/>
          <w:szCs w:val="28"/>
          <w:lang w:val="ro-RO"/>
        </w:rPr>
        <w:t xml:space="preserve"> la linie</w:t>
      </w:r>
      <w:r>
        <w:rPr>
          <w:rFonts w:ascii="Times New Roman" w:hAnsi="Times New Roman"/>
          <w:sz w:val="28"/>
          <w:szCs w:val="28"/>
          <w:lang w:val="ro-RO"/>
        </w:rPr>
        <w:t xml:space="preserve">, </w:t>
      </w:r>
      <w:r w:rsidRPr="002D55FE">
        <w:rPr>
          <w:rFonts w:ascii="Times New Roman" w:hAnsi="Times New Roman"/>
          <w:sz w:val="28"/>
          <w:szCs w:val="28"/>
          <w:lang w:val="ro-RO"/>
        </w:rPr>
        <w:t xml:space="preserve">cu atît mai mic este gradul de risc.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Timpul mediu deservire și verificare complexă a procesului de testare tehnică </w:t>
            </w:r>
            <w:r>
              <w:rPr>
                <w:rFonts w:ascii="Times New Roman" w:hAnsi="Times New Roman"/>
                <w:b/>
                <w:sz w:val="28"/>
                <w:szCs w:val="28"/>
                <w:lang w:val="ro-RO"/>
              </w:rPr>
              <w:t xml:space="preserve">a </w:t>
            </w:r>
            <w:r w:rsidRPr="002D55FE">
              <w:rPr>
                <w:rFonts w:ascii="Times New Roman" w:hAnsi="Times New Roman"/>
                <w:b/>
                <w:sz w:val="28"/>
                <w:szCs w:val="28"/>
                <w:lang w:val="ro-RO"/>
              </w:rPr>
              <w:t>vehicule</w:t>
            </w:r>
            <w:r>
              <w:rPr>
                <w:rFonts w:ascii="Times New Roman" w:hAnsi="Times New Roman"/>
                <w:b/>
                <w:sz w:val="28"/>
                <w:szCs w:val="28"/>
                <w:lang w:val="ro-RO"/>
              </w:rPr>
              <w:t>lor</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8</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Media aritmetică lunară de deservire a vehiculelor </w:t>
            </w:r>
            <w:r>
              <w:rPr>
                <w:rFonts w:ascii="Times New Roman" w:hAnsi="Times New Roman"/>
                <w:bCs/>
                <w:sz w:val="28"/>
                <w:szCs w:val="28"/>
                <w:lang w:val="ro-RO"/>
              </w:rPr>
              <w:t xml:space="preserve">– </w:t>
            </w:r>
            <w:r w:rsidRPr="002D55FE">
              <w:rPr>
                <w:rFonts w:ascii="Times New Roman" w:hAnsi="Times New Roman"/>
                <w:bCs/>
                <w:sz w:val="28"/>
                <w:szCs w:val="28"/>
                <w:lang w:val="ro-RO"/>
              </w:rPr>
              <w:t>mai mult de 12 min.</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Media aritmetică lunară de deservire a vehiculelor </w:t>
            </w:r>
            <w:r>
              <w:rPr>
                <w:rFonts w:ascii="Times New Roman" w:hAnsi="Times New Roman"/>
                <w:bCs/>
                <w:sz w:val="28"/>
                <w:szCs w:val="28"/>
                <w:lang w:val="ro-RO"/>
              </w:rPr>
              <w:t xml:space="preserve">– </w:t>
            </w:r>
            <w:r w:rsidRPr="002D55FE">
              <w:rPr>
                <w:rFonts w:ascii="Times New Roman" w:hAnsi="Times New Roman"/>
                <w:bCs/>
                <w:sz w:val="28"/>
                <w:szCs w:val="28"/>
                <w:lang w:val="ro-RO"/>
              </w:rPr>
              <w:t>între 10-12 min.</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Media aritmetică lunară de deservire a vehiculelor </w:t>
            </w:r>
            <w:r>
              <w:rPr>
                <w:rFonts w:ascii="Times New Roman" w:hAnsi="Times New Roman"/>
                <w:bCs/>
                <w:sz w:val="28"/>
                <w:szCs w:val="28"/>
                <w:lang w:val="ro-RO"/>
              </w:rPr>
              <w:t xml:space="preserve">– </w:t>
            </w:r>
            <w:r w:rsidRPr="002D55FE">
              <w:rPr>
                <w:rFonts w:ascii="Times New Roman" w:hAnsi="Times New Roman"/>
                <w:bCs/>
                <w:sz w:val="28"/>
                <w:szCs w:val="28"/>
                <w:lang w:val="ro-RO"/>
              </w:rPr>
              <w:t>între 8-10 min.</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Media aritmetică lunară de deservire a vehiculelor </w:t>
            </w:r>
            <w:r>
              <w:rPr>
                <w:rFonts w:ascii="Times New Roman" w:hAnsi="Times New Roman"/>
                <w:bCs/>
                <w:sz w:val="28"/>
                <w:szCs w:val="28"/>
                <w:lang w:val="ro-RO"/>
              </w:rPr>
              <w:t xml:space="preserve">– </w:t>
            </w:r>
            <w:r w:rsidRPr="002D55FE">
              <w:rPr>
                <w:rFonts w:ascii="Times New Roman" w:hAnsi="Times New Roman"/>
                <w:bCs/>
                <w:sz w:val="28"/>
                <w:szCs w:val="28"/>
                <w:lang w:val="ro-RO"/>
              </w:rPr>
              <w:t>între 6-8 min.</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Media aritmetică lunară de deservire a vehiculelor </w:t>
            </w:r>
            <w:r>
              <w:rPr>
                <w:rFonts w:ascii="Times New Roman" w:hAnsi="Times New Roman"/>
                <w:bCs/>
                <w:sz w:val="28"/>
                <w:szCs w:val="28"/>
                <w:lang w:val="ro-RO"/>
              </w:rPr>
              <w:t>–</w:t>
            </w:r>
            <w:r w:rsidRPr="002D55FE">
              <w:rPr>
                <w:rFonts w:ascii="Times New Roman" w:hAnsi="Times New Roman"/>
                <w:bCs/>
                <w:sz w:val="28"/>
                <w:szCs w:val="28"/>
                <w:lang w:val="ro-RO"/>
              </w:rPr>
              <w:t xml:space="preserve"> mai puţin de 6 min.</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0955BD">
        <w:rPr>
          <w:rFonts w:ascii="Times New Roman" w:hAnsi="Times New Roman"/>
          <w:sz w:val="28"/>
          <w:szCs w:val="28"/>
          <w:lang w:val="ro-RO"/>
        </w:rPr>
        <w:t>4</w:t>
      </w:r>
      <w:r>
        <w:rPr>
          <w:rFonts w:ascii="Times New Roman" w:hAnsi="Times New Roman"/>
          <w:sz w:val="28"/>
          <w:szCs w:val="28"/>
          <w:lang w:val="ro-RO"/>
        </w:rPr>
        <w:t>) b</w:t>
      </w:r>
      <w:r w:rsidRPr="002D55FE">
        <w:rPr>
          <w:rFonts w:ascii="Times New Roman" w:hAnsi="Times New Roman"/>
          <w:sz w:val="28"/>
          <w:szCs w:val="28"/>
          <w:lang w:val="ro-RO"/>
        </w:rPr>
        <w:t xml:space="preserve">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 xml:space="preserve">urare a </w:t>
      </w:r>
      <w:r w:rsidRPr="002D55FE">
        <w:rPr>
          <w:rFonts w:ascii="Times New Roman" w:hAnsi="Times New Roman"/>
          <w:sz w:val="28"/>
          <w:szCs w:val="28"/>
          <w:lang w:val="ro-RO"/>
        </w:rPr>
        <w:t>activităţ</w:t>
      </w:r>
      <w:r>
        <w:rPr>
          <w:rFonts w:ascii="Times New Roman" w:hAnsi="Times New Roman"/>
          <w:sz w:val="28"/>
          <w:szCs w:val="28"/>
          <w:lang w:val="ro-RO"/>
        </w:rPr>
        <w:t>i</w:t>
      </w:r>
      <w:r w:rsidRPr="002D55FE">
        <w:rPr>
          <w:rFonts w:ascii="Times New Roman" w:hAnsi="Times New Roman"/>
          <w:sz w:val="28"/>
          <w:szCs w:val="28"/>
          <w:lang w:val="ro-RO"/>
        </w:rPr>
        <w:t>i de testare tehnică.</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cu cît mai mare este procentul de încăperi proprii amenajate </w:t>
      </w:r>
      <w:r>
        <w:rPr>
          <w:rFonts w:ascii="Times New Roman" w:hAnsi="Times New Roman"/>
          <w:sz w:val="28"/>
          <w:szCs w:val="28"/>
          <w:lang w:val="ro-RO"/>
        </w:rPr>
        <w:t xml:space="preserve">de </w:t>
      </w:r>
      <w:r w:rsidRPr="002D55FE">
        <w:rPr>
          <w:rFonts w:ascii="Times New Roman" w:hAnsi="Times New Roman"/>
          <w:sz w:val="28"/>
          <w:szCs w:val="28"/>
          <w:lang w:val="ro-RO"/>
        </w:rPr>
        <w:t>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activităţi</w:t>
      </w:r>
      <w:r>
        <w:rPr>
          <w:rFonts w:ascii="Times New Roman" w:hAnsi="Times New Roman"/>
          <w:sz w:val="28"/>
          <w:szCs w:val="28"/>
          <w:lang w:val="ro-RO"/>
        </w:rPr>
        <w:t>i</w:t>
      </w:r>
      <w:r w:rsidRPr="002D55FE">
        <w:rPr>
          <w:rFonts w:ascii="Times New Roman" w:hAnsi="Times New Roman"/>
          <w:sz w:val="28"/>
          <w:szCs w:val="28"/>
          <w:lang w:val="ro-RO"/>
        </w:rPr>
        <w:t xml:space="preserve"> de testare tehnică</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 al operatorilor care desfășoară activităţi de testare tehnică, cu cît </w:t>
      </w:r>
      <w:r>
        <w:rPr>
          <w:rFonts w:ascii="Times New Roman" w:hAnsi="Times New Roman"/>
          <w:sz w:val="28"/>
          <w:szCs w:val="28"/>
          <w:lang w:val="ro-RO"/>
        </w:rPr>
        <w:t>m</w:t>
      </w:r>
      <w:r w:rsidRPr="002D55FE">
        <w:rPr>
          <w:rFonts w:ascii="Times New Roman" w:hAnsi="Times New Roman"/>
          <w:sz w:val="28"/>
          <w:szCs w:val="28"/>
          <w:lang w:val="ro-RO"/>
        </w:rPr>
        <w:t xml:space="preserve">ai mic este procentul de încăperi, majoritatea în locaţiune/arendă, pentru amenajarea spaţiului </w:t>
      </w:r>
      <w:r>
        <w:rPr>
          <w:rFonts w:ascii="Times New Roman" w:hAnsi="Times New Roman"/>
          <w:sz w:val="28"/>
          <w:szCs w:val="28"/>
          <w:lang w:val="ro-RO"/>
        </w:rPr>
        <w:t xml:space="preserve">de </w:t>
      </w:r>
      <w:r w:rsidRPr="002D55FE">
        <w:rPr>
          <w:rFonts w:ascii="Times New Roman" w:hAnsi="Times New Roman"/>
          <w:sz w:val="28"/>
          <w:szCs w:val="28"/>
          <w:lang w:val="ro-RO"/>
        </w:rPr>
        <w:t>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w:t>
      </w:r>
      <w:r>
        <w:rPr>
          <w:rFonts w:ascii="Times New Roman" w:hAnsi="Times New Roman"/>
          <w:sz w:val="28"/>
          <w:szCs w:val="28"/>
          <w:lang w:val="ro-RO"/>
        </w:rPr>
        <w:t>i</w:t>
      </w:r>
      <w:r w:rsidRPr="002D55FE">
        <w:rPr>
          <w:rFonts w:ascii="Times New Roman" w:hAnsi="Times New Roman"/>
          <w:sz w:val="28"/>
          <w:szCs w:val="28"/>
          <w:lang w:val="ro-RO"/>
        </w:rPr>
        <w:t>i de testare tehnică</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gradul de risc al operatorilor care desfășoară activităţi de testare tehnică.  </w:t>
      </w:r>
    </w:p>
    <w:p w:rsidR="00BB3674" w:rsidRPr="002D55FE" w:rsidRDefault="00BB3674" w:rsidP="00BB3674">
      <w:pPr>
        <w:pStyle w:val="ListParagraph"/>
        <w:tabs>
          <w:tab w:val="left" w:pos="1120"/>
        </w:tabs>
        <w:spacing w:before="0" w:after="0" w:line="240" w:lineRule="auto"/>
        <w:ind w:left="0" w:firstLine="709"/>
        <w:jc w:val="right"/>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189"/>
        <w:gridCol w:w="1382"/>
      </w:tblGrid>
      <w:tr w:rsidR="00BB3674" w:rsidRPr="002D55FE" w:rsidTr="00110D3D">
        <w:trPr>
          <w:trHeight w:val="444"/>
        </w:trPr>
        <w:tc>
          <w:tcPr>
            <w:tcW w:w="4278"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Baza tehnico-materială din dotare, încăperile amenajate conform cerinţelor </w:t>
            </w:r>
            <w:r>
              <w:rPr>
                <w:rFonts w:ascii="Times New Roman" w:hAnsi="Times New Roman"/>
                <w:b/>
                <w:sz w:val="28"/>
                <w:szCs w:val="28"/>
                <w:lang w:val="ro-RO"/>
              </w:rPr>
              <w:t>de</w:t>
            </w:r>
            <w:r w:rsidRPr="002D55FE">
              <w:rPr>
                <w:rFonts w:ascii="Times New Roman" w:hAnsi="Times New Roman"/>
                <w:b/>
                <w:sz w:val="28"/>
                <w:szCs w:val="28"/>
                <w:lang w:val="ro-RO"/>
              </w:rPr>
              <w:t xml:space="preserve"> desfăș</w:t>
            </w:r>
            <w:r>
              <w:rPr>
                <w:rFonts w:ascii="Times New Roman" w:hAnsi="Times New Roman"/>
                <w:b/>
                <w:sz w:val="28"/>
                <w:szCs w:val="28"/>
                <w:lang w:val="ro-RO"/>
              </w:rPr>
              <w:t xml:space="preserve">urare a </w:t>
            </w:r>
            <w:r w:rsidRPr="002D55FE">
              <w:rPr>
                <w:rFonts w:ascii="Times New Roman" w:hAnsi="Times New Roman"/>
                <w:b/>
                <w:sz w:val="28"/>
                <w:szCs w:val="28"/>
                <w:lang w:val="ro-RO"/>
              </w:rPr>
              <w:t>activităţi</w:t>
            </w:r>
            <w:r>
              <w:rPr>
                <w:rFonts w:ascii="Times New Roman" w:hAnsi="Times New Roman"/>
                <w:b/>
                <w:sz w:val="28"/>
                <w:szCs w:val="28"/>
                <w:lang w:val="ro-RO"/>
              </w:rPr>
              <w:t>i</w:t>
            </w:r>
            <w:r w:rsidRPr="002D55FE">
              <w:rPr>
                <w:rFonts w:ascii="Times New Roman" w:hAnsi="Times New Roman"/>
                <w:b/>
                <w:sz w:val="28"/>
                <w:szCs w:val="28"/>
                <w:lang w:val="ro-RO"/>
              </w:rPr>
              <w:t xml:space="preserve"> detestare tehnică</w:t>
            </w:r>
          </w:p>
        </w:tc>
        <w:tc>
          <w:tcPr>
            <w:tcW w:w="72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9</w:t>
            </w:r>
            <w:r w:rsidRPr="002D55FE">
              <w:rPr>
                <w:rFonts w:ascii="Times New Roman" w:hAnsi="Times New Roman"/>
                <w:b/>
                <w:sz w:val="28"/>
                <w:szCs w:val="28"/>
                <w:lang w:val="ro-RO"/>
              </w:rPr>
              <w:t>)</w:t>
            </w:r>
          </w:p>
        </w:tc>
      </w:tr>
      <w:tr w:rsidR="00BB3674" w:rsidRPr="002D55FE" w:rsidTr="00110D3D">
        <w:tc>
          <w:tcPr>
            <w:tcW w:w="427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Dispune de încăperi amenajate să desfășoare activităţi, proprietate p</w:t>
            </w:r>
            <w:r>
              <w:rPr>
                <w:rFonts w:ascii="Times New Roman" w:hAnsi="Times New Roman"/>
                <w:bCs/>
                <w:sz w:val="28"/>
                <w:szCs w:val="28"/>
                <w:lang w:val="ro-RO"/>
              </w:rPr>
              <w:t>ersonală – de la 81 pînă la 100 %</w:t>
            </w:r>
          </w:p>
        </w:tc>
        <w:tc>
          <w:tcPr>
            <w:tcW w:w="72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27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xml:space="preserve">– </w:t>
            </w:r>
            <w:r w:rsidRPr="002D55FE">
              <w:rPr>
                <w:rFonts w:ascii="Times New Roman" w:hAnsi="Times New Roman"/>
                <w:bCs/>
                <w:sz w:val="28"/>
                <w:szCs w:val="28"/>
                <w:lang w:val="ro-RO"/>
              </w:rPr>
              <w:t>de la</w:t>
            </w:r>
            <w:r>
              <w:rPr>
                <w:rFonts w:ascii="Times New Roman" w:hAnsi="Times New Roman"/>
                <w:bCs/>
                <w:sz w:val="28"/>
                <w:szCs w:val="28"/>
                <w:lang w:val="ro-RO"/>
              </w:rPr>
              <w:t xml:space="preserve"> 61 pînă la 80 %</w:t>
            </w:r>
          </w:p>
        </w:tc>
        <w:tc>
          <w:tcPr>
            <w:tcW w:w="72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27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w:t>
            </w:r>
            <w:r>
              <w:rPr>
                <w:rFonts w:ascii="Times New Roman" w:hAnsi="Times New Roman"/>
                <w:bCs/>
                <w:sz w:val="28"/>
                <w:szCs w:val="28"/>
                <w:lang w:val="ro-RO"/>
              </w:rPr>
              <w:t>personală – de la 41 pînă la 60 %</w:t>
            </w:r>
          </w:p>
        </w:tc>
        <w:tc>
          <w:tcPr>
            <w:tcW w:w="72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27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w:t>
            </w:r>
            <w:r>
              <w:rPr>
                <w:rFonts w:ascii="Times New Roman" w:hAnsi="Times New Roman"/>
                <w:bCs/>
                <w:sz w:val="28"/>
                <w:szCs w:val="28"/>
                <w:lang w:val="ro-RO"/>
              </w:rPr>
              <w:t>personală – de la 21 pînă la 40 %</w:t>
            </w:r>
          </w:p>
        </w:tc>
        <w:tc>
          <w:tcPr>
            <w:tcW w:w="72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27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Dispune de încăperi amenajate să desfășoare activităţi, pro</w:t>
            </w:r>
            <w:r>
              <w:rPr>
                <w:rFonts w:ascii="Times New Roman" w:hAnsi="Times New Roman"/>
                <w:bCs/>
                <w:sz w:val="28"/>
                <w:szCs w:val="28"/>
                <w:lang w:val="ro-RO"/>
              </w:rPr>
              <w:t>prietate personală – pînă la 20 %</w:t>
            </w:r>
          </w:p>
        </w:tc>
        <w:tc>
          <w:tcPr>
            <w:tcW w:w="72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CC71B4" w:rsidRDefault="00BB3674" w:rsidP="00BB3674">
      <w:pPr>
        <w:tabs>
          <w:tab w:val="left" w:pos="1120"/>
        </w:tabs>
        <w:spacing w:after="0" w:line="240" w:lineRule="auto"/>
        <w:ind w:firstLine="709"/>
        <w:jc w:val="both"/>
        <w:rPr>
          <w:rFonts w:ascii="Times New Roman" w:hAnsi="Times New Roman"/>
          <w:color w:val="000000"/>
          <w:sz w:val="28"/>
          <w:szCs w:val="28"/>
          <w:lang w:val="ro-RO" w:bidi="he-IL"/>
        </w:rPr>
      </w:pPr>
      <w:r w:rsidRPr="00CC71B4">
        <w:rPr>
          <w:rFonts w:ascii="Times New Roman" w:hAnsi="Times New Roman"/>
          <w:sz w:val="28"/>
          <w:szCs w:val="28"/>
          <w:lang w:val="ro-RO"/>
        </w:rPr>
        <w:t>19. Criteriile de risc specifice domeniului de control al</w:t>
      </w:r>
      <w:r w:rsidRPr="00CC71B4">
        <w:rPr>
          <w:rFonts w:ascii="Times New Roman" w:hAnsi="Times New Roman"/>
          <w:color w:val="000000"/>
          <w:sz w:val="28"/>
          <w:szCs w:val="28"/>
          <w:lang w:val="ro-RO" w:bidi="he-IL"/>
        </w:rPr>
        <w:t xml:space="preserve"> transportului rutier călători şi marfă.</w:t>
      </w:r>
    </w:p>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0955BD">
        <w:rPr>
          <w:rFonts w:ascii="Times New Roman" w:hAnsi="Times New Roman"/>
          <w:sz w:val="28"/>
          <w:szCs w:val="28"/>
          <w:lang w:val="ro-RO"/>
        </w:rPr>
        <w:t>1</w:t>
      </w:r>
      <w:r>
        <w:rPr>
          <w:rFonts w:ascii="Times New Roman" w:hAnsi="Times New Roman"/>
          <w:sz w:val="28"/>
          <w:szCs w:val="28"/>
          <w:lang w:val="ro-RO"/>
        </w:rPr>
        <w:t>)</w:t>
      </w:r>
      <w:r>
        <w:rPr>
          <w:rFonts w:ascii="Times New Roman" w:hAnsi="Times New Roman"/>
          <w:b/>
          <w:sz w:val="28"/>
          <w:szCs w:val="28"/>
          <w:lang w:val="ro-RO"/>
        </w:rPr>
        <w:t xml:space="preserve"> </w:t>
      </w:r>
      <w:r w:rsidRPr="00CC71B4">
        <w:rPr>
          <w:rFonts w:ascii="Times New Roman" w:hAnsi="Times New Roman"/>
          <w:sz w:val="28"/>
          <w:szCs w:val="28"/>
          <w:lang w:val="ro-RO"/>
        </w:rPr>
        <w:t>n</w:t>
      </w:r>
      <w:r w:rsidRPr="002D55FE">
        <w:rPr>
          <w:rFonts w:ascii="Times New Roman" w:hAnsi="Times New Roman"/>
          <w:sz w:val="28"/>
          <w:szCs w:val="28"/>
          <w:lang w:val="ro-RO"/>
        </w:rPr>
        <w:t>umărul vehiculelor proprii aflate în gestiunea operatorului de transport rutier.</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 xml:space="preserve">Raţionamentul specific: </w:t>
      </w:r>
      <w:r w:rsidRPr="002D55FE">
        <w:rPr>
          <w:rFonts w:ascii="Times New Roman" w:hAnsi="Times New Roman"/>
          <w:sz w:val="28"/>
          <w:szCs w:val="28"/>
          <w:lang w:val="ro-RO"/>
        </w:rPr>
        <w:t xml:space="preserve">cu </w:t>
      </w:r>
      <w:r>
        <w:rPr>
          <w:rFonts w:ascii="Times New Roman" w:hAnsi="Times New Roman"/>
          <w:sz w:val="28"/>
          <w:szCs w:val="28"/>
          <w:lang w:val="ro-RO"/>
        </w:rPr>
        <w:t xml:space="preserve">cît </w:t>
      </w:r>
      <w:r w:rsidRPr="002D55FE">
        <w:rPr>
          <w:rFonts w:ascii="Times New Roman" w:hAnsi="Times New Roman"/>
          <w:sz w:val="28"/>
          <w:szCs w:val="28"/>
          <w:lang w:val="ro-RO"/>
        </w:rPr>
        <w:t>mai mare</w:t>
      </w:r>
      <w:r>
        <w:rPr>
          <w:rFonts w:ascii="Times New Roman" w:hAnsi="Times New Roman"/>
          <w:sz w:val="28"/>
          <w:szCs w:val="28"/>
          <w:lang w:val="ro-RO"/>
        </w:rPr>
        <w:t xml:space="preserve"> </w:t>
      </w:r>
      <w:r w:rsidRPr="002D55FE">
        <w:rPr>
          <w:rFonts w:ascii="Times New Roman" w:hAnsi="Times New Roman"/>
          <w:sz w:val="28"/>
          <w:szCs w:val="28"/>
          <w:lang w:val="ro-RO"/>
        </w:rPr>
        <w:t>este numărul vehiculelor proprii aflate în gestiunea operatorului de transport rutier</w:t>
      </w:r>
      <w:r>
        <w:rPr>
          <w:rFonts w:ascii="Times New Roman" w:hAnsi="Times New Roman"/>
          <w:sz w:val="28"/>
          <w:szCs w:val="28"/>
          <w:lang w:val="ro-RO"/>
        </w:rPr>
        <w:t>,</w:t>
      </w:r>
      <w:r w:rsidRPr="002D55FE">
        <w:rPr>
          <w:rFonts w:ascii="Times New Roman" w:hAnsi="Times New Roman"/>
          <w:sz w:val="28"/>
          <w:szCs w:val="28"/>
          <w:lang w:val="ro-RO"/>
        </w:rPr>
        <w:t xml:space="preserve"> cu </w:t>
      </w:r>
      <w:r>
        <w:rPr>
          <w:rFonts w:ascii="Times New Roman" w:hAnsi="Times New Roman"/>
          <w:sz w:val="28"/>
          <w:szCs w:val="28"/>
          <w:lang w:val="ro-RO"/>
        </w:rPr>
        <w:t xml:space="preserve">atît </w:t>
      </w:r>
      <w:r w:rsidRPr="002D55FE">
        <w:rPr>
          <w:rFonts w:ascii="Times New Roman" w:hAnsi="Times New Roman"/>
          <w:sz w:val="28"/>
          <w:szCs w:val="28"/>
          <w:lang w:val="ro-RO"/>
        </w:rPr>
        <w:t>mai mic este gradul de</w:t>
      </w:r>
      <w:r>
        <w:rPr>
          <w:rFonts w:ascii="Times New Roman" w:hAnsi="Times New Roman"/>
          <w:sz w:val="28"/>
          <w:szCs w:val="28"/>
          <w:lang w:val="ro-RO"/>
        </w:rPr>
        <w:t xml:space="preserve"> </w:t>
      </w:r>
      <w:r w:rsidRPr="002D55FE">
        <w:rPr>
          <w:rFonts w:ascii="Times New Roman" w:hAnsi="Times New Roman"/>
          <w:sz w:val="28"/>
          <w:szCs w:val="28"/>
          <w:lang w:val="ro-RO"/>
        </w:rPr>
        <w:t>risc, cu cît mai mic este numărul vehiculelor proprii aflate în gestiunea operatorului de transport rutier</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gradul de risc.</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pStyle w:val="ListParagraph"/>
              <w:tabs>
                <w:tab w:val="left" w:pos="1120"/>
              </w:tabs>
              <w:spacing w:before="0" w:after="0" w:line="240" w:lineRule="auto"/>
              <w:ind w:left="0" w:hanging="2"/>
              <w:jc w:val="center"/>
              <w:rPr>
                <w:rFonts w:ascii="Times New Roman" w:hAnsi="Times New Roman"/>
                <w:b/>
                <w:sz w:val="28"/>
                <w:szCs w:val="28"/>
                <w:lang w:val="ro-RO"/>
              </w:rPr>
            </w:pPr>
            <w:r w:rsidRPr="002D55FE">
              <w:rPr>
                <w:rFonts w:ascii="Times New Roman" w:hAnsi="Times New Roman"/>
                <w:b/>
                <w:sz w:val="28"/>
                <w:szCs w:val="28"/>
                <w:lang w:val="ro-RO"/>
              </w:rPr>
              <w:t>Numărul vehiculelor proprii aflate în gestiunea operatorului de transport rutier</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10</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Toate vehiculele</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proprii </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1/3 din vehiculele proprii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1/2 din vehiculele proprii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2/3 din vehiculele proprii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Nici un vehicul propriu</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2) v</w:t>
      </w:r>
      <w:r w:rsidRPr="002D55FE">
        <w:rPr>
          <w:rFonts w:ascii="Times New Roman" w:hAnsi="Times New Roman"/>
          <w:sz w:val="28"/>
          <w:szCs w:val="28"/>
          <w:lang w:val="ro-RO"/>
        </w:rPr>
        <w:t xml:space="preserve">echimea medie a parcului de vehicule aflate în gestiunea operatorului de transport rutier.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cu cît mai mică</w:t>
      </w:r>
      <w:r>
        <w:rPr>
          <w:rFonts w:ascii="Times New Roman" w:hAnsi="Times New Roman"/>
          <w:sz w:val="28"/>
          <w:szCs w:val="28"/>
          <w:lang w:val="ro-RO"/>
        </w:rPr>
        <w:t xml:space="preserve"> </w:t>
      </w:r>
      <w:r w:rsidRPr="002D55FE">
        <w:rPr>
          <w:rFonts w:ascii="Times New Roman" w:hAnsi="Times New Roman"/>
          <w:sz w:val="28"/>
          <w:szCs w:val="28"/>
          <w:lang w:val="ro-RO"/>
        </w:rPr>
        <w:t>este vechimea medie a parcului de vehicule</w:t>
      </w:r>
      <w:r>
        <w:rPr>
          <w:rFonts w:ascii="Times New Roman" w:hAnsi="Times New Roman"/>
          <w:sz w:val="28"/>
          <w:szCs w:val="28"/>
          <w:lang w:val="ro-RO"/>
        </w:rPr>
        <w:t xml:space="preserve"> </w:t>
      </w:r>
      <w:r w:rsidRPr="002D55FE">
        <w:rPr>
          <w:rFonts w:ascii="Times New Roman" w:hAnsi="Times New Roman"/>
          <w:sz w:val="28"/>
          <w:szCs w:val="28"/>
          <w:lang w:val="ro-RO"/>
        </w:rPr>
        <w:t>aflate în gestiunea operatorului de transport rutier</w:t>
      </w:r>
      <w:r>
        <w:rPr>
          <w:rFonts w:ascii="Times New Roman" w:hAnsi="Times New Roman"/>
          <w:sz w:val="28"/>
          <w:szCs w:val="28"/>
          <w:lang w:val="ro-RO"/>
        </w:rPr>
        <w:t xml:space="preserve">, </w:t>
      </w:r>
      <w:r w:rsidRPr="002D55FE">
        <w:rPr>
          <w:rFonts w:ascii="Times New Roman" w:hAnsi="Times New Roman"/>
          <w:sz w:val="28"/>
          <w:szCs w:val="28"/>
          <w:lang w:val="ro-RO"/>
        </w:rPr>
        <w:t>cu atît mai mic este gradul de risc, cu cît mai mare este vechimea medie a parcului de vehicule</w:t>
      </w:r>
      <w:r>
        <w:rPr>
          <w:rFonts w:ascii="Times New Roman" w:hAnsi="Times New Roman"/>
          <w:sz w:val="28"/>
          <w:szCs w:val="28"/>
          <w:lang w:val="ro-RO"/>
        </w:rPr>
        <w:t xml:space="preserve"> </w:t>
      </w:r>
      <w:r w:rsidRPr="002D55FE">
        <w:rPr>
          <w:rFonts w:ascii="Times New Roman" w:hAnsi="Times New Roman"/>
          <w:sz w:val="28"/>
          <w:szCs w:val="28"/>
          <w:lang w:val="ro-RO"/>
        </w:rPr>
        <w:t>aflate în gestiunea operatorului de transport rutier</w:t>
      </w:r>
      <w:r>
        <w:rPr>
          <w:rFonts w:ascii="Times New Roman" w:hAnsi="Times New Roman"/>
          <w:sz w:val="28"/>
          <w:szCs w:val="28"/>
          <w:lang w:val="ro-RO"/>
        </w:rPr>
        <w:t xml:space="preserve">, </w:t>
      </w:r>
      <w:r w:rsidRPr="002D55FE">
        <w:rPr>
          <w:rFonts w:ascii="Times New Roman" w:hAnsi="Times New Roman"/>
          <w:sz w:val="28"/>
          <w:szCs w:val="28"/>
          <w:lang w:val="ro-RO"/>
        </w:rPr>
        <w:t>cu atît mai mare este gradul de risc.</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pStyle w:val="ListParagraph"/>
              <w:tabs>
                <w:tab w:val="left" w:pos="1120"/>
              </w:tabs>
              <w:spacing w:before="0" w:after="0" w:line="240" w:lineRule="auto"/>
              <w:ind w:left="0" w:hanging="2"/>
              <w:jc w:val="center"/>
              <w:rPr>
                <w:rFonts w:ascii="Times New Roman" w:hAnsi="Times New Roman"/>
                <w:b/>
                <w:sz w:val="28"/>
                <w:szCs w:val="28"/>
                <w:lang w:val="ro-RO"/>
              </w:rPr>
            </w:pPr>
            <w:r w:rsidRPr="002D55FE">
              <w:rPr>
                <w:rFonts w:ascii="Times New Roman" w:hAnsi="Times New Roman"/>
                <w:b/>
                <w:sz w:val="28"/>
                <w:szCs w:val="28"/>
                <w:lang w:val="ro-RO"/>
              </w:rPr>
              <w:t>Vechimea medie a parcului de vehicule aflate în gestiunea operatorului de transport rutier</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11</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sz w:val="28"/>
                <w:szCs w:val="28"/>
                <w:lang w:val="ro-RO"/>
              </w:rPr>
              <w:t>Vechimea medie a parcului de vehicule</w:t>
            </w:r>
            <w:r>
              <w:rPr>
                <w:rFonts w:ascii="Times New Roman" w:hAnsi="Times New Roman"/>
                <w:sz w:val="28"/>
                <w:szCs w:val="28"/>
                <w:lang w:val="ro-RO"/>
              </w:rPr>
              <w:t xml:space="preserve"> –</w:t>
            </w:r>
            <w:r w:rsidRPr="002D55FE">
              <w:rPr>
                <w:rFonts w:ascii="Times New Roman" w:hAnsi="Times New Roman"/>
                <w:bCs/>
                <w:sz w:val="28"/>
                <w:szCs w:val="28"/>
                <w:lang w:val="ro-RO"/>
              </w:rPr>
              <w:t xml:space="preserve"> pînă la 5 ani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1/3 din parcul de vehicule</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5 pînă la 10 ani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1/2 din parcul de vehicule</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10 pînă la 15 ani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2/3 din parcul de vehicule</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15 pînă la 20 ani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Toate vehiculele depăşesc vechimea medie</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20 ani</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3) c</w:t>
      </w:r>
      <w:r w:rsidRPr="002D55FE">
        <w:rPr>
          <w:rFonts w:ascii="Times New Roman" w:hAnsi="Times New Roman"/>
          <w:sz w:val="28"/>
          <w:szCs w:val="28"/>
          <w:lang w:val="ro-RO"/>
        </w:rPr>
        <w:t>oeficientul de îmbarcare la rută, fluxul de pasageri.</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mare este coeficientul de îmbarcare la rută</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 cu cît mai mic</w:t>
      </w:r>
      <w:r>
        <w:rPr>
          <w:rFonts w:ascii="Times New Roman" w:hAnsi="Times New Roman"/>
          <w:sz w:val="28"/>
          <w:szCs w:val="28"/>
          <w:lang w:val="ro-RO"/>
        </w:rPr>
        <w:t xml:space="preserve"> </w:t>
      </w:r>
      <w:r w:rsidRPr="002D55FE">
        <w:rPr>
          <w:rFonts w:ascii="Times New Roman" w:hAnsi="Times New Roman"/>
          <w:sz w:val="28"/>
          <w:szCs w:val="28"/>
          <w:lang w:val="ro-RO"/>
        </w:rPr>
        <w:t>este coeficientul  de îmbarcare la rută</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gradul de risc.</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62"/>
        <w:gridCol w:w="1809"/>
      </w:tblGrid>
      <w:tr w:rsidR="00BB3674" w:rsidRPr="002D55FE" w:rsidTr="00110D3D">
        <w:trPr>
          <w:trHeight w:val="444"/>
        </w:trPr>
        <w:tc>
          <w:tcPr>
            <w:tcW w:w="405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Coeficientul de îmbarcare la rută</w:t>
            </w:r>
          </w:p>
        </w:tc>
        <w:tc>
          <w:tcPr>
            <w:tcW w:w="94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12</w:t>
            </w:r>
            <w:r w:rsidRPr="002D55FE">
              <w:rPr>
                <w:rFonts w:ascii="Times New Roman" w:hAnsi="Times New Roman"/>
                <w:b/>
                <w:sz w:val="28"/>
                <w:szCs w:val="28"/>
                <w:lang w:val="ro-RO"/>
              </w:rPr>
              <w:t>)</w:t>
            </w:r>
          </w:p>
        </w:tc>
      </w:tr>
      <w:tr w:rsidR="00BB3674" w:rsidRPr="002D55FE" w:rsidTr="00110D3D">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Coeficientul lunar de îmbarcare la rută </w:t>
            </w:r>
            <w:r>
              <w:rPr>
                <w:rFonts w:ascii="Times New Roman" w:hAnsi="Times New Roman"/>
                <w:bCs/>
                <w:sz w:val="28"/>
                <w:szCs w:val="28"/>
                <w:lang w:val="ro-RO"/>
              </w:rPr>
              <w:t>–</w:t>
            </w:r>
            <w:r w:rsidRPr="002D55FE">
              <w:rPr>
                <w:rFonts w:ascii="Times New Roman" w:hAnsi="Times New Roman"/>
                <w:bCs/>
                <w:sz w:val="28"/>
                <w:szCs w:val="28"/>
                <w:lang w:val="ro-RO"/>
              </w:rPr>
              <w:t xml:space="preserve"> mai mare de 0,8</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Coeficientul lunar de îmbarcare la rută </w:t>
            </w:r>
            <w:r>
              <w:rPr>
                <w:rFonts w:ascii="Times New Roman" w:hAnsi="Times New Roman"/>
                <w:bCs/>
                <w:sz w:val="28"/>
                <w:szCs w:val="28"/>
                <w:lang w:val="ro-RO"/>
              </w:rPr>
              <w:t xml:space="preserve">– </w:t>
            </w:r>
            <w:r w:rsidRPr="002D55FE">
              <w:rPr>
                <w:rFonts w:ascii="Times New Roman" w:hAnsi="Times New Roman"/>
                <w:bCs/>
                <w:sz w:val="28"/>
                <w:szCs w:val="28"/>
                <w:lang w:val="ro-RO"/>
              </w:rPr>
              <w:t>între 0,6</w:t>
            </w:r>
            <w:r>
              <w:rPr>
                <w:rFonts w:ascii="Times New Roman" w:hAnsi="Times New Roman"/>
                <w:bCs/>
                <w:sz w:val="28"/>
                <w:szCs w:val="28"/>
                <w:lang w:val="ro-RO"/>
              </w:rPr>
              <w:t xml:space="preserve"> – </w:t>
            </w:r>
            <w:r w:rsidRPr="002D55FE">
              <w:rPr>
                <w:rFonts w:ascii="Times New Roman" w:hAnsi="Times New Roman"/>
                <w:bCs/>
                <w:sz w:val="28"/>
                <w:szCs w:val="28"/>
                <w:lang w:val="ro-RO"/>
              </w:rPr>
              <w:t>0,8</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Coeficientul lunar de îmbarcare la rută </w:t>
            </w:r>
            <w:r>
              <w:rPr>
                <w:rFonts w:ascii="Times New Roman" w:hAnsi="Times New Roman"/>
                <w:bCs/>
                <w:sz w:val="28"/>
                <w:szCs w:val="28"/>
                <w:lang w:val="ro-RO"/>
              </w:rPr>
              <w:t xml:space="preserve">– </w:t>
            </w:r>
            <w:r w:rsidRPr="002D55FE">
              <w:rPr>
                <w:rFonts w:ascii="Times New Roman" w:hAnsi="Times New Roman"/>
                <w:bCs/>
                <w:sz w:val="28"/>
                <w:szCs w:val="28"/>
                <w:lang w:val="ro-RO"/>
              </w:rPr>
              <w:t>între 0,4</w:t>
            </w:r>
            <w:r>
              <w:rPr>
                <w:rFonts w:ascii="Times New Roman" w:hAnsi="Times New Roman"/>
                <w:bCs/>
                <w:sz w:val="28"/>
                <w:szCs w:val="28"/>
                <w:lang w:val="ro-RO"/>
              </w:rPr>
              <w:t xml:space="preserve"> – </w:t>
            </w:r>
            <w:r w:rsidRPr="002D55FE">
              <w:rPr>
                <w:rFonts w:ascii="Times New Roman" w:hAnsi="Times New Roman"/>
                <w:bCs/>
                <w:sz w:val="28"/>
                <w:szCs w:val="28"/>
                <w:lang w:val="ro-RO"/>
              </w:rPr>
              <w:t>0,6</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Coeficientul lunar de îmbarcare la rută </w:t>
            </w:r>
            <w:r>
              <w:rPr>
                <w:rFonts w:ascii="Times New Roman" w:hAnsi="Times New Roman"/>
                <w:bCs/>
                <w:sz w:val="28"/>
                <w:szCs w:val="28"/>
                <w:lang w:val="ro-RO"/>
              </w:rPr>
              <w:t>–</w:t>
            </w:r>
            <w:r w:rsidRPr="002D55FE">
              <w:rPr>
                <w:rFonts w:ascii="Times New Roman" w:hAnsi="Times New Roman"/>
                <w:bCs/>
                <w:sz w:val="28"/>
                <w:szCs w:val="28"/>
                <w:lang w:val="ro-RO"/>
              </w:rPr>
              <w:t xml:space="preserve"> între 0,2</w:t>
            </w:r>
            <w:r>
              <w:rPr>
                <w:rFonts w:ascii="Times New Roman" w:hAnsi="Times New Roman"/>
                <w:bCs/>
                <w:sz w:val="28"/>
                <w:szCs w:val="28"/>
                <w:lang w:val="ro-RO"/>
              </w:rPr>
              <w:t xml:space="preserve"> – </w:t>
            </w:r>
            <w:r w:rsidRPr="002D55FE">
              <w:rPr>
                <w:rFonts w:ascii="Times New Roman" w:hAnsi="Times New Roman"/>
                <w:bCs/>
                <w:sz w:val="28"/>
                <w:szCs w:val="28"/>
                <w:lang w:val="ro-RO"/>
              </w:rPr>
              <w:t>0,4</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Coeficientul lunar de îmbarcare la rută </w:t>
            </w:r>
            <w:r>
              <w:rPr>
                <w:rFonts w:ascii="Times New Roman" w:hAnsi="Times New Roman"/>
                <w:bCs/>
                <w:sz w:val="28"/>
                <w:szCs w:val="28"/>
                <w:lang w:val="ro-RO"/>
              </w:rPr>
              <w:t xml:space="preserve">– </w:t>
            </w:r>
            <w:r w:rsidRPr="002D55FE">
              <w:rPr>
                <w:rFonts w:ascii="Times New Roman" w:hAnsi="Times New Roman"/>
                <w:bCs/>
                <w:sz w:val="28"/>
                <w:szCs w:val="28"/>
                <w:lang w:val="ro-RO"/>
              </w:rPr>
              <w:t>mai puţin de 0,2</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5C351A">
        <w:rPr>
          <w:rFonts w:ascii="Times New Roman" w:hAnsi="Times New Roman"/>
          <w:sz w:val="28"/>
          <w:szCs w:val="28"/>
          <w:lang w:val="ro-RO"/>
        </w:rPr>
        <w:t>4</w:t>
      </w:r>
      <w:r>
        <w:rPr>
          <w:rFonts w:ascii="Times New Roman" w:hAnsi="Times New Roman"/>
          <w:sz w:val="28"/>
          <w:szCs w:val="28"/>
          <w:lang w:val="ro-RO"/>
        </w:rPr>
        <w:t>) r</w:t>
      </w:r>
      <w:r w:rsidRPr="002D55FE">
        <w:rPr>
          <w:rFonts w:ascii="Times New Roman" w:hAnsi="Times New Roman"/>
          <w:sz w:val="28"/>
          <w:szCs w:val="28"/>
          <w:lang w:val="ro-RO"/>
        </w:rPr>
        <w:t>egularitatea efectuării curselor.</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mare este procentul de efectuare a cursei/regularitatea îndeplinirii cursei</w:t>
      </w:r>
      <w:r>
        <w:rPr>
          <w:rFonts w:ascii="Times New Roman" w:hAnsi="Times New Roman"/>
          <w:sz w:val="28"/>
          <w:szCs w:val="28"/>
          <w:lang w:val="ro-RO"/>
        </w:rPr>
        <w:t>,</w:t>
      </w:r>
      <w:r w:rsidRPr="002D55FE">
        <w:rPr>
          <w:rFonts w:ascii="Times New Roman" w:hAnsi="Times New Roman"/>
          <w:sz w:val="28"/>
          <w:szCs w:val="28"/>
          <w:lang w:val="ro-RO"/>
        </w:rPr>
        <w:t xml:space="preserve"> conform permisului de activitate pe rută</w:t>
      </w:r>
      <w:r>
        <w:rPr>
          <w:rFonts w:ascii="Times New Roman" w:hAnsi="Times New Roman"/>
          <w:sz w:val="28"/>
          <w:szCs w:val="28"/>
          <w:lang w:val="ro-RO"/>
        </w:rPr>
        <w:t xml:space="preserve">, </w:t>
      </w:r>
      <w:r w:rsidRPr="002D55FE">
        <w:rPr>
          <w:rFonts w:ascii="Times New Roman" w:hAnsi="Times New Roman"/>
          <w:sz w:val="28"/>
          <w:szCs w:val="28"/>
          <w:lang w:val="ro-RO"/>
        </w:rPr>
        <w:t>cu atît mai mic</w:t>
      </w:r>
      <w:r>
        <w:rPr>
          <w:rFonts w:ascii="Times New Roman" w:hAnsi="Times New Roman"/>
          <w:sz w:val="28"/>
          <w:szCs w:val="28"/>
          <w:lang w:val="ro-RO"/>
        </w:rPr>
        <w:t xml:space="preserve"> </w:t>
      </w:r>
      <w:r w:rsidRPr="002D55FE">
        <w:rPr>
          <w:rFonts w:ascii="Times New Roman" w:hAnsi="Times New Roman"/>
          <w:sz w:val="28"/>
          <w:szCs w:val="28"/>
          <w:lang w:val="ro-RO"/>
        </w:rPr>
        <w:t>este gradul de risc, cu cît mai mic</w:t>
      </w:r>
      <w:r>
        <w:rPr>
          <w:rFonts w:ascii="Times New Roman" w:hAnsi="Times New Roman"/>
          <w:sz w:val="28"/>
          <w:szCs w:val="28"/>
          <w:lang w:val="ro-RO"/>
        </w:rPr>
        <w:t xml:space="preserve"> </w:t>
      </w:r>
      <w:r w:rsidRPr="002D55FE">
        <w:rPr>
          <w:rFonts w:ascii="Times New Roman" w:hAnsi="Times New Roman"/>
          <w:sz w:val="28"/>
          <w:szCs w:val="28"/>
          <w:lang w:val="ro-RO"/>
        </w:rPr>
        <w:t>este procentul de efectuare a cursei/regularitatea îndeplinirii cursei</w:t>
      </w:r>
      <w:r>
        <w:rPr>
          <w:rFonts w:ascii="Times New Roman" w:hAnsi="Times New Roman"/>
          <w:sz w:val="28"/>
          <w:szCs w:val="28"/>
          <w:lang w:val="ro-RO"/>
        </w:rPr>
        <w:t>,</w:t>
      </w:r>
      <w:r w:rsidRPr="002D55FE">
        <w:rPr>
          <w:rFonts w:ascii="Times New Roman" w:hAnsi="Times New Roman"/>
          <w:sz w:val="28"/>
          <w:szCs w:val="28"/>
          <w:lang w:val="ro-RO"/>
        </w:rPr>
        <w:t xml:space="preserve"> conform permisului de activitate pe rută</w:t>
      </w:r>
      <w:r>
        <w:rPr>
          <w:rFonts w:ascii="Times New Roman" w:hAnsi="Times New Roman"/>
          <w:sz w:val="28"/>
          <w:szCs w:val="28"/>
          <w:lang w:val="ro-RO"/>
        </w:rPr>
        <w:t xml:space="preserve">, </w:t>
      </w:r>
      <w:r w:rsidRPr="002D55FE">
        <w:rPr>
          <w:rFonts w:ascii="Times New Roman" w:hAnsi="Times New Roman"/>
          <w:sz w:val="28"/>
          <w:szCs w:val="28"/>
          <w:lang w:val="ro-RO"/>
        </w:rPr>
        <w:t>cu atît mai mare este gradul de risc.</w:t>
      </w:r>
    </w:p>
    <w:p w:rsidR="00BB3674" w:rsidRPr="002D55FE" w:rsidRDefault="00BB3674" w:rsidP="00BB3674">
      <w:pPr>
        <w:pStyle w:val="ListParagraph"/>
        <w:tabs>
          <w:tab w:val="left" w:pos="1120"/>
        </w:tabs>
        <w:spacing w:before="0" w:after="0" w:line="240" w:lineRule="auto"/>
        <w:ind w:left="0" w:firstLine="709"/>
        <w:jc w:val="right"/>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Regularitatea efectuării curselor</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13</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Cursa este îndeplinită </w:t>
            </w:r>
            <w:r>
              <w:rPr>
                <w:rFonts w:ascii="Times New Roman" w:hAnsi="Times New Roman"/>
                <w:bCs/>
                <w:sz w:val="28"/>
                <w:szCs w:val="28"/>
                <w:lang w:val="ro-RO"/>
              </w:rPr>
              <w:t>l</w:t>
            </w:r>
            <w:r w:rsidRPr="002D55FE">
              <w:rPr>
                <w:rFonts w:ascii="Times New Roman" w:hAnsi="Times New Roman"/>
                <w:bCs/>
                <w:sz w:val="28"/>
                <w:szCs w:val="28"/>
                <w:lang w:val="ro-RO"/>
              </w:rPr>
              <w:t xml:space="preserve">unar </w:t>
            </w:r>
            <w:r>
              <w:rPr>
                <w:rFonts w:ascii="Times New Roman" w:hAnsi="Times New Roman"/>
                <w:bCs/>
                <w:sz w:val="28"/>
                <w:szCs w:val="28"/>
                <w:lang w:val="ro-RO"/>
              </w:rPr>
              <w:t>între 95-100%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Cursa este îndeplinită </w:t>
            </w:r>
            <w:r>
              <w:rPr>
                <w:rFonts w:ascii="Times New Roman" w:hAnsi="Times New Roman"/>
                <w:bCs/>
                <w:sz w:val="28"/>
                <w:szCs w:val="28"/>
                <w:lang w:val="ro-RO"/>
              </w:rPr>
              <w:t>l</w:t>
            </w:r>
            <w:r w:rsidRPr="002D55FE">
              <w:rPr>
                <w:rFonts w:ascii="Times New Roman" w:hAnsi="Times New Roman"/>
                <w:bCs/>
                <w:sz w:val="28"/>
                <w:szCs w:val="28"/>
                <w:lang w:val="ro-RO"/>
              </w:rPr>
              <w:t xml:space="preserve">unar </w:t>
            </w:r>
            <w:r>
              <w:rPr>
                <w:rFonts w:ascii="Times New Roman" w:hAnsi="Times New Roman"/>
                <w:bCs/>
                <w:sz w:val="28"/>
                <w:szCs w:val="28"/>
                <w:lang w:val="ro-RO"/>
              </w:rPr>
              <w:t>între 90-95%</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Cursa este îndeplinită </w:t>
            </w:r>
            <w:r>
              <w:rPr>
                <w:rFonts w:ascii="Times New Roman" w:hAnsi="Times New Roman"/>
                <w:bCs/>
                <w:sz w:val="28"/>
                <w:szCs w:val="28"/>
                <w:lang w:val="ro-RO"/>
              </w:rPr>
              <w:t>l</w:t>
            </w:r>
            <w:r w:rsidRPr="002D55FE">
              <w:rPr>
                <w:rFonts w:ascii="Times New Roman" w:hAnsi="Times New Roman"/>
                <w:bCs/>
                <w:sz w:val="28"/>
                <w:szCs w:val="28"/>
                <w:lang w:val="ro-RO"/>
              </w:rPr>
              <w:t>unar între 80-90%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Cursa este îndeplinită </w:t>
            </w:r>
            <w:r>
              <w:rPr>
                <w:rFonts w:ascii="Times New Roman" w:hAnsi="Times New Roman"/>
                <w:bCs/>
                <w:sz w:val="28"/>
                <w:szCs w:val="28"/>
                <w:lang w:val="ro-RO"/>
              </w:rPr>
              <w:t>l</w:t>
            </w:r>
            <w:r w:rsidRPr="002D55FE">
              <w:rPr>
                <w:rFonts w:ascii="Times New Roman" w:hAnsi="Times New Roman"/>
                <w:bCs/>
                <w:sz w:val="28"/>
                <w:szCs w:val="28"/>
                <w:lang w:val="ro-RO"/>
              </w:rPr>
              <w:t>unar între 70-80%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Cursa este îndeplinită </w:t>
            </w:r>
            <w:r>
              <w:rPr>
                <w:rFonts w:ascii="Times New Roman" w:hAnsi="Times New Roman"/>
                <w:bCs/>
                <w:sz w:val="28"/>
                <w:szCs w:val="28"/>
                <w:lang w:val="ro-RO"/>
              </w:rPr>
              <w:t>l</w:t>
            </w:r>
            <w:r w:rsidRPr="002D55FE">
              <w:rPr>
                <w:rFonts w:ascii="Times New Roman" w:hAnsi="Times New Roman"/>
                <w:bCs/>
                <w:sz w:val="28"/>
                <w:szCs w:val="28"/>
                <w:lang w:val="ro-RO"/>
              </w:rPr>
              <w:t>unar mai puţin de 70%</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5C351A">
        <w:rPr>
          <w:rFonts w:ascii="Times New Roman" w:hAnsi="Times New Roman"/>
          <w:sz w:val="28"/>
          <w:szCs w:val="28"/>
          <w:lang w:val="ro-RO"/>
        </w:rPr>
        <w:t>5</w:t>
      </w:r>
      <w:r>
        <w:rPr>
          <w:rFonts w:ascii="Times New Roman" w:hAnsi="Times New Roman"/>
          <w:sz w:val="28"/>
          <w:szCs w:val="28"/>
          <w:lang w:val="ro-RO"/>
        </w:rPr>
        <w:t>) t</w:t>
      </w:r>
      <w:r w:rsidRPr="002D55FE">
        <w:rPr>
          <w:rFonts w:ascii="Times New Roman" w:hAnsi="Times New Roman"/>
          <w:sz w:val="28"/>
          <w:szCs w:val="28"/>
          <w:lang w:val="ro-RO"/>
        </w:rPr>
        <w:t>impul mediu de muncă și odihnă a conducătorilor auto.</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mare este procentul respectat a</w:t>
      </w:r>
      <w:r>
        <w:rPr>
          <w:rFonts w:ascii="Times New Roman" w:hAnsi="Times New Roman"/>
          <w:sz w:val="28"/>
          <w:szCs w:val="28"/>
          <w:lang w:val="ro-RO"/>
        </w:rPr>
        <w:t>l</w:t>
      </w:r>
      <w:r w:rsidRPr="002D55FE">
        <w:rPr>
          <w:rFonts w:ascii="Times New Roman" w:hAnsi="Times New Roman"/>
          <w:sz w:val="28"/>
          <w:szCs w:val="28"/>
          <w:lang w:val="ro-RO"/>
        </w:rPr>
        <w:t xml:space="preserve"> timpului de muncă și odihnă a conducătorilor auto, cu atît mai mic este gradul de risc, cu cît mai mic</w:t>
      </w:r>
      <w:r>
        <w:rPr>
          <w:rFonts w:ascii="Times New Roman" w:hAnsi="Times New Roman"/>
          <w:sz w:val="28"/>
          <w:szCs w:val="28"/>
          <w:lang w:val="ro-RO"/>
        </w:rPr>
        <w:t xml:space="preserve"> </w:t>
      </w:r>
      <w:r w:rsidRPr="002D55FE">
        <w:rPr>
          <w:rFonts w:ascii="Times New Roman" w:hAnsi="Times New Roman"/>
          <w:sz w:val="28"/>
          <w:szCs w:val="28"/>
          <w:lang w:val="ro-RO"/>
        </w:rPr>
        <w:t>este procentul respectat a</w:t>
      </w:r>
      <w:r>
        <w:rPr>
          <w:rFonts w:ascii="Times New Roman" w:hAnsi="Times New Roman"/>
          <w:sz w:val="28"/>
          <w:szCs w:val="28"/>
          <w:lang w:val="ro-RO"/>
        </w:rPr>
        <w:t>l</w:t>
      </w:r>
      <w:r w:rsidRPr="002D55FE">
        <w:rPr>
          <w:rFonts w:ascii="Times New Roman" w:hAnsi="Times New Roman"/>
          <w:sz w:val="28"/>
          <w:szCs w:val="28"/>
          <w:lang w:val="ro-RO"/>
        </w:rPr>
        <w:t xml:space="preserve"> timpului de muncă și odihnă a conducătorilor auto,</w:t>
      </w:r>
      <w:r>
        <w:rPr>
          <w:rFonts w:ascii="Times New Roman" w:hAnsi="Times New Roman"/>
          <w:sz w:val="28"/>
          <w:szCs w:val="28"/>
          <w:lang w:val="ro-RO"/>
        </w:rPr>
        <w:t xml:space="preserve"> </w:t>
      </w:r>
      <w:r w:rsidRPr="002D55FE">
        <w:rPr>
          <w:rFonts w:ascii="Times New Roman" w:hAnsi="Times New Roman"/>
          <w:sz w:val="28"/>
          <w:szCs w:val="28"/>
          <w:lang w:val="ro-RO"/>
        </w:rPr>
        <w:t>cu atît mai mare este gradul de risc.</w:t>
      </w:r>
    </w:p>
    <w:p w:rsidR="00BB3674" w:rsidRPr="002D55FE" w:rsidRDefault="00BB3674" w:rsidP="00BB3674">
      <w:pPr>
        <w:pStyle w:val="ListParagraph"/>
        <w:tabs>
          <w:tab w:val="left" w:pos="1120"/>
        </w:tabs>
        <w:spacing w:before="0" w:after="0" w:line="240" w:lineRule="auto"/>
        <w:ind w:left="0" w:firstLine="709"/>
        <w:jc w:val="right"/>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620"/>
        <w:gridCol w:w="1951"/>
      </w:tblGrid>
      <w:tr w:rsidR="00BB3674" w:rsidRPr="002D55FE" w:rsidTr="00110D3D">
        <w:trPr>
          <w:trHeight w:val="444"/>
        </w:trPr>
        <w:tc>
          <w:tcPr>
            <w:tcW w:w="398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Timpul mediu de muncă și odihnă a conducătorilor auto</w:t>
            </w:r>
          </w:p>
        </w:tc>
        <w:tc>
          <w:tcPr>
            <w:tcW w:w="1019"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14</w:t>
            </w:r>
            <w:r w:rsidRPr="002D55FE">
              <w:rPr>
                <w:rFonts w:ascii="Times New Roman" w:hAnsi="Times New Roman"/>
                <w:b/>
                <w:sz w:val="28"/>
                <w:szCs w:val="28"/>
                <w:lang w:val="ro-RO"/>
              </w:rPr>
              <w:t>)</w:t>
            </w:r>
          </w:p>
        </w:tc>
      </w:tr>
      <w:tr w:rsidR="00BB3674" w:rsidRPr="002D55FE" w:rsidTr="00110D3D">
        <w:tc>
          <w:tcPr>
            <w:tcW w:w="3981"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Timpul mediu de muncă și odihnă, lunar respectat între 95-100%</w:t>
            </w:r>
          </w:p>
        </w:tc>
        <w:tc>
          <w:tcPr>
            <w:tcW w:w="1019"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981"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Timpul mediu de muncă și odihnă, lunar respectat între 90-95%</w:t>
            </w:r>
          </w:p>
        </w:tc>
        <w:tc>
          <w:tcPr>
            <w:tcW w:w="1019"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981"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Timpul mediu de muncă și odihnă, lunar respectat între 85-90%</w:t>
            </w:r>
          </w:p>
        </w:tc>
        <w:tc>
          <w:tcPr>
            <w:tcW w:w="1019"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981"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Timpul mediu de muncă și odihnă, lunar respectat între 80-85%</w:t>
            </w:r>
          </w:p>
        </w:tc>
        <w:tc>
          <w:tcPr>
            <w:tcW w:w="1019"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981"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Timpul mediu de muncă și odihnă, lunar respectat pînă la 80%</w:t>
            </w:r>
          </w:p>
        </w:tc>
        <w:tc>
          <w:tcPr>
            <w:tcW w:w="1019"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5C351A">
        <w:rPr>
          <w:rFonts w:ascii="Times New Roman" w:hAnsi="Times New Roman"/>
          <w:sz w:val="28"/>
          <w:szCs w:val="28"/>
          <w:lang w:val="ro-RO"/>
        </w:rPr>
        <w:t>6</w:t>
      </w:r>
      <w:r>
        <w:rPr>
          <w:rFonts w:ascii="Times New Roman" w:hAnsi="Times New Roman"/>
          <w:sz w:val="28"/>
          <w:szCs w:val="28"/>
          <w:lang w:val="ro-RO"/>
        </w:rPr>
        <w:t>) t</w:t>
      </w:r>
      <w:r w:rsidRPr="002D55FE">
        <w:rPr>
          <w:rFonts w:ascii="Times New Roman" w:hAnsi="Times New Roman"/>
          <w:sz w:val="28"/>
          <w:szCs w:val="28"/>
          <w:lang w:val="ro-RO"/>
        </w:rPr>
        <w:t>ermenul de restituire a autorizaţiilor eliberate și utilizate</w:t>
      </w:r>
      <w:r>
        <w:rPr>
          <w:rFonts w:ascii="Times New Roman" w:hAnsi="Times New Roman"/>
          <w:sz w:val="28"/>
          <w:szCs w:val="28"/>
          <w:lang w:val="ro-RO"/>
        </w:rPr>
        <w:t xml:space="preserve"> </w:t>
      </w:r>
      <w:r w:rsidRPr="002D55FE">
        <w:rPr>
          <w:rFonts w:ascii="Times New Roman" w:hAnsi="Times New Roman"/>
          <w:sz w:val="28"/>
          <w:szCs w:val="28"/>
          <w:lang w:val="ro-RO"/>
        </w:rPr>
        <w:t>la transportul de marfă.</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mare este numărul de încălcări la termenul de restituire</w:t>
      </w:r>
      <w:r>
        <w:rPr>
          <w:rFonts w:ascii="Times New Roman" w:hAnsi="Times New Roman"/>
          <w:sz w:val="28"/>
          <w:szCs w:val="28"/>
          <w:lang w:val="ro-RO"/>
        </w:rPr>
        <w:t xml:space="preserve"> </w:t>
      </w:r>
      <w:r w:rsidRPr="002D55FE">
        <w:rPr>
          <w:rFonts w:ascii="Times New Roman" w:hAnsi="Times New Roman"/>
          <w:sz w:val="28"/>
          <w:szCs w:val="28"/>
          <w:lang w:val="ro-RO"/>
        </w:rPr>
        <w:t>a autorizaţiilor eliberate și utilizate la transportul de marfă</w:t>
      </w:r>
      <w:r>
        <w:rPr>
          <w:rFonts w:ascii="Times New Roman" w:hAnsi="Times New Roman"/>
          <w:sz w:val="28"/>
          <w:szCs w:val="28"/>
          <w:lang w:val="ro-RO"/>
        </w:rPr>
        <w:t xml:space="preserve">, </w:t>
      </w:r>
      <w:r w:rsidRPr="002D55FE">
        <w:rPr>
          <w:rFonts w:ascii="Times New Roman" w:hAnsi="Times New Roman"/>
          <w:sz w:val="28"/>
          <w:szCs w:val="28"/>
          <w:lang w:val="ro-RO"/>
        </w:rPr>
        <w:t>cu atît mai mare este gradul de risc, cu cît mai mic</w:t>
      </w:r>
      <w:r>
        <w:rPr>
          <w:rFonts w:ascii="Times New Roman" w:hAnsi="Times New Roman"/>
          <w:sz w:val="28"/>
          <w:szCs w:val="28"/>
          <w:lang w:val="ro-RO"/>
        </w:rPr>
        <w:t xml:space="preserve"> </w:t>
      </w:r>
      <w:r w:rsidRPr="002D55FE">
        <w:rPr>
          <w:rFonts w:ascii="Times New Roman" w:hAnsi="Times New Roman"/>
          <w:sz w:val="28"/>
          <w:szCs w:val="28"/>
          <w:lang w:val="ro-RO"/>
        </w:rPr>
        <w:t>este numărul de încălcări la termenul de restituire a autorizaţiilor eliberate și utilizate la transportul de marfă</w:t>
      </w:r>
      <w:r>
        <w:rPr>
          <w:rFonts w:ascii="Times New Roman" w:hAnsi="Times New Roman"/>
          <w:sz w:val="28"/>
          <w:szCs w:val="28"/>
          <w:lang w:val="ro-RO"/>
        </w:rPr>
        <w:t xml:space="preserve">, </w:t>
      </w:r>
      <w:r w:rsidRPr="002D55FE">
        <w:rPr>
          <w:rFonts w:ascii="Times New Roman" w:hAnsi="Times New Roman"/>
          <w:sz w:val="28"/>
          <w:szCs w:val="28"/>
          <w:lang w:val="ro-RO"/>
        </w:rPr>
        <w:t>cu atît mai mic este gradul de risc.</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Termenul de restituire a autorizaţiilor eliberate și utilizate la transportul de marfă</w:t>
            </w:r>
          </w:p>
        </w:tc>
        <w:tc>
          <w:tcPr>
            <w:tcW w:w="1402"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15</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Nici o încălcare în termenul de restituire</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Existenţa a 1-2 încălcări în termenul de restituire</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Existenţa a 3-4 încălcări în termenul de restituire</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t>Existenţa a 4-5 încălcări în termenul de restituire</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sz w:val="28"/>
                <w:szCs w:val="28"/>
                <w:lang w:val="ro-RO"/>
              </w:rPr>
              <w:lastRenderedPageBreak/>
              <w:t>Mai mult de 5 încălcări în termenul de restituire</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C90428" w:rsidRDefault="00BB3674" w:rsidP="00BB3674">
      <w:pPr>
        <w:tabs>
          <w:tab w:val="left" w:pos="1120"/>
        </w:tabs>
        <w:spacing w:after="0" w:line="240" w:lineRule="auto"/>
        <w:ind w:firstLine="709"/>
        <w:jc w:val="both"/>
        <w:rPr>
          <w:rFonts w:ascii="Times New Roman" w:hAnsi="Times New Roman"/>
          <w:color w:val="000000"/>
          <w:sz w:val="28"/>
          <w:szCs w:val="28"/>
          <w:lang w:val="ro-RO" w:bidi="he-IL"/>
        </w:rPr>
      </w:pPr>
      <w:r>
        <w:rPr>
          <w:rFonts w:ascii="Times New Roman" w:hAnsi="Times New Roman"/>
          <w:sz w:val="28"/>
          <w:szCs w:val="28"/>
          <w:lang w:val="ro-RO"/>
        </w:rPr>
        <w:t xml:space="preserve">20. </w:t>
      </w:r>
      <w:r w:rsidRPr="00C90428">
        <w:rPr>
          <w:rFonts w:ascii="Times New Roman" w:hAnsi="Times New Roman"/>
          <w:sz w:val="28"/>
          <w:szCs w:val="28"/>
          <w:lang w:val="ro-RO"/>
        </w:rPr>
        <w:t>Criteriile de risc specifice domeniului de control,</w:t>
      </w:r>
      <w:r w:rsidRPr="00C90428">
        <w:rPr>
          <w:rFonts w:ascii="Times New Roman" w:hAnsi="Times New Roman"/>
          <w:color w:val="000000"/>
          <w:sz w:val="28"/>
          <w:szCs w:val="28"/>
          <w:lang w:val="ro-RO" w:bidi="he-IL"/>
        </w:rPr>
        <w:t xml:space="preserve"> depășirea limitelor admise la dimensiuni și greutate</w:t>
      </w:r>
      <w:r>
        <w:rPr>
          <w:rFonts w:ascii="Times New Roman" w:hAnsi="Times New Roman"/>
          <w:color w:val="000000"/>
          <w:sz w:val="28"/>
          <w:szCs w:val="28"/>
          <w:lang w:val="ro-RO" w:bidi="he-IL"/>
        </w:rPr>
        <w:t>a</w:t>
      </w:r>
      <w:r w:rsidRPr="00C90428">
        <w:rPr>
          <w:rFonts w:ascii="Times New Roman" w:hAnsi="Times New Roman"/>
          <w:color w:val="000000"/>
          <w:sz w:val="28"/>
          <w:szCs w:val="28"/>
          <w:lang w:val="ro-RO" w:bidi="he-IL"/>
        </w:rPr>
        <w:t xml:space="preserve"> pe osii</w:t>
      </w:r>
      <w:r>
        <w:rPr>
          <w:rFonts w:ascii="Times New Roman" w:hAnsi="Times New Roman"/>
          <w:color w:val="000000"/>
          <w:sz w:val="28"/>
          <w:szCs w:val="28"/>
          <w:lang w:val="ro-RO" w:bidi="he-IL"/>
        </w:rPr>
        <w:t xml:space="preserve"> la</w:t>
      </w:r>
      <w:r w:rsidRPr="00C90428">
        <w:rPr>
          <w:rFonts w:ascii="Times New Roman" w:hAnsi="Times New Roman"/>
          <w:color w:val="000000"/>
          <w:sz w:val="28"/>
          <w:szCs w:val="28"/>
          <w:lang w:val="ro-RO" w:bidi="he-IL"/>
        </w:rPr>
        <w:t xml:space="preserve"> vehiculel</w:t>
      </w:r>
      <w:r>
        <w:rPr>
          <w:rFonts w:ascii="Times New Roman" w:hAnsi="Times New Roman"/>
          <w:color w:val="000000"/>
          <w:sz w:val="28"/>
          <w:szCs w:val="28"/>
          <w:lang w:val="ro-RO" w:bidi="he-IL"/>
        </w:rPr>
        <w:t>e</w:t>
      </w:r>
      <w:r w:rsidRPr="00C90428">
        <w:rPr>
          <w:rFonts w:ascii="Times New Roman" w:hAnsi="Times New Roman"/>
          <w:sz w:val="28"/>
          <w:szCs w:val="28"/>
          <w:lang w:val="ro-RO" w:eastAsia="ru-RU"/>
        </w:rPr>
        <w:t xml:space="preserve"> care se deplasează pe drumurile publice</w:t>
      </w:r>
      <w:r>
        <w:rPr>
          <w:rFonts w:ascii="Times New Roman" w:hAnsi="Times New Roman"/>
          <w:sz w:val="28"/>
          <w:szCs w:val="28"/>
          <w:lang w:val="ro-RO" w:eastAsia="ru-RU"/>
        </w:rPr>
        <w:t>.</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5C351A">
        <w:rPr>
          <w:rFonts w:ascii="Times New Roman" w:hAnsi="Times New Roman"/>
          <w:sz w:val="28"/>
          <w:szCs w:val="28"/>
          <w:lang w:val="ro-RO"/>
        </w:rPr>
        <w:t>1</w:t>
      </w:r>
      <w:r>
        <w:rPr>
          <w:rFonts w:ascii="Times New Roman" w:hAnsi="Times New Roman"/>
          <w:sz w:val="28"/>
          <w:szCs w:val="28"/>
          <w:lang w:val="ro-RO"/>
        </w:rPr>
        <w:t>) d</w:t>
      </w:r>
      <w:r w:rsidRPr="002D55FE">
        <w:rPr>
          <w:rFonts w:ascii="Times New Roman" w:hAnsi="Times New Roman"/>
          <w:sz w:val="28"/>
          <w:szCs w:val="28"/>
          <w:lang w:val="ro-RO"/>
        </w:rPr>
        <w:t xml:space="preserve">epăşirea limitelor admise la dimensiunile vehiculelor care se deplasează pe drumurile publice. </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mică este depăşi</w:t>
      </w:r>
      <w:r>
        <w:rPr>
          <w:rFonts w:ascii="Times New Roman" w:hAnsi="Times New Roman"/>
          <w:sz w:val="28"/>
          <w:szCs w:val="28"/>
          <w:lang w:val="ro-RO"/>
        </w:rPr>
        <w:t>rea</w:t>
      </w:r>
      <w:r w:rsidRPr="002D55FE">
        <w:rPr>
          <w:rFonts w:ascii="Times New Roman" w:hAnsi="Times New Roman"/>
          <w:sz w:val="28"/>
          <w:szCs w:val="28"/>
          <w:lang w:val="ro-RO"/>
        </w:rPr>
        <w:t xml:space="preserve"> limit</w:t>
      </w:r>
      <w:r>
        <w:rPr>
          <w:rFonts w:ascii="Times New Roman" w:hAnsi="Times New Roman"/>
          <w:sz w:val="28"/>
          <w:szCs w:val="28"/>
          <w:lang w:val="ro-RO"/>
        </w:rPr>
        <w:t>ei</w:t>
      </w:r>
      <w:r w:rsidRPr="002D55FE">
        <w:rPr>
          <w:rFonts w:ascii="Times New Roman" w:hAnsi="Times New Roman"/>
          <w:sz w:val="28"/>
          <w:szCs w:val="28"/>
          <w:lang w:val="ro-RO"/>
        </w:rPr>
        <w:t xml:space="preserve"> admis</w:t>
      </w:r>
      <w:r>
        <w:rPr>
          <w:rFonts w:ascii="Times New Roman" w:hAnsi="Times New Roman"/>
          <w:sz w:val="28"/>
          <w:szCs w:val="28"/>
          <w:lang w:val="ro-RO"/>
        </w:rPr>
        <w:t>e</w:t>
      </w:r>
      <w:r w:rsidRPr="002D55FE">
        <w:rPr>
          <w:rFonts w:ascii="Times New Roman" w:hAnsi="Times New Roman"/>
          <w:sz w:val="28"/>
          <w:szCs w:val="28"/>
          <w:lang w:val="ro-RO"/>
        </w:rPr>
        <w:t xml:space="preserve"> la dimensiunile vehiculelor care se deplasează pe drumurile publice</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 cu cît mai mare este depăşi</w:t>
      </w:r>
      <w:r>
        <w:rPr>
          <w:rFonts w:ascii="Times New Roman" w:hAnsi="Times New Roman"/>
          <w:sz w:val="28"/>
          <w:szCs w:val="28"/>
          <w:lang w:val="ro-RO"/>
        </w:rPr>
        <w:t>rea</w:t>
      </w:r>
      <w:r w:rsidRPr="002D55FE">
        <w:rPr>
          <w:rFonts w:ascii="Times New Roman" w:hAnsi="Times New Roman"/>
          <w:sz w:val="28"/>
          <w:szCs w:val="28"/>
          <w:lang w:val="ro-RO"/>
        </w:rPr>
        <w:t xml:space="preserve"> limit</w:t>
      </w:r>
      <w:r>
        <w:rPr>
          <w:rFonts w:ascii="Times New Roman" w:hAnsi="Times New Roman"/>
          <w:sz w:val="28"/>
          <w:szCs w:val="28"/>
          <w:lang w:val="ro-RO"/>
        </w:rPr>
        <w:t>ei</w:t>
      </w:r>
      <w:r w:rsidRPr="002D55FE">
        <w:rPr>
          <w:rFonts w:ascii="Times New Roman" w:hAnsi="Times New Roman"/>
          <w:sz w:val="28"/>
          <w:szCs w:val="28"/>
          <w:lang w:val="ro-RO"/>
        </w:rPr>
        <w:t xml:space="preserve"> admis</w:t>
      </w:r>
      <w:r>
        <w:rPr>
          <w:rFonts w:ascii="Times New Roman" w:hAnsi="Times New Roman"/>
          <w:sz w:val="28"/>
          <w:szCs w:val="28"/>
          <w:lang w:val="ro-RO"/>
        </w:rPr>
        <w:t>e</w:t>
      </w:r>
      <w:r w:rsidRPr="002D55FE">
        <w:rPr>
          <w:rFonts w:ascii="Times New Roman" w:hAnsi="Times New Roman"/>
          <w:sz w:val="28"/>
          <w:szCs w:val="28"/>
          <w:lang w:val="ro-RO"/>
        </w:rPr>
        <w:t xml:space="preserve"> la dimensiunile vehiculelor care se deplasează pe drumurile publice</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gradul de risc.</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Depăşirea limitelor admise la dimensiunile vehiculelor care se deplasează pe drumurile publice</w:t>
            </w:r>
          </w:p>
        </w:tc>
        <w:tc>
          <w:tcPr>
            <w:tcW w:w="1402"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16</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dimensiunii depăşite pînă la 7 cm</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dimensiunii depăşit</w:t>
            </w:r>
            <w:r>
              <w:rPr>
                <w:rFonts w:ascii="Times New Roman" w:hAnsi="Times New Roman"/>
                <w:bCs/>
                <w:sz w:val="28"/>
                <w:szCs w:val="28"/>
                <w:lang w:val="ro-RO"/>
              </w:rPr>
              <w:t>e</w:t>
            </w:r>
            <w:r w:rsidRPr="002D55FE">
              <w:rPr>
                <w:rFonts w:ascii="Times New Roman" w:hAnsi="Times New Roman"/>
                <w:bCs/>
                <w:sz w:val="28"/>
                <w:szCs w:val="28"/>
                <w:lang w:val="ro-RO"/>
              </w:rPr>
              <w:t xml:space="preserve"> de la 7 </w:t>
            </w:r>
            <w:r>
              <w:rPr>
                <w:rFonts w:ascii="Times New Roman" w:hAnsi="Times New Roman"/>
                <w:bCs/>
                <w:sz w:val="28"/>
                <w:szCs w:val="28"/>
                <w:lang w:val="ro-RO"/>
              </w:rPr>
              <w:t xml:space="preserve">– </w:t>
            </w:r>
            <w:r w:rsidRPr="002D55FE">
              <w:rPr>
                <w:rFonts w:ascii="Times New Roman" w:hAnsi="Times New Roman"/>
                <w:bCs/>
                <w:sz w:val="28"/>
                <w:szCs w:val="28"/>
                <w:lang w:val="ro-RO"/>
              </w:rPr>
              <w:t>pînă la 10 cm</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dimensiunii depăşit</w:t>
            </w:r>
            <w:r>
              <w:rPr>
                <w:rFonts w:ascii="Times New Roman" w:hAnsi="Times New Roman"/>
                <w:bCs/>
                <w:sz w:val="28"/>
                <w:szCs w:val="28"/>
                <w:lang w:val="ro-RO"/>
              </w:rPr>
              <w:t>e</w:t>
            </w:r>
            <w:r w:rsidRPr="002D55FE">
              <w:rPr>
                <w:rFonts w:ascii="Times New Roman" w:hAnsi="Times New Roman"/>
                <w:bCs/>
                <w:sz w:val="28"/>
                <w:szCs w:val="28"/>
                <w:lang w:val="ro-RO"/>
              </w:rPr>
              <w:t xml:space="preserve"> de la 10 </w:t>
            </w:r>
            <w:r>
              <w:rPr>
                <w:rFonts w:ascii="Times New Roman" w:hAnsi="Times New Roman"/>
                <w:bCs/>
                <w:sz w:val="28"/>
                <w:szCs w:val="28"/>
                <w:lang w:val="ro-RO"/>
              </w:rPr>
              <w:t xml:space="preserve">– </w:t>
            </w:r>
            <w:r w:rsidRPr="002D55FE">
              <w:rPr>
                <w:rFonts w:ascii="Times New Roman" w:hAnsi="Times New Roman"/>
                <w:bCs/>
                <w:sz w:val="28"/>
                <w:szCs w:val="28"/>
                <w:lang w:val="ro-RO"/>
              </w:rPr>
              <w:t>pînă la 15 cm</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dimensiunii depăşit</w:t>
            </w:r>
            <w:r>
              <w:rPr>
                <w:rFonts w:ascii="Times New Roman" w:hAnsi="Times New Roman"/>
                <w:bCs/>
                <w:sz w:val="28"/>
                <w:szCs w:val="28"/>
                <w:lang w:val="ro-RO"/>
              </w:rPr>
              <w:t>e</w:t>
            </w:r>
            <w:r w:rsidRPr="002D55FE">
              <w:rPr>
                <w:rFonts w:ascii="Times New Roman" w:hAnsi="Times New Roman"/>
                <w:bCs/>
                <w:sz w:val="28"/>
                <w:szCs w:val="28"/>
                <w:lang w:val="ro-RO"/>
              </w:rPr>
              <w:t xml:space="preserve"> de la 15 </w:t>
            </w:r>
            <w:r>
              <w:rPr>
                <w:rFonts w:ascii="Times New Roman" w:hAnsi="Times New Roman"/>
                <w:bCs/>
                <w:sz w:val="28"/>
                <w:szCs w:val="28"/>
                <w:lang w:val="ro-RO"/>
              </w:rPr>
              <w:t xml:space="preserve">– </w:t>
            </w:r>
            <w:r w:rsidRPr="002D55FE">
              <w:rPr>
                <w:rFonts w:ascii="Times New Roman" w:hAnsi="Times New Roman"/>
                <w:bCs/>
                <w:sz w:val="28"/>
                <w:szCs w:val="28"/>
                <w:lang w:val="ro-RO"/>
              </w:rPr>
              <w:t>p</w:t>
            </w:r>
            <w:r>
              <w:rPr>
                <w:rFonts w:ascii="Times New Roman" w:hAnsi="Times New Roman"/>
                <w:bCs/>
                <w:sz w:val="28"/>
                <w:szCs w:val="28"/>
                <w:lang w:val="ro-RO"/>
              </w:rPr>
              <w:t xml:space="preserve"> </w:t>
            </w:r>
            <w:r w:rsidRPr="002D55FE">
              <w:rPr>
                <w:rFonts w:ascii="Times New Roman" w:hAnsi="Times New Roman"/>
                <w:bCs/>
                <w:sz w:val="28"/>
                <w:szCs w:val="28"/>
                <w:lang w:val="ro-RO"/>
              </w:rPr>
              <w:t>nă la 20 cm</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dimensiunii depăşit</w:t>
            </w:r>
            <w:r>
              <w:rPr>
                <w:rFonts w:ascii="Times New Roman" w:hAnsi="Times New Roman"/>
                <w:bCs/>
                <w:sz w:val="28"/>
                <w:szCs w:val="28"/>
                <w:lang w:val="ro-RO"/>
              </w:rPr>
              <w:t>e</w:t>
            </w:r>
            <w:r w:rsidRPr="002D55FE">
              <w:rPr>
                <w:rFonts w:ascii="Times New Roman" w:hAnsi="Times New Roman"/>
                <w:bCs/>
                <w:sz w:val="28"/>
                <w:szCs w:val="28"/>
                <w:lang w:val="ro-RO"/>
              </w:rPr>
              <w:t xml:space="preserve"> mai mult de 20 cm</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BC5C8E">
        <w:rPr>
          <w:rFonts w:ascii="Times New Roman" w:hAnsi="Times New Roman"/>
          <w:sz w:val="28"/>
          <w:szCs w:val="28"/>
          <w:lang w:val="ro-RO"/>
        </w:rPr>
        <w:t>2</w:t>
      </w:r>
      <w:r>
        <w:rPr>
          <w:rFonts w:ascii="Times New Roman" w:hAnsi="Times New Roman"/>
          <w:sz w:val="28"/>
          <w:szCs w:val="28"/>
          <w:lang w:val="ro-RO"/>
        </w:rPr>
        <w:t>)</w:t>
      </w:r>
      <w:r w:rsidRPr="002D55FE">
        <w:rPr>
          <w:rFonts w:ascii="Times New Roman" w:hAnsi="Times New Roman"/>
          <w:sz w:val="28"/>
          <w:szCs w:val="28"/>
          <w:lang w:val="ro-RO"/>
        </w:rPr>
        <w:t xml:space="preserve"> </w:t>
      </w:r>
      <w:r>
        <w:rPr>
          <w:rFonts w:ascii="Times New Roman" w:hAnsi="Times New Roman"/>
          <w:sz w:val="28"/>
          <w:szCs w:val="28"/>
          <w:lang w:val="ro-RO"/>
        </w:rPr>
        <w:t>d</w:t>
      </w:r>
      <w:r w:rsidRPr="002D55FE">
        <w:rPr>
          <w:rFonts w:ascii="Times New Roman" w:hAnsi="Times New Roman"/>
          <w:sz w:val="28"/>
          <w:szCs w:val="28"/>
          <w:lang w:val="ro-RO"/>
        </w:rPr>
        <w:t xml:space="preserve">epăşirea </w:t>
      </w:r>
      <w:r w:rsidRPr="002D55FE">
        <w:rPr>
          <w:rFonts w:ascii="Times New Roman" w:hAnsi="Times New Roman"/>
          <w:sz w:val="28"/>
          <w:szCs w:val="28"/>
          <w:lang w:val="ro-RO" w:eastAsia="ru-RU"/>
        </w:rPr>
        <w:t>limitelor admise de greutate pe osii la vehiculele care se deplasează pe drumurile publice.</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general:</w:t>
      </w:r>
      <w:r w:rsidRPr="002D55FE">
        <w:rPr>
          <w:rFonts w:ascii="Times New Roman" w:hAnsi="Times New Roman"/>
          <w:sz w:val="28"/>
          <w:szCs w:val="28"/>
          <w:lang w:val="ro-RO"/>
        </w:rPr>
        <w:t xml:space="preserve"> cu cît mai mică este depăşi</w:t>
      </w:r>
      <w:r>
        <w:rPr>
          <w:rFonts w:ascii="Times New Roman" w:hAnsi="Times New Roman"/>
          <w:sz w:val="28"/>
          <w:szCs w:val="28"/>
          <w:lang w:val="ro-RO"/>
        </w:rPr>
        <w:t>rea</w:t>
      </w:r>
      <w:r w:rsidRPr="002D55FE">
        <w:rPr>
          <w:rFonts w:ascii="Times New Roman" w:hAnsi="Times New Roman"/>
          <w:sz w:val="28"/>
          <w:szCs w:val="28"/>
          <w:lang w:val="ro-RO"/>
        </w:rPr>
        <w:t xml:space="preserve"> limit</w:t>
      </w:r>
      <w:r>
        <w:rPr>
          <w:rFonts w:ascii="Times New Roman" w:hAnsi="Times New Roman"/>
          <w:sz w:val="28"/>
          <w:szCs w:val="28"/>
          <w:lang w:val="ro-RO"/>
        </w:rPr>
        <w:t>ei</w:t>
      </w:r>
      <w:r w:rsidRPr="002D55FE">
        <w:rPr>
          <w:rFonts w:ascii="Times New Roman" w:hAnsi="Times New Roman"/>
          <w:sz w:val="28"/>
          <w:szCs w:val="28"/>
          <w:lang w:val="ro-RO"/>
        </w:rPr>
        <w:t xml:space="preserve"> admis</w:t>
      </w:r>
      <w:r>
        <w:rPr>
          <w:rFonts w:ascii="Times New Roman" w:hAnsi="Times New Roman"/>
          <w:sz w:val="28"/>
          <w:szCs w:val="28"/>
          <w:lang w:val="ro-RO"/>
        </w:rPr>
        <w:t>e</w:t>
      </w:r>
      <w:r w:rsidRPr="002D55FE">
        <w:rPr>
          <w:rFonts w:ascii="Times New Roman" w:hAnsi="Times New Roman"/>
          <w:sz w:val="28"/>
          <w:szCs w:val="28"/>
          <w:lang w:val="ro-RO"/>
        </w:rPr>
        <w:t xml:space="preserve"> </w:t>
      </w:r>
      <w:r>
        <w:rPr>
          <w:rFonts w:ascii="Times New Roman" w:hAnsi="Times New Roman"/>
          <w:sz w:val="28"/>
          <w:szCs w:val="28"/>
          <w:lang w:val="ro-RO"/>
        </w:rPr>
        <w:t xml:space="preserve">de greutate pe osii la </w:t>
      </w:r>
      <w:r w:rsidRPr="002D55FE">
        <w:rPr>
          <w:rFonts w:ascii="Times New Roman" w:hAnsi="Times New Roman"/>
          <w:sz w:val="28"/>
          <w:szCs w:val="28"/>
          <w:lang w:val="ro-RO"/>
        </w:rPr>
        <w:t>vehicul</w:t>
      </w:r>
      <w:r>
        <w:rPr>
          <w:rFonts w:ascii="Times New Roman" w:hAnsi="Times New Roman"/>
          <w:sz w:val="28"/>
          <w:szCs w:val="28"/>
          <w:lang w:val="ro-RO"/>
        </w:rPr>
        <w:t>ele</w:t>
      </w:r>
      <w:r w:rsidRPr="002D55FE">
        <w:rPr>
          <w:rFonts w:ascii="Times New Roman" w:hAnsi="Times New Roman"/>
          <w:sz w:val="28"/>
          <w:szCs w:val="28"/>
          <w:lang w:val="ro-RO"/>
        </w:rPr>
        <w:t xml:space="preserve"> </w:t>
      </w:r>
      <w:r>
        <w:rPr>
          <w:rFonts w:ascii="Times New Roman" w:hAnsi="Times New Roman"/>
          <w:sz w:val="28"/>
          <w:szCs w:val="28"/>
          <w:lang w:val="ro-RO"/>
        </w:rPr>
        <w:t xml:space="preserve">care se deplasează </w:t>
      </w:r>
      <w:r w:rsidRPr="002D55FE">
        <w:rPr>
          <w:rFonts w:ascii="Times New Roman" w:hAnsi="Times New Roman"/>
          <w:sz w:val="28"/>
          <w:szCs w:val="28"/>
          <w:lang w:val="ro-RO"/>
        </w:rPr>
        <w:t>pe drumurile publice</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 cu cît mai mare este depăşi</w:t>
      </w:r>
      <w:r>
        <w:rPr>
          <w:rFonts w:ascii="Times New Roman" w:hAnsi="Times New Roman"/>
          <w:sz w:val="28"/>
          <w:szCs w:val="28"/>
          <w:lang w:val="ro-RO"/>
        </w:rPr>
        <w:t>rea</w:t>
      </w:r>
      <w:r w:rsidRPr="002D55FE">
        <w:rPr>
          <w:rFonts w:ascii="Times New Roman" w:hAnsi="Times New Roman"/>
          <w:sz w:val="28"/>
          <w:szCs w:val="28"/>
          <w:lang w:val="ro-RO"/>
        </w:rPr>
        <w:t xml:space="preserve"> limit</w:t>
      </w:r>
      <w:r>
        <w:rPr>
          <w:rFonts w:ascii="Times New Roman" w:hAnsi="Times New Roman"/>
          <w:sz w:val="28"/>
          <w:szCs w:val="28"/>
          <w:lang w:val="ro-RO"/>
        </w:rPr>
        <w:t>ei</w:t>
      </w:r>
      <w:r w:rsidRPr="002D55FE">
        <w:rPr>
          <w:rFonts w:ascii="Times New Roman" w:hAnsi="Times New Roman"/>
          <w:sz w:val="28"/>
          <w:szCs w:val="28"/>
          <w:lang w:val="ro-RO"/>
        </w:rPr>
        <w:t xml:space="preserve"> admis</w:t>
      </w:r>
      <w:r>
        <w:rPr>
          <w:rFonts w:ascii="Times New Roman" w:hAnsi="Times New Roman"/>
          <w:sz w:val="28"/>
          <w:szCs w:val="28"/>
          <w:lang w:val="ro-RO"/>
        </w:rPr>
        <w:t>e</w:t>
      </w:r>
      <w:r w:rsidRPr="002D55FE">
        <w:rPr>
          <w:rFonts w:ascii="Times New Roman" w:hAnsi="Times New Roman"/>
          <w:sz w:val="28"/>
          <w:szCs w:val="28"/>
          <w:lang w:val="ro-RO"/>
        </w:rPr>
        <w:t xml:space="preserve"> </w:t>
      </w:r>
      <w:r>
        <w:rPr>
          <w:rFonts w:ascii="Times New Roman" w:hAnsi="Times New Roman"/>
          <w:sz w:val="28"/>
          <w:szCs w:val="28"/>
          <w:lang w:val="ro-RO"/>
        </w:rPr>
        <w:t>de greutate pe osii l</w:t>
      </w:r>
      <w:r w:rsidRPr="002D55FE">
        <w:rPr>
          <w:rFonts w:ascii="Times New Roman" w:hAnsi="Times New Roman"/>
          <w:sz w:val="28"/>
          <w:szCs w:val="28"/>
          <w:lang w:val="ro-RO"/>
        </w:rPr>
        <w:t>a vehicul</w:t>
      </w:r>
      <w:r>
        <w:rPr>
          <w:rFonts w:ascii="Times New Roman" w:hAnsi="Times New Roman"/>
          <w:sz w:val="28"/>
          <w:szCs w:val="28"/>
          <w:lang w:val="ro-RO"/>
        </w:rPr>
        <w:t xml:space="preserve">ele care se deplasează </w:t>
      </w:r>
      <w:r w:rsidRPr="002D55FE">
        <w:rPr>
          <w:rFonts w:ascii="Times New Roman" w:hAnsi="Times New Roman"/>
          <w:sz w:val="28"/>
          <w:szCs w:val="28"/>
          <w:lang w:val="ro-RO"/>
        </w:rPr>
        <w:t>pe drumurile publice</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gradul de risc.</w:t>
      </w:r>
    </w:p>
    <w:p w:rsidR="00BB3674" w:rsidRPr="002D55FE" w:rsidRDefault="00BB3674" w:rsidP="00BB3674">
      <w:pPr>
        <w:spacing w:after="0" w:line="240" w:lineRule="auto"/>
        <w:ind w:firstLine="709"/>
        <w:jc w:val="right"/>
        <w:rPr>
          <w:rFonts w:ascii="Times New Roman" w:hAnsi="Times New Roman"/>
          <w:sz w:val="28"/>
          <w:szCs w:val="28"/>
          <w:lang w:val="ro-RO" w:eastAsia="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 xml:space="preserve">Depăşirea </w:t>
            </w:r>
            <w:r w:rsidRPr="002D55FE">
              <w:rPr>
                <w:rFonts w:ascii="Times New Roman" w:hAnsi="Times New Roman"/>
                <w:b/>
                <w:sz w:val="28"/>
                <w:szCs w:val="28"/>
                <w:lang w:val="ro-RO" w:eastAsia="ru-RU"/>
              </w:rPr>
              <w:t>limitelor admise de greutate pe osii la vehiculele care se deplasează pe drumurile publice</w:t>
            </w:r>
          </w:p>
        </w:tc>
        <w:tc>
          <w:tcPr>
            <w:tcW w:w="1402"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17</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greutăţii pe osii depăşită pînă la 2%</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greutăţii pe osii depăşită de la 2</w:t>
            </w:r>
            <w:r>
              <w:rPr>
                <w:rFonts w:ascii="Times New Roman" w:hAnsi="Times New Roman"/>
                <w:bCs/>
                <w:sz w:val="28"/>
                <w:szCs w:val="28"/>
                <w:lang w:val="ro-RO"/>
              </w:rPr>
              <w:t xml:space="preserve"> </w:t>
            </w:r>
            <w:r w:rsidRPr="002D55FE">
              <w:rPr>
                <w:rFonts w:ascii="Times New Roman" w:hAnsi="Times New Roman"/>
                <w:bCs/>
                <w:sz w:val="28"/>
                <w:szCs w:val="28"/>
                <w:lang w:val="ro-RO"/>
              </w:rPr>
              <w:t>pînă la 7%</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greutăţii pe osii depăşită de la 7</w:t>
            </w:r>
            <w:r>
              <w:rPr>
                <w:rFonts w:ascii="Times New Roman" w:hAnsi="Times New Roman"/>
                <w:bCs/>
                <w:sz w:val="28"/>
                <w:szCs w:val="28"/>
                <w:lang w:val="ro-RO"/>
              </w:rPr>
              <w:t xml:space="preserve"> </w:t>
            </w:r>
            <w:r w:rsidRPr="002D55FE">
              <w:rPr>
                <w:rFonts w:ascii="Times New Roman" w:hAnsi="Times New Roman"/>
                <w:bCs/>
                <w:sz w:val="28"/>
                <w:szCs w:val="28"/>
                <w:lang w:val="ro-RO"/>
              </w:rPr>
              <w:t>pînă la 12%</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greutăţii pe osii depăşită de la 12 pînă la 17%</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Limita greutăţii pe osii depăşită mai mult de 17%</w:t>
            </w:r>
          </w:p>
        </w:tc>
        <w:tc>
          <w:tcPr>
            <w:tcW w:w="1402"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spacing w:after="0" w:line="240" w:lineRule="auto"/>
        <w:ind w:firstLine="709"/>
        <w:jc w:val="both"/>
        <w:rPr>
          <w:rFonts w:ascii="Times New Roman" w:hAnsi="Times New Roman"/>
          <w:sz w:val="28"/>
          <w:szCs w:val="28"/>
          <w:lang w:val="ro-RO" w:eastAsia="ru-RU"/>
        </w:rPr>
      </w:pPr>
    </w:p>
    <w:p w:rsidR="00BB3674" w:rsidRPr="00740805" w:rsidRDefault="00BB3674" w:rsidP="00BB3674">
      <w:pPr>
        <w:tabs>
          <w:tab w:val="left" w:pos="1120"/>
        </w:tabs>
        <w:spacing w:after="0" w:line="240" w:lineRule="auto"/>
        <w:ind w:firstLine="709"/>
        <w:jc w:val="both"/>
        <w:rPr>
          <w:rFonts w:ascii="Times New Roman" w:hAnsi="Times New Roman"/>
          <w:color w:val="000000"/>
          <w:sz w:val="28"/>
          <w:szCs w:val="28"/>
          <w:lang w:val="ro-RO" w:bidi="he-IL"/>
        </w:rPr>
      </w:pPr>
      <w:r w:rsidRPr="00740805">
        <w:rPr>
          <w:rFonts w:ascii="Times New Roman" w:hAnsi="Times New Roman"/>
          <w:sz w:val="28"/>
          <w:szCs w:val="28"/>
          <w:lang w:val="ro-RO"/>
        </w:rPr>
        <w:t>21. Criteriile de risc specifice domeniului de control</w:t>
      </w:r>
      <w:r>
        <w:rPr>
          <w:rFonts w:ascii="Times New Roman" w:hAnsi="Times New Roman"/>
          <w:sz w:val="28"/>
          <w:szCs w:val="28"/>
          <w:lang w:val="ro-RO"/>
        </w:rPr>
        <w:t xml:space="preserve"> al</w:t>
      </w:r>
      <w:r w:rsidRPr="00740805">
        <w:rPr>
          <w:rFonts w:ascii="Times New Roman" w:hAnsi="Times New Roman"/>
          <w:color w:val="000000"/>
          <w:sz w:val="28"/>
          <w:szCs w:val="28"/>
          <w:lang w:val="ro-RO" w:bidi="he-IL"/>
        </w:rPr>
        <w:t xml:space="preserve"> activităţi</w:t>
      </w:r>
      <w:r>
        <w:rPr>
          <w:rFonts w:ascii="Times New Roman" w:hAnsi="Times New Roman"/>
          <w:color w:val="000000"/>
          <w:sz w:val="28"/>
          <w:szCs w:val="28"/>
          <w:lang w:val="ro-RO" w:bidi="he-IL"/>
        </w:rPr>
        <w:t>i</w:t>
      </w:r>
      <w:r w:rsidRPr="00740805">
        <w:rPr>
          <w:rFonts w:ascii="Times New Roman" w:hAnsi="Times New Roman"/>
          <w:color w:val="000000"/>
          <w:sz w:val="28"/>
          <w:szCs w:val="28"/>
          <w:lang w:val="ro-RO" w:bidi="he-IL"/>
        </w:rPr>
        <w:t xml:space="preserve"> de autoservice</w:t>
      </w:r>
      <w:r>
        <w:rPr>
          <w:rFonts w:ascii="Times New Roman" w:hAnsi="Times New Roman"/>
          <w:color w:val="000000"/>
          <w:sz w:val="28"/>
          <w:szCs w:val="28"/>
          <w:lang w:val="ro-RO" w:bidi="he-IL"/>
        </w:rPr>
        <w:t>.</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BC5C8E">
        <w:rPr>
          <w:rFonts w:ascii="Times New Roman" w:hAnsi="Times New Roman"/>
          <w:sz w:val="28"/>
          <w:szCs w:val="28"/>
          <w:lang w:val="ro-RO"/>
        </w:rPr>
        <w:lastRenderedPageBreak/>
        <w:t>1</w:t>
      </w:r>
      <w:r>
        <w:rPr>
          <w:rFonts w:ascii="Times New Roman" w:hAnsi="Times New Roman"/>
          <w:sz w:val="28"/>
          <w:szCs w:val="28"/>
          <w:lang w:val="ro-RO"/>
        </w:rPr>
        <w:t>)</w:t>
      </w:r>
      <w:r w:rsidRPr="002D55FE">
        <w:rPr>
          <w:rFonts w:ascii="Times New Roman" w:hAnsi="Times New Roman"/>
          <w:sz w:val="28"/>
          <w:szCs w:val="28"/>
          <w:lang w:val="ro-RO"/>
        </w:rPr>
        <w:t xml:space="preserve"> </w:t>
      </w:r>
      <w:r>
        <w:rPr>
          <w:rFonts w:ascii="Times New Roman" w:hAnsi="Times New Roman"/>
          <w:sz w:val="28"/>
          <w:szCs w:val="28"/>
          <w:lang w:val="ro-RO"/>
        </w:rPr>
        <w:t>v</w:t>
      </w:r>
      <w:r w:rsidRPr="002D55FE">
        <w:rPr>
          <w:rFonts w:ascii="Times New Roman" w:hAnsi="Times New Roman"/>
          <w:sz w:val="28"/>
          <w:szCs w:val="28"/>
          <w:lang w:val="ro-RO"/>
        </w:rPr>
        <w:t>erificarea încălcărilor în</w:t>
      </w:r>
      <w:r>
        <w:rPr>
          <w:rFonts w:ascii="Times New Roman" w:hAnsi="Times New Roman"/>
          <w:sz w:val="28"/>
          <w:szCs w:val="28"/>
          <w:lang w:val="ro-RO"/>
        </w:rPr>
        <w:t xml:space="preserve"> </w:t>
      </w:r>
      <w:r w:rsidRPr="002D55FE">
        <w:rPr>
          <w:rFonts w:ascii="Times New Roman" w:hAnsi="Times New Roman"/>
          <w:sz w:val="28"/>
          <w:szCs w:val="28"/>
          <w:lang w:val="ro-RO"/>
        </w:rPr>
        <w:t>activităţile de autoservice.</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 este numărul de încălcări depistate în activităţile de autoservice, cu atît mai mic este gradul de risc, cu cît mai mare este numărul de încălcări depistate în activităţile de autoservice, cu atît mai mare este gradul de risc.  </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Verificarea încălcărilor la activităţile de autoservice</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18</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lunar  – 1</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lunar  – 2</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lunar  – 3</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lunar  – 4</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lunar mai mult de 4</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2) b</w:t>
      </w:r>
      <w:r w:rsidRPr="002D55FE">
        <w:rPr>
          <w:rFonts w:ascii="Times New Roman" w:hAnsi="Times New Roman"/>
          <w:sz w:val="28"/>
          <w:szCs w:val="28"/>
          <w:lang w:val="ro-RO"/>
        </w:rPr>
        <w:t xml:space="preserve">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w:t>
      </w:r>
      <w:r>
        <w:rPr>
          <w:rFonts w:ascii="Times New Roman" w:hAnsi="Times New Roman"/>
          <w:sz w:val="28"/>
          <w:szCs w:val="28"/>
          <w:lang w:val="ro-RO"/>
        </w:rPr>
        <w:t>i</w:t>
      </w:r>
      <w:r w:rsidRPr="002D55FE">
        <w:rPr>
          <w:rFonts w:ascii="Times New Roman" w:hAnsi="Times New Roman"/>
          <w:sz w:val="28"/>
          <w:szCs w:val="28"/>
          <w:lang w:val="ro-RO"/>
        </w:rPr>
        <w:t>i de autoservice.</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cu cît mai mare este procentul de încăperi proprii amenajate să desfășoare activităţi de autoservice</w:t>
      </w:r>
      <w:r>
        <w:rPr>
          <w:rFonts w:ascii="Times New Roman" w:hAnsi="Times New Roman"/>
          <w:sz w:val="28"/>
          <w:szCs w:val="28"/>
          <w:lang w:val="ro-RO"/>
        </w:rPr>
        <w:t>,</w:t>
      </w:r>
      <w:r w:rsidRPr="002D55FE">
        <w:rPr>
          <w:rFonts w:ascii="Times New Roman" w:hAnsi="Times New Roman"/>
          <w:sz w:val="28"/>
          <w:szCs w:val="28"/>
          <w:lang w:val="ro-RO"/>
        </w:rPr>
        <w:t xml:space="preserve"> cu atît mai mic este gradul de risc al operatorilor care desfășoară activităţi de autoservice, cu cît mai mic este procentul de încăperi, majoritatea în locaţiune/arendă, pentru amenajarea spaţiului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activităţi</w:t>
      </w:r>
      <w:r>
        <w:rPr>
          <w:rFonts w:ascii="Times New Roman" w:hAnsi="Times New Roman"/>
          <w:sz w:val="28"/>
          <w:szCs w:val="28"/>
          <w:lang w:val="ro-RO"/>
        </w:rPr>
        <w:t>i</w:t>
      </w:r>
      <w:r w:rsidRPr="002D55FE">
        <w:rPr>
          <w:rFonts w:ascii="Times New Roman" w:hAnsi="Times New Roman"/>
          <w:sz w:val="28"/>
          <w:szCs w:val="28"/>
          <w:lang w:val="ro-RO"/>
        </w:rPr>
        <w:t xml:space="preserve"> de autoservice</w:t>
      </w:r>
      <w:r>
        <w:rPr>
          <w:rFonts w:ascii="Times New Roman" w:hAnsi="Times New Roman"/>
          <w:sz w:val="28"/>
          <w:szCs w:val="28"/>
          <w:lang w:val="ro-RO"/>
        </w:rPr>
        <w:t>,</w:t>
      </w:r>
      <w:r w:rsidRPr="002D55FE">
        <w:rPr>
          <w:rFonts w:ascii="Times New Roman" w:hAnsi="Times New Roman"/>
          <w:sz w:val="28"/>
          <w:szCs w:val="28"/>
          <w:lang w:val="ro-RO"/>
        </w:rPr>
        <w:t xml:space="preserve"> cu atît mai mare</w:t>
      </w:r>
      <w:r w:rsidRPr="00740805">
        <w:rPr>
          <w:rFonts w:ascii="Times New Roman" w:hAnsi="Times New Roman"/>
          <w:sz w:val="28"/>
          <w:szCs w:val="28"/>
          <w:lang w:val="ro-RO"/>
        </w:rPr>
        <w:t xml:space="preserve"> </w:t>
      </w:r>
      <w:r w:rsidRPr="002D55FE">
        <w:rPr>
          <w:rFonts w:ascii="Times New Roman" w:hAnsi="Times New Roman"/>
          <w:sz w:val="28"/>
          <w:szCs w:val="28"/>
          <w:lang w:val="ro-RO"/>
        </w:rPr>
        <w:t xml:space="preserve">este gradul de risc al operatorilor care desfășoară activităţi de autoservice.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62"/>
        <w:gridCol w:w="1809"/>
      </w:tblGrid>
      <w:tr w:rsidR="00BB3674" w:rsidRPr="002D55FE" w:rsidTr="00110D3D">
        <w:trPr>
          <w:trHeight w:val="444"/>
        </w:trPr>
        <w:tc>
          <w:tcPr>
            <w:tcW w:w="405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Baza tehnico-materială din dotare, încăperile amenajate conform cerinţelor </w:t>
            </w:r>
            <w:r>
              <w:rPr>
                <w:rFonts w:ascii="Times New Roman" w:hAnsi="Times New Roman"/>
                <w:b/>
                <w:sz w:val="28"/>
                <w:szCs w:val="28"/>
                <w:lang w:val="ro-RO"/>
              </w:rPr>
              <w:t>de</w:t>
            </w:r>
            <w:r w:rsidRPr="002D55FE">
              <w:rPr>
                <w:rFonts w:ascii="Times New Roman" w:hAnsi="Times New Roman"/>
                <w:b/>
                <w:sz w:val="28"/>
                <w:szCs w:val="28"/>
                <w:lang w:val="ro-RO"/>
              </w:rPr>
              <w:t xml:space="preserve"> desfăș</w:t>
            </w:r>
            <w:r>
              <w:rPr>
                <w:rFonts w:ascii="Times New Roman" w:hAnsi="Times New Roman"/>
                <w:b/>
                <w:sz w:val="28"/>
                <w:szCs w:val="28"/>
                <w:lang w:val="ro-RO"/>
              </w:rPr>
              <w:t>urare a</w:t>
            </w:r>
            <w:r w:rsidRPr="002D55FE">
              <w:rPr>
                <w:rFonts w:ascii="Times New Roman" w:hAnsi="Times New Roman"/>
                <w:b/>
                <w:sz w:val="28"/>
                <w:szCs w:val="28"/>
                <w:lang w:val="ro-RO"/>
              </w:rPr>
              <w:t xml:space="preserve"> activităţ</w:t>
            </w:r>
            <w:r>
              <w:rPr>
                <w:rFonts w:ascii="Times New Roman" w:hAnsi="Times New Roman"/>
                <w:b/>
                <w:sz w:val="28"/>
                <w:szCs w:val="28"/>
                <w:lang w:val="ro-RO"/>
              </w:rPr>
              <w:t>i</w:t>
            </w:r>
            <w:r w:rsidRPr="002D55FE">
              <w:rPr>
                <w:rFonts w:ascii="Times New Roman" w:hAnsi="Times New Roman"/>
                <w:b/>
                <w:sz w:val="28"/>
                <w:szCs w:val="28"/>
                <w:lang w:val="ro-RO"/>
              </w:rPr>
              <w:t>i de</w:t>
            </w:r>
            <w:r>
              <w:rPr>
                <w:rFonts w:ascii="Times New Roman" w:hAnsi="Times New Roman"/>
                <w:b/>
                <w:sz w:val="28"/>
                <w:szCs w:val="28"/>
                <w:lang w:val="ro-RO"/>
              </w:rPr>
              <w:t xml:space="preserve"> </w:t>
            </w:r>
            <w:r w:rsidRPr="002D55FE">
              <w:rPr>
                <w:rFonts w:ascii="Times New Roman" w:hAnsi="Times New Roman"/>
                <w:b/>
                <w:sz w:val="28"/>
                <w:szCs w:val="28"/>
                <w:lang w:val="ro-RO"/>
              </w:rPr>
              <w:t>autoservice</w:t>
            </w:r>
          </w:p>
        </w:tc>
        <w:tc>
          <w:tcPr>
            <w:tcW w:w="94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19</w:t>
            </w:r>
            <w:r w:rsidRPr="002D55FE">
              <w:rPr>
                <w:rFonts w:ascii="Times New Roman" w:hAnsi="Times New Roman"/>
                <w:b/>
                <w:sz w:val="28"/>
                <w:szCs w:val="28"/>
                <w:lang w:val="ro-RO"/>
              </w:rPr>
              <w:t>)</w:t>
            </w:r>
          </w:p>
        </w:tc>
      </w:tr>
      <w:tr w:rsidR="00BB3674" w:rsidRPr="002D55FE" w:rsidTr="00110D3D">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de la 81 pînă </w:t>
            </w:r>
            <w:r>
              <w:rPr>
                <w:rFonts w:ascii="Times New Roman" w:hAnsi="Times New Roman"/>
                <w:bCs/>
                <w:sz w:val="28"/>
                <w:szCs w:val="28"/>
                <w:lang w:val="ro-RO"/>
              </w:rPr>
              <w:t>la 100 %</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61 pînă la 80 %</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41 pînă la 60 %</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21 pînă la 40 %</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055"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pînă la 20 %</w:t>
            </w:r>
          </w:p>
        </w:tc>
        <w:tc>
          <w:tcPr>
            <w:tcW w:w="945"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3) n</w:t>
      </w:r>
      <w:r w:rsidRPr="002D55FE">
        <w:rPr>
          <w:rFonts w:ascii="Times New Roman" w:hAnsi="Times New Roman"/>
          <w:sz w:val="28"/>
          <w:szCs w:val="28"/>
          <w:lang w:val="ro-RO"/>
        </w:rPr>
        <w:t>umărul vehiculelor deservite la</w:t>
      </w:r>
      <w:r>
        <w:rPr>
          <w:rFonts w:ascii="Times New Roman" w:hAnsi="Times New Roman"/>
          <w:sz w:val="28"/>
          <w:szCs w:val="28"/>
          <w:lang w:val="ro-RO"/>
        </w:rPr>
        <w:t xml:space="preserve"> </w:t>
      </w:r>
      <w:r w:rsidRPr="002D55FE">
        <w:rPr>
          <w:rFonts w:ascii="Times New Roman" w:hAnsi="Times New Roman"/>
          <w:sz w:val="28"/>
          <w:szCs w:val="28"/>
          <w:lang w:val="ro-RO"/>
        </w:rPr>
        <w:t xml:space="preserve">autoservice în </w:t>
      </w:r>
      <w:r>
        <w:rPr>
          <w:rFonts w:ascii="Times New Roman" w:hAnsi="Times New Roman"/>
          <w:sz w:val="28"/>
          <w:szCs w:val="28"/>
          <w:lang w:val="ro-RO"/>
        </w:rPr>
        <w:t>funcţie</w:t>
      </w:r>
      <w:r w:rsidRPr="002D55FE">
        <w:rPr>
          <w:rFonts w:ascii="Times New Roman" w:hAnsi="Times New Roman"/>
          <w:sz w:val="28"/>
          <w:szCs w:val="28"/>
          <w:lang w:val="ro-RO"/>
        </w:rPr>
        <w:t xml:space="preserve"> de spectrul activităţilor de deservire.</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mare este numărul de vehicule deservite la</w:t>
      </w:r>
      <w:r>
        <w:rPr>
          <w:rFonts w:ascii="Times New Roman" w:hAnsi="Times New Roman"/>
          <w:sz w:val="28"/>
          <w:szCs w:val="28"/>
          <w:lang w:val="ro-RO"/>
        </w:rPr>
        <w:t xml:space="preserve"> </w:t>
      </w:r>
      <w:r w:rsidRPr="002D55FE">
        <w:rPr>
          <w:rFonts w:ascii="Times New Roman" w:hAnsi="Times New Roman"/>
          <w:sz w:val="28"/>
          <w:szCs w:val="28"/>
          <w:lang w:val="ro-RO"/>
        </w:rPr>
        <w:t>autoservice faţă de luna precedentă</w:t>
      </w:r>
      <w:r>
        <w:rPr>
          <w:rFonts w:ascii="Times New Roman" w:hAnsi="Times New Roman"/>
          <w:sz w:val="28"/>
          <w:szCs w:val="28"/>
          <w:lang w:val="ro-RO"/>
        </w:rPr>
        <w:t>,</w:t>
      </w:r>
      <w:r w:rsidRPr="002D55FE">
        <w:rPr>
          <w:rFonts w:ascii="Times New Roman" w:hAnsi="Times New Roman"/>
          <w:sz w:val="28"/>
          <w:szCs w:val="28"/>
          <w:lang w:val="ro-RO"/>
        </w:rPr>
        <w:t xml:space="preserve"> ţinînd cont și de spectrul activităţilor de deservire, cu atît mai mare este gradul de risc, cu cît mai mic</w:t>
      </w:r>
      <w:r>
        <w:rPr>
          <w:rFonts w:ascii="Times New Roman" w:hAnsi="Times New Roman"/>
          <w:sz w:val="28"/>
          <w:szCs w:val="28"/>
          <w:lang w:val="ro-RO"/>
        </w:rPr>
        <w:t xml:space="preserve"> </w:t>
      </w:r>
      <w:r w:rsidRPr="002D55FE">
        <w:rPr>
          <w:rFonts w:ascii="Times New Roman" w:hAnsi="Times New Roman"/>
          <w:sz w:val="28"/>
          <w:szCs w:val="28"/>
          <w:lang w:val="ro-RO"/>
        </w:rPr>
        <w:t>este numărul de vehicule deservite la</w:t>
      </w:r>
      <w:r>
        <w:rPr>
          <w:rFonts w:ascii="Times New Roman" w:hAnsi="Times New Roman"/>
          <w:sz w:val="28"/>
          <w:szCs w:val="28"/>
          <w:lang w:val="ro-RO"/>
        </w:rPr>
        <w:t xml:space="preserve"> </w:t>
      </w:r>
      <w:r w:rsidRPr="002D55FE">
        <w:rPr>
          <w:rFonts w:ascii="Times New Roman" w:hAnsi="Times New Roman"/>
          <w:sz w:val="28"/>
          <w:szCs w:val="28"/>
          <w:lang w:val="ro-RO"/>
        </w:rPr>
        <w:t>autoservice faţă de luna precedentă</w:t>
      </w:r>
      <w:r>
        <w:rPr>
          <w:rFonts w:ascii="Times New Roman" w:hAnsi="Times New Roman"/>
          <w:sz w:val="28"/>
          <w:szCs w:val="28"/>
          <w:lang w:val="ro-RO"/>
        </w:rPr>
        <w:t>,</w:t>
      </w:r>
      <w:r w:rsidRPr="002D55FE">
        <w:rPr>
          <w:rFonts w:ascii="Times New Roman" w:hAnsi="Times New Roman"/>
          <w:sz w:val="28"/>
          <w:szCs w:val="28"/>
          <w:lang w:val="ro-RO"/>
        </w:rPr>
        <w:t xml:space="preserve"> ţinînd cont și de spectrul </w:t>
      </w:r>
      <w:r>
        <w:rPr>
          <w:rFonts w:ascii="Times New Roman" w:hAnsi="Times New Roman"/>
          <w:sz w:val="28"/>
          <w:szCs w:val="28"/>
          <w:lang w:val="ro-RO"/>
        </w:rPr>
        <w:t xml:space="preserve">activităţilor </w:t>
      </w:r>
      <w:r w:rsidRPr="002D55FE">
        <w:rPr>
          <w:rFonts w:ascii="Times New Roman" w:hAnsi="Times New Roman"/>
          <w:sz w:val="28"/>
          <w:szCs w:val="28"/>
          <w:lang w:val="ro-RO"/>
        </w:rPr>
        <w:t xml:space="preserve">de deservire,cu atît mai mic este gradul de risc.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900"/>
        <w:gridCol w:w="1520"/>
        <w:gridCol w:w="1646"/>
        <w:gridCol w:w="1505"/>
      </w:tblGrid>
      <w:tr w:rsidR="00BB3674" w:rsidRPr="002D55FE" w:rsidTr="00110D3D">
        <w:trPr>
          <w:trHeight w:val="444"/>
        </w:trPr>
        <w:tc>
          <w:tcPr>
            <w:tcW w:w="2560" w:type="pct"/>
            <w:vMerge w:val="restart"/>
            <w:vAlign w:val="center"/>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b/>
                <w:sz w:val="28"/>
                <w:szCs w:val="28"/>
                <w:lang w:val="ro-RO"/>
              </w:rPr>
              <w:t xml:space="preserve">Numărul de vehicule deservite în </w:t>
            </w:r>
            <w:r>
              <w:rPr>
                <w:rFonts w:ascii="Times New Roman" w:hAnsi="Times New Roman"/>
                <w:b/>
                <w:sz w:val="28"/>
                <w:szCs w:val="28"/>
                <w:lang w:val="ro-RO"/>
              </w:rPr>
              <w:t>funcţie</w:t>
            </w:r>
            <w:r w:rsidRPr="002D55FE">
              <w:rPr>
                <w:rFonts w:ascii="Times New Roman" w:hAnsi="Times New Roman"/>
                <w:b/>
                <w:sz w:val="28"/>
                <w:szCs w:val="28"/>
                <w:lang w:val="ro-RO"/>
              </w:rPr>
              <w:t xml:space="preserve"> de spectrul activităţilor de deservire la autoservice</w:t>
            </w:r>
          </w:p>
        </w:tc>
        <w:tc>
          <w:tcPr>
            <w:tcW w:w="2440" w:type="pct"/>
            <w:gridSpan w:val="3"/>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20</w:t>
            </w:r>
            <w:r w:rsidRPr="002D55FE">
              <w:rPr>
                <w:rFonts w:ascii="Times New Roman" w:hAnsi="Times New Roman"/>
                <w:b/>
                <w:sz w:val="28"/>
                <w:szCs w:val="28"/>
                <w:lang w:val="ro-RO"/>
              </w:rPr>
              <w:t>)</w:t>
            </w:r>
          </w:p>
        </w:tc>
      </w:tr>
      <w:tr w:rsidR="00BB3674" w:rsidRPr="002D55FE" w:rsidTr="00110D3D">
        <w:tc>
          <w:tcPr>
            <w:tcW w:w="2560" w:type="pct"/>
            <w:vMerge/>
          </w:tcPr>
          <w:p w:rsidR="00BB3674" w:rsidRPr="002D55FE" w:rsidRDefault="00BB3674" w:rsidP="00110D3D">
            <w:pPr>
              <w:spacing w:after="0" w:line="240" w:lineRule="auto"/>
              <w:ind w:hanging="2"/>
              <w:jc w:val="center"/>
              <w:rPr>
                <w:rFonts w:ascii="Times New Roman" w:hAnsi="Times New Roman"/>
                <w:sz w:val="28"/>
                <w:szCs w:val="28"/>
                <w:lang w:val="ro-RO"/>
              </w:rPr>
            </w:pPr>
          </w:p>
        </w:tc>
        <w:tc>
          <w:tcPr>
            <w:tcW w:w="794" w:type="pct"/>
          </w:tcPr>
          <w:p w:rsidR="00BB3674" w:rsidRPr="002D55FE" w:rsidRDefault="00BB3674" w:rsidP="00110D3D">
            <w:pPr>
              <w:spacing w:after="0" w:line="240" w:lineRule="auto"/>
              <w:ind w:hanging="2"/>
              <w:jc w:val="center"/>
              <w:rPr>
                <w:rFonts w:ascii="Times New Roman" w:hAnsi="Times New Roman"/>
                <w:b/>
                <w:bCs/>
                <w:sz w:val="28"/>
                <w:szCs w:val="28"/>
                <w:lang w:val="ro-RO"/>
              </w:rPr>
            </w:pPr>
            <w:r w:rsidRPr="002D55FE">
              <w:rPr>
                <w:rFonts w:ascii="Times New Roman" w:hAnsi="Times New Roman"/>
                <w:b/>
                <w:bCs/>
                <w:sz w:val="28"/>
                <w:szCs w:val="28"/>
                <w:lang w:val="ro-RO"/>
              </w:rPr>
              <w:t>pînă la 5 activităţi de deservire</w:t>
            </w:r>
          </w:p>
        </w:tc>
        <w:tc>
          <w:tcPr>
            <w:tcW w:w="860" w:type="pct"/>
          </w:tcPr>
          <w:p w:rsidR="00BB3674" w:rsidRPr="002D55FE" w:rsidRDefault="00BB3674" w:rsidP="00110D3D">
            <w:pPr>
              <w:spacing w:after="0" w:line="240" w:lineRule="auto"/>
              <w:ind w:hanging="2"/>
              <w:jc w:val="center"/>
              <w:rPr>
                <w:rFonts w:ascii="Times New Roman" w:hAnsi="Times New Roman"/>
                <w:b/>
                <w:bCs/>
                <w:sz w:val="28"/>
                <w:szCs w:val="28"/>
                <w:lang w:val="ro-RO"/>
              </w:rPr>
            </w:pPr>
            <w:r w:rsidRPr="002D55FE">
              <w:rPr>
                <w:rFonts w:ascii="Times New Roman" w:hAnsi="Times New Roman"/>
                <w:b/>
                <w:bCs/>
                <w:sz w:val="28"/>
                <w:szCs w:val="28"/>
                <w:lang w:val="ro-RO"/>
              </w:rPr>
              <w:t>de la 5 pînă la 7 activităţi de deservire</w:t>
            </w:r>
          </w:p>
        </w:tc>
        <w:tc>
          <w:tcPr>
            <w:tcW w:w="786" w:type="pct"/>
          </w:tcPr>
          <w:p w:rsidR="00BB3674" w:rsidRPr="002D55FE" w:rsidRDefault="00BB3674" w:rsidP="00110D3D">
            <w:pPr>
              <w:spacing w:after="0" w:line="240" w:lineRule="auto"/>
              <w:ind w:hanging="2"/>
              <w:jc w:val="center"/>
              <w:rPr>
                <w:rFonts w:ascii="Times New Roman" w:hAnsi="Times New Roman"/>
                <w:b/>
                <w:bCs/>
                <w:sz w:val="28"/>
                <w:szCs w:val="28"/>
                <w:lang w:val="ro-RO"/>
              </w:rPr>
            </w:pPr>
            <w:r w:rsidRPr="002D55FE">
              <w:rPr>
                <w:rFonts w:ascii="Times New Roman" w:hAnsi="Times New Roman"/>
                <w:b/>
                <w:bCs/>
                <w:sz w:val="28"/>
                <w:szCs w:val="28"/>
                <w:lang w:val="ro-RO"/>
              </w:rPr>
              <w:t>mai mult de 7 activităţi de deservire</w:t>
            </w:r>
          </w:p>
        </w:tc>
      </w:tr>
      <w:tr w:rsidR="00BB3674" w:rsidRPr="002D55FE" w:rsidTr="00110D3D">
        <w:tc>
          <w:tcPr>
            <w:tcW w:w="256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Creșterea numărului de vehicule deservite cu 1/3 faţă de luna precedentă </w:t>
            </w:r>
          </w:p>
        </w:tc>
        <w:tc>
          <w:tcPr>
            <w:tcW w:w="794"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c>
          <w:tcPr>
            <w:tcW w:w="86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c>
          <w:tcPr>
            <w:tcW w:w="78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c>
          <w:tcPr>
            <w:tcW w:w="256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Creșterea numărului de vehicule deservite cu 1/2 faţă de luna precedentă</w:t>
            </w:r>
          </w:p>
        </w:tc>
        <w:tc>
          <w:tcPr>
            <w:tcW w:w="794"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c>
          <w:tcPr>
            <w:tcW w:w="86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c>
          <w:tcPr>
            <w:tcW w:w="78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522"/>
        </w:trPr>
        <w:tc>
          <w:tcPr>
            <w:tcW w:w="256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Creșterea numărului de vehicule deservite cu 2/3 faţă de luna precedentă</w:t>
            </w:r>
          </w:p>
        </w:tc>
        <w:tc>
          <w:tcPr>
            <w:tcW w:w="794"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c>
          <w:tcPr>
            <w:tcW w:w="86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c>
          <w:tcPr>
            <w:tcW w:w="78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740805" w:rsidRDefault="00BB3674" w:rsidP="00BB3674">
      <w:pPr>
        <w:tabs>
          <w:tab w:val="left" w:pos="1120"/>
        </w:tabs>
        <w:spacing w:after="0" w:line="240" w:lineRule="auto"/>
        <w:ind w:firstLine="709"/>
        <w:jc w:val="both"/>
        <w:rPr>
          <w:rFonts w:ascii="Times New Roman" w:hAnsi="Times New Roman"/>
          <w:spacing w:val="-5"/>
          <w:sz w:val="28"/>
          <w:szCs w:val="28"/>
          <w:lang w:val="ro-RO" w:eastAsia="ro-RO"/>
        </w:rPr>
      </w:pPr>
      <w:r w:rsidRPr="00740805">
        <w:rPr>
          <w:rFonts w:ascii="Times New Roman" w:hAnsi="Times New Roman"/>
          <w:sz w:val="28"/>
          <w:szCs w:val="28"/>
          <w:lang w:val="ro-RO"/>
        </w:rPr>
        <w:t>22. Criteriile de risc specifice domeniului de control</w:t>
      </w:r>
      <w:r>
        <w:rPr>
          <w:rFonts w:ascii="Times New Roman" w:hAnsi="Times New Roman"/>
          <w:sz w:val="28"/>
          <w:szCs w:val="28"/>
          <w:lang w:val="ro-RO"/>
        </w:rPr>
        <w:t xml:space="preserve"> al </w:t>
      </w:r>
      <w:r w:rsidRPr="00740805">
        <w:rPr>
          <w:rFonts w:ascii="Times New Roman" w:hAnsi="Times New Roman"/>
          <w:spacing w:val="-5"/>
          <w:sz w:val="28"/>
          <w:szCs w:val="28"/>
          <w:lang w:val="ro-RO" w:eastAsia="ro-RO"/>
        </w:rPr>
        <w:t>activit</w:t>
      </w:r>
      <w:r>
        <w:rPr>
          <w:rFonts w:ascii="Times New Roman" w:hAnsi="Times New Roman"/>
          <w:spacing w:val="-5"/>
          <w:sz w:val="28"/>
          <w:szCs w:val="28"/>
          <w:lang w:val="ro-RO" w:eastAsia="ro-RO"/>
        </w:rPr>
        <w:t>ăţii</w:t>
      </w:r>
      <w:r w:rsidRPr="00740805">
        <w:rPr>
          <w:rFonts w:ascii="Times New Roman" w:hAnsi="Times New Roman"/>
          <w:spacing w:val="-5"/>
          <w:sz w:val="28"/>
          <w:szCs w:val="28"/>
          <w:lang w:val="ro-RO" w:eastAsia="ro-RO"/>
        </w:rPr>
        <w:t xml:space="preserve"> de autogară</w:t>
      </w:r>
      <w:r>
        <w:rPr>
          <w:rFonts w:ascii="Times New Roman" w:hAnsi="Times New Roman"/>
          <w:spacing w:val="-5"/>
          <w:sz w:val="28"/>
          <w:szCs w:val="28"/>
          <w:lang w:val="ro-RO" w:eastAsia="ro-RO"/>
        </w:rPr>
        <w:t>.</w:t>
      </w:r>
    </w:p>
    <w:p w:rsidR="00BB3674" w:rsidRPr="002D55FE" w:rsidRDefault="00BB3674" w:rsidP="00BB3674">
      <w:pPr>
        <w:tabs>
          <w:tab w:val="left" w:pos="1120"/>
        </w:tabs>
        <w:spacing w:after="0" w:line="240" w:lineRule="auto"/>
        <w:ind w:firstLine="709"/>
        <w:jc w:val="both"/>
        <w:rPr>
          <w:rFonts w:ascii="Times New Roman" w:hAnsi="Times New Roman"/>
          <w:b/>
          <w:spacing w:val="-5"/>
          <w:sz w:val="28"/>
          <w:szCs w:val="28"/>
          <w:lang w:val="ro-RO" w:eastAsia="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Style w:val="DefaultParagraphFont2"/>
          <w:rFonts w:ascii="Times New Roman" w:hAnsi="Times New Roman"/>
          <w:sz w:val="28"/>
          <w:szCs w:val="28"/>
          <w:lang w:val="ro-RO"/>
        </w:rPr>
        <w:t>a</w:t>
      </w:r>
      <w:r w:rsidRPr="002D55FE">
        <w:rPr>
          <w:rStyle w:val="DefaultParagraphFont2"/>
          <w:rFonts w:ascii="Times New Roman" w:hAnsi="Times New Roman"/>
          <w:sz w:val="28"/>
          <w:szCs w:val="28"/>
          <w:lang w:val="ro-RO"/>
        </w:rPr>
        <w:t>dmiterea la efectuarea curselor prin intermediul autogării a vehiculelor rutiere în lipsa la bord a documentelor prevăzute de legislaţia în vigoare</w:t>
      </w:r>
      <w:r w:rsidRPr="002D55FE">
        <w:rPr>
          <w:rFonts w:ascii="Times New Roman" w:hAnsi="Times New Roman"/>
          <w:sz w:val="28"/>
          <w:szCs w:val="28"/>
          <w:lang w:val="ro-RO"/>
        </w:rPr>
        <w:t>.</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mare</w:t>
      </w:r>
      <w:r>
        <w:rPr>
          <w:rFonts w:ascii="Times New Roman" w:hAnsi="Times New Roman"/>
          <w:sz w:val="28"/>
          <w:szCs w:val="28"/>
          <w:lang w:val="ro-RO"/>
        </w:rPr>
        <w:t xml:space="preserve"> </w:t>
      </w:r>
      <w:r w:rsidRPr="002D55FE">
        <w:rPr>
          <w:rFonts w:ascii="Times New Roman" w:hAnsi="Times New Roman"/>
          <w:sz w:val="28"/>
          <w:szCs w:val="28"/>
          <w:lang w:val="ro-RO"/>
        </w:rPr>
        <w:t xml:space="preserve">este numărul curselor deservite prin intermediul autogării, cu atît mai mare este gradul de risc, cu cît mai mic este numărul curselor deservite prin intermediul autogării, cu atît mai mic este  gradul de risc.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224"/>
        <w:gridCol w:w="2347"/>
      </w:tblGrid>
      <w:tr w:rsidR="00BB3674" w:rsidRPr="002D55FE" w:rsidTr="00110D3D">
        <w:trPr>
          <w:trHeight w:val="444"/>
        </w:trPr>
        <w:tc>
          <w:tcPr>
            <w:tcW w:w="3774"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Numărul încălcărilor </w:t>
            </w:r>
            <w:r w:rsidRPr="002D55FE">
              <w:rPr>
                <w:rStyle w:val="DefaultParagraphFont2"/>
                <w:rFonts w:ascii="Times New Roman" w:hAnsi="Times New Roman"/>
                <w:b/>
                <w:sz w:val="28"/>
                <w:szCs w:val="28"/>
                <w:lang w:val="ro-RO"/>
              </w:rPr>
              <w:t>la efectuarea curselor prin intermediul autogării</w:t>
            </w:r>
          </w:p>
        </w:tc>
        <w:tc>
          <w:tcPr>
            <w:tcW w:w="1226"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21</w:t>
            </w:r>
            <w:r w:rsidRPr="002D55FE">
              <w:rPr>
                <w:rFonts w:ascii="Times New Roman" w:hAnsi="Times New Roman"/>
                <w:b/>
                <w:sz w:val="28"/>
                <w:szCs w:val="28"/>
                <w:lang w:val="ro-RO"/>
              </w:rPr>
              <w:t>)</w:t>
            </w:r>
          </w:p>
        </w:tc>
      </w:tr>
      <w:tr w:rsidR="00BB3674" w:rsidRPr="002D55FE" w:rsidTr="00110D3D">
        <w:tc>
          <w:tcPr>
            <w:tcW w:w="3774"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trimestrial</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pînă la 2</w:t>
            </w:r>
          </w:p>
        </w:tc>
        <w:tc>
          <w:tcPr>
            <w:tcW w:w="122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774"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trimestrial</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2 pînă la 4</w:t>
            </w:r>
          </w:p>
        </w:tc>
        <w:tc>
          <w:tcPr>
            <w:tcW w:w="122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774"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trimestrial</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4 pînă la 6</w:t>
            </w:r>
          </w:p>
        </w:tc>
        <w:tc>
          <w:tcPr>
            <w:tcW w:w="122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774"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trimestrial</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de la 6 pînă la 8</w:t>
            </w:r>
          </w:p>
        </w:tc>
        <w:tc>
          <w:tcPr>
            <w:tcW w:w="122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774"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încălcărilor depistate trimestrial mai mult de 8</w:t>
            </w:r>
          </w:p>
        </w:tc>
        <w:tc>
          <w:tcPr>
            <w:tcW w:w="1226"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740805" w:rsidRDefault="00BB3674" w:rsidP="00BB3674">
      <w:pPr>
        <w:tabs>
          <w:tab w:val="left" w:pos="1120"/>
        </w:tabs>
        <w:spacing w:after="0" w:line="240" w:lineRule="auto"/>
        <w:ind w:firstLine="709"/>
        <w:jc w:val="both"/>
        <w:rPr>
          <w:rFonts w:ascii="Times New Roman" w:hAnsi="Times New Roman"/>
          <w:sz w:val="28"/>
          <w:szCs w:val="28"/>
          <w:lang w:val="ro-RO"/>
        </w:rPr>
      </w:pPr>
      <w:r w:rsidRPr="00740805">
        <w:rPr>
          <w:rFonts w:ascii="Times New Roman" w:hAnsi="Times New Roman"/>
          <w:sz w:val="28"/>
          <w:szCs w:val="28"/>
          <w:lang w:val="ro-RO"/>
        </w:rPr>
        <w:t xml:space="preserve">23. Criteriile de risc specifice domeniului de control </w:t>
      </w:r>
      <w:r>
        <w:rPr>
          <w:rFonts w:ascii="Times New Roman" w:hAnsi="Times New Roman"/>
          <w:sz w:val="28"/>
          <w:szCs w:val="28"/>
          <w:lang w:val="ro-RO"/>
        </w:rPr>
        <w:t xml:space="preserve">al </w:t>
      </w:r>
      <w:r w:rsidRPr="00740805">
        <w:rPr>
          <w:rFonts w:ascii="Times New Roman" w:hAnsi="Times New Roman"/>
          <w:sz w:val="28"/>
          <w:szCs w:val="28"/>
          <w:lang w:val="ro-RO"/>
        </w:rPr>
        <w:t>activit</w:t>
      </w:r>
      <w:r>
        <w:rPr>
          <w:rFonts w:ascii="Times New Roman" w:hAnsi="Times New Roman"/>
          <w:sz w:val="28"/>
          <w:szCs w:val="28"/>
          <w:lang w:val="ro-RO"/>
        </w:rPr>
        <w:t>ăţii</w:t>
      </w:r>
      <w:r w:rsidRPr="00740805">
        <w:rPr>
          <w:rFonts w:ascii="Times New Roman" w:hAnsi="Times New Roman"/>
          <w:sz w:val="28"/>
          <w:szCs w:val="28"/>
          <w:lang w:val="ro-RO"/>
        </w:rPr>
        <w:t xml:space="preserve"> de montare, reparare şi verificare</w:t>
      </w:r>
      <w:r>
        <w:rPr>
          <w:rFonts w:ascii="Times New Roman" w:hAnsi="Times New Roman"/>
          <w:sz w:val="28"/>
          <w:szCs w:val="28"/>
          <w:lang w:val="ro-RO"/>
        </w:rPr>
        <w:t xml:space="preserve"> </w:t>
      </w:r>
      <w:r w:rsidRPr="00740805">
        <w:rPr>
          <w:rFonts w:ascii="Times New Roman" w:hAnsi="Times New Roman"/>
          <w:sz w:val="28"/>
          <w:szCs w:val="28"/>
          <w:lang w:val="ro-RO"/>
        </w:rPr>
        <w:t>a tahografelor şi limitatoarelor de viteză</w:t>
      </w:r>
      <w:r>
        <w:rPr>
          <w:rFonts w:ascii="Times New Roman" w:hAnsi="Times New Roman"/>
          <w:sz w:val="28"/>
          <w:szCs w:val="28"/>
          <w:lang w:val="ro-RO"/>
        </w:rPr>
        <w:t>.</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1) v</w:t>
      </w:r>
      <w:r w:rsidRPr="002D55FE">
        <w:rPr>
          <w:rFonts w:ascii="Times New Roman" w:hAnsi="Times New Roman"/>
          <w:sz w:val="28"/>
          <w:szCs w:val="28"/>
          <w:lang w:val="ro-RO"/>
        </w:rPr>
        <w:t>erificarea încălcărilor regulilor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 este numărul de încălcări a regulilor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 cu atît mai mic este gradul de risc, cu cît mai mare este numărul de încălcări a regulilor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riscul încălcărilor regulilor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 xml:space="preserve">a tahografelor şi imitatoarelor de viteză.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Verificarea încălcărilor regulilor de montare, reparare </w:t>
            </w:r>
            <w:r w:rsidRPr="002D55FE">
              <w:rPr>
                <w:rFonts w:ascii="Times New Roman" w:hAnsi="Times New Roman"/>
                <w:b/>
                <w:sz w:val="28"/>
                <w:szCs w:val="28"/>
                <w:lang w:val="ro-RO"/>
              </w:rPr>
              <w:lastRenderedPageBreak/>
              <w:t>şi verificare</w:t>
            </w:r>
            <w:r>
              <w:rPr>
                <w:rFonts w:ascii="Times New Roman" w:hAnsi="Times New Roman"/>
                <w:b/>
                <w:sz w:val="28"/>
                <w:szCs w:val="28"/>
                <w:lang w:val="ro-RO"/>
              </w:rPr>
              <w:t xml:space="preserve"> </w:t>
            </w:r>
            <w:r w:rsidRPr="002D55FE">
              <w:rPr>
                <w:rFonts w:ascii="Times New Roman" w:hAnsi="Times New Roman"/>
                <w:b/>
                <w:sz w:val="28"/>
                <w:szCs w:val="28"/>
                <w:lang w:val="ro-RO"/>
              </w:rPr>
              <w:t>a tahografelor şi limitatoarelor de viteză</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lastRenderedPageBreak/>
              <w:t>Gradul de risc (R</w:t>
            </w:r>
            <w:r w:rsidRPr="002D55FE">
              <w:rPr>
                <w:rFonts w:ascii="Times New Roman" w:hAnsi="Times New Roman"/>
                <w:b/>
                <w:sz w:val="28"/>
                <w:szCs w:val="28"/>
                <w:vertAlign w:val="subscript"/>
                <w:lang w:val="ro-RO"/>
              </w:rPr>
              <w:t>22</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lastRenderedPageBreak/>
              <w:t>Numărul de încălcări depistate lunar  – 1</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2</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3</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4</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mai mult de 4</w:t>
            </w:r>
          </w:p>
        </w:tc>
        <w:tc>
          <w:tcPr>
            <w:tcW w:w="140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2) b</w:t>
      </w:r>
      <w:r w:rsidRPr="002D55FE">
        <w:rPr>
          <w:rFonts w:ascii="Times New Roman" w:hAnsi="Times New Roman"/>
          <w:sz w:val="28"/>
          <w:szCs w:val="28"/>
          <w:lang w:val="ro-RO"/>
        </w:rPr>
        <w:t xml:space="preserve">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w:t>
      </w:r>
      <w:r w:rsidRPr="002D55FE">
        <w:rPr>
          <w:rFonts w:ascii="Times New Roman" w:hAnsi="Times New Roman"/>
          <w:sz w:val="28"/>
          <w:szCs w:val="28"/>
          <w:lang w:val="ro-RO"/>
        </w:rPr>
        <w:t xml:space="preserve"> a activităţilor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cu cît mai mare este procentul de încăperi proprii amenajate să desfășoare activităţi </w:t>
      </w:r>
      <w:r w:rsidRPr="002D55FE">
        <w:rPr>
          <w:rFonts w:ascii="Times New Roman" w:hAnsi="Times New Roman"/>
          <w:spacing w:val="-5"/>
          <w:sz w:val="28"/>
          <w:szCs w:val="28"/>
          <w:lang w:val="ro-RO"/>
        </w:rPr>
        <w:t>de</w:t>
      </w:r>
      <w:r w:rsidRPr="002D55FE">
        <w:rPr>
          <w:rFonts w:ascii="Times New Roman" w:hAnsi="Times New Roman"/>
          <w:sz w:val="28"/>
          <w:szCs w:val="28"/>
          <w:lang w:val="ro-RO"/>
        </w:rPr>
        <w:t xml:space="preserv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 cu atît mai mic este gradul de risc, cu cît mai mic este procentul de încăperi</w:t>
      </w:r>
      <w:r>
        <w:rPr>
          <w:rFonts w:ascii="Times New Roman" w:hAnsi="Times New Roman"/>
          <w:sz w:val="28"/>
          <w:szCs w:val="28"/>
          <w:lang w:val="ro-RO"/>
        </w:rPr>
        <w:t>,</w:t>
      </w:r>
      <w:r w:rsidRPr="002D55FE">
        <w:rPr>
          <w:rFonts w:ascii="Times New Roman" w:hAnsi="Times New Roman"/>
          <w:sz w:val="28"/>
          <w:szCs w:val="28"/>
          <w:lang w:val="ro-RO"/>
        </w:rPr>
        <w:t xml:space="preserve"> în locaţiune/arendă</w:t>
      </w:r>
      <w:r>
        <w:rPr>
          <w:rFonts w:ascii="Times New Roman" w:hAnsi="Times New Roman"/>
          <w:sz w:val="28"/>
          <w:szCs w:val="28"/>
          <w:lang w:val="ro-RO"/>
        </w:rPr>
        <w:t>,</w:t>
      </w:r>
      <w:r w:rsidRPr="002D55FE">
        <w:rPr>
          <w:rFonts w:ascii="Times New Roman" w:hAnsi="Times New Roman"/>
          <w:sz w:val="28"/>
          <w:szCs w:val="28"/>
          <w:lang w:val="ro-RO"/>
        </w:rPr>
        <w:t xml:space="preserve"> pentru amenajarea spaţiului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activităţi</w:t>
      </w:r>
      <w:r>
        <w:rPr>
          <w:rFonts w:ascii="Times New Roman" w:hAnsi="Times New Roman"/>
          <w:sz w:val="28"/>
          <w:szCs w:val="28"/>
          <w:lang w:val="ro-RO"/>
        </w:rPr>
        <w:t>i</w:t>
      </w:r>
      <w:r w:rsidRPr="002D55FE">
        <w:rPr>
          <w:rFonts w:ascii="Times New Roman" w:hAnsi="Times New Roman"/>
          <w:sz w:val="28"/>
          <w:szCs w:val="28"/>
          <w:lang w:val="ro-RO"/>
        </w:rPr>
        <w:t xml:space="preserve">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 cu atît mai mare</w:t>
      </w:r>
      <w:r w:rsidRPr="009716AB">
        <w:rPr>
          <w:rFonts w:ascii="Times New Roman" w:hAnsi="Times New Roman"/>
          <w:sz w:val="28"/>
          <w:szCs w:val="28"/>
          <w:lang w:val="ro-RO"/>
        </w:rPr>
        <w:t xml:space="preserve"> </w:t>
      </w:r>
      <w:r w:rsidRPr="002D55FE">
        <w:rPr>
          <w:rFonts w:ascii="Times New Roman" w:hAnsi="Times New Roman"/>
          <w:sz w:val="28"/>
          <w:szCs w:val="28"/>
          <w:lang w:val="ro-RO"/>
        </w:rPr>
        <w:t xml:space="preserve">este gradul de risc.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906"/>
        <w:gridCol w:w="1665"/>
      </w:tblGrid>
      <w:tr w:rsidR="00BB3674" w:rsidRPr="002D55FE" w:rsidTr="00110D3D">
        <w:trPr>
          <w:trHeight w:val="444"/>
        </w:trPr>
        <w:tc>
          <w:tcPr>
            <w:tcW w:w="4130"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Baza tehnico-materială din dotare, încăperile amenajate conform cerinţelor </w:t>
            </w:r>
            <w:r>
              <w:rPr>
                <w:rFonts w:ascii="Times New Roman" w:hAnsi="Times New Roman"/>
                <w:b/>
                <w:sz w:val="28"/>
                <w:szCs w:val="28"/>
                <w:lang w:val="ro-RO"/>
              </w:rPr>
              <w:t>de</w:t>
            </w:r>
            <w:r w:rsidRPr="002D55FE">
              <w:rPr>
                <w:rFonts w:ascii="Times New Roman" w:hAnsi="Times New Roman"/>
                <w:b/>
                <w:sz w:val="28"/>
                <w:szCs w:val="28"/>
                <w:lang w:val="ro-RO"/>
              </w:rPr>
              <w:t xml:space="preserve"> desfăș</w:t>
            </w:r>
            <w:r>
              <w:rPr>
                <w:rFonts w:ascii="Times New Roman" w:hAnsi="Times New Roman"/>
                <w:b/>
                <w:sz w:val="28"/>
                <w:szCs w:val="28"/>
                <w:lang w:val="ro-RO"/>
              </w:rPr>
              <w:t>urare</w:t>
            </w:r>
            <w:r w:rsidRPr="002D55FE">
              <w:rPr>
                <w:rFonts w:ascii="Times New Roman" w:hAnsi="Times New Roman"/>
                <w:b/>
                <w:sz w:val="28"/>
                <w:szCs w:val="28"/>
                <w:lang w:val="ro-RO"/>
              </w:rPr>
              <w:t xml:space="preserve"> </w:t>
            </w:r>
            <w:r>
              <w:rPr>
                <w:rFonts w:ascii="Times New Roman" w:hAnsi="Times New Roman"/>
                <w:b/>
                <w:sz w:val="28"/>
                <w:szCs w:val="28"/>
                <w:lang w:val="ro-RO"/>
              </w:rPr>
              <w:t xml:space="preserve">a </w:t>
            </w:r>
            <w:r w:rsidRPr="002D55FE">
              <w:rPr>
                <w:rFonts w:ascii="Times New Roman" w:hAnsi="Times New Roman"/>
                <w:b/>
                <w:sz w:val="28"/>
                <w:szCs w:val="28"/>
                <w:lang w:val="ro-RO"/>
              </w:rPr>
              <w:t>activităţ</w:t>
            </w:r>
            <w:r>
              <w:rPr>
                <w:rFonts w:ascii="Times New Roman" w:hAnsi="Times New Roman"/>
                <w:b/>
                <w:sz w:val="28"/>
                <w:szCs w:val="28"/>
                <w:lang w:val="ro-RO"/>
              </w:rPr>
              <w:t>i</w:t>
            </w:r>
            <w:r w:rsidRPr="002D55FE">
              <w:rPr>
                <w:rFonts w:ascii="Times New Roman" w:hAnsi="Times New Roman"/>
                <w:b/>
                <w:sz w:val="28"/>
                <w:szCs w:val="28"/>
                <w:lang w:val="ro-RO"/>
              </w:rPr>
              <w:t>i de</w:t>
            </w:r>
            <w:r>
              <w:rPr>
                <w:rFonts w:ascii="Times New Roman" w:hAnsi="Times New Roman"/>
                <w:b/>
                <w:sz w:val="28"/>
                <w:szCs w:val="28"/>
                <w:lang w:val="ro-RO"/>
              </w:rPr>
              <w:t xml:space="preserve"> </w:t>
            </w:r>
            <w:r w:rsidRPr="002D55FE">
              <w:rPr>
                <w:rFonts w:ascii="Times New Roman" w:hAnsi="Times New Roman"/>
                <w:b/>
                <w:sz w:val="28"/>
                <w:szCs w:val="28"/>
                <w:lang w:val="ro-RO"/>
              </w:rPr>
              <w:t>montare, reparare şi verificare</w:t>
            </w:r>
            <w:r>
              <w:rPr>
                <w:rFonts w:ascii="Times New Roman" w:hAnsi="Times New Roman"/>
                <w:b/>
                <w:sz w:val="28"/>
                <w:szCs w:val="28"/>
                <w:lang w:val="ro-RO"/>
              </w:rPr>
              <w:t xml:space="preserve"> </w:t>
            </w:r>
            <w:r w:rsidRPr="002D55FE">
              <w:rPr>
                <w:rFonts w:ascii="Times New Roman" w:hAnsi="Times New Roman"/>
                <w:b/>
                <w:sz w:val="28"/>
                <w:szCs w:val="28"/>
                <w:lang w:val="ro-RO"/>
              </w:rPr>
              <w:t>a tahografelor şi limitatoarelor de viteză</w:t>
            </w:r>
          </w:p>
        </w:tc>
        <w:tc>
          <w:tcPr>
            <w:tcW w:w="870"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23</w:t>
            </w:r>
            <w:r w:rsidRPr="002D55FE">
              <w:rPr>
                <w:rFonts w:ascii="Times New Roman" w:hAnsi="Times New Roman"/>
                <w:b/>
                <w:sz w:val="28"/>
                <w:szCs w:val="28"/>
                <w:lang w:val="ro-RO"/>
              </w:rPr>
              <w:t>)</w:t>
            </w:r>
          </w:p>
        </w:tc>
      </w:tr>
      <w:tr w:rsidR="00BB3674" w:rsidRPr="002D55FE" w:rsidTr="00110D3D">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81 pînă la 100 %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61 pînă la 80 %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41 pînă la 60 %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personală </w:t>
            </w:r>
            <w:r>
              <w:rPr>
                <w:rFonts w:ascii="Times New Roman" w:hAnsi="Times New Roman"/>
                <w:bCs/>
                <w:sz w:val="28"/>
                <w:szCs w:val="28"/>
                <w:lang w:val="ro-RO"/>
              </w:rPr>
              <w:t>– de la 21 pînă la 40 %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Dispune de încăperi amenajate să desfășoare activităţi, pro</w:t>
            </w:r>
            <w:r>
              <w:rPr>
                <w:rFonts w:ascii="Times New Roman" w:hAnsi="Times New Roman"/>
                <w:bCs/>
                <w:sz w:val="28"/>
                <w:szCs w:val="28"/>
                <w:lang w:val="ro-RO"/>
              </w:rPr>
              <w:t>prietate personală – pînă la 20 %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spacing w:after="0" w:line="240" w:lineRule="auto"/>
        <w:ind w:firstLine="709"/>
        <w:jc w:val="both"/>
        <w:rPr>
          <w:rFonts w:ascii="Times New Roman" w:hAnsi="Times New Roman"/>
          <w:b/>
          <w:sz w:val="28"/>
          <w:szCs w:val="28"/>
          <w:lang w:val="ro-RO"/>
        </w:rPr>
      </w:pPr>
    </w:p>
    <w:p w:rsidR="00BB3674" w:rsidRPr="009716AB" w:rsidRDefault="00BB3674" w:rsidP="00BB3674">
      <w:pPr>
        <w:spacing w:after="0" w:line="240" w:lineRule="auto"/>
        <w:ind w:firstLine="709"/>
        <w:jc w:val="both"/>
        <w:rPr>
          <w:rFonts w:ascii="Times New Roman" w:hAnsi="Times New Roman"/>
          <w:sz w:val="28"/>
          <w:szCs w:val="28"/>
          <w:lang w:val="ro-RO"/>
        </w:rPr>
      </w:pPr>
      <w:r w:rsidRPr="009716AB">
        <w:rPr>
          <w:rFonts w:ascii="Times New Roman" w:hAnsi="Times New Roman"/>
          <w:sz w:val="28"/>
          <w:szCs w:val="28"/>
          <w:lang w:val="ro-RO"/>
        </w:rPr>
        <w:t xml:space="preserve">24. Criteriile de risc specifice domeniului de control al </w:t>
      </w:r>
      <w:r w:rsidRPr="009716AB">
        <w:rPr>
          <w:rFonts w:ascii="Times New Roman" w:hAnsi="Times New Roman"/>
          <w:spacing w:val="-5"/>
          <w:sz w:val="28"/>
          <w:szCs w:val="28"/>
          <w:lang w:val="ro-RO"/>
        </w:rPr>
        <w:t xml:space="preserve">activităţii de cîntărire a vehiculelor în vederea eliberării </w:t>
      </w:r>
      <w:r w:rsidRPr="009716AB">
        <w:rPr>
          <w:rFonts w:ascii="Times New Roman" w:hAnsi="Times New Roman"/>
          <w:sz w:val="28"/>
          <w:szCs w:val="28"/>
          <w:lang w:val="ro-RO"/>
        </w:rPr>
        <w:t>certificatului internaţional de cîntărire a vehiculului.</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1)</w:t>
      </w:r>
      <w:r w:rsidRPr="002D55FE">
        <w:rPr>
          <w:rFonts w:ascii="Times New Roman" w:hAnsi="Times New Roman"/>
          <w:sz w:val="28"/>
          <w:szCs w:val="28"/>
          <w:lang w:val="ro-RO"/>
        </w:rPr>
        <w:t xml:space="preserve"> </w:t>
      </w:r>
      <w:r>
        <w:rPr>
          <w:rFonts w:ascii="Times New Roman" w:hAnsi="Times New Roman"/>
          <w:sz w:val="28"/>
          <w:szCs w:val="28"/>
          <w:lang w:val="ro-RO"/>
        </w:rPr>
        <w:t>v</w:t>
      </w:r>
      <w:r w:rsidRPr="002D55FE">
        <w:rPr>
          <w:rFonts w:ascii="Times New Roman" w:hAnsi="Times New Roman"/>
          <w:sz w:val="28"/>
          <w:szCs w:val="28"/>
          <w:lang w:val="ro-RO"/>
        </w:rPr>
        <w:t>erificarea încălcărilor regulilor de c</w:t>
      </w:r>
      <w:r>
        <w:rPr>
          <w:rFonts w:ascii="Times New Roman" w:hAnsi="Times New Roman"/>
          <w:sz w:val="28"/>
          <w:szCs w:val="28"/>
          <w:lang w:val="ro-RO"/>
        </w:rPr>
        <w:t>î</w:t>
      </w:r>
      <w:r w:rsidRPr="002D55FE">
        <w:rPr>
          <w:rFonts w:ascii="Times New Roman" w:hAnsi="Times New Roman"/>
          <w:sz w:val="28"/>
          <w:szCs w:val="28"/>
          <w:lang w:val="ro-RO"/>
        </w:rPr>
        <w:t xml:space="preserve">ntărire </w:t>
      </w:r>
      <w:r w:rsidRPr="002D55FE">
        <w:rPr>
          <w:rFonts w:ascii="Times New Roman" w:hAnsi="Times New Roman"/>
          <w:spacing w:val="-5"/>
          <w:sz w:val="28"/>
          <w:szCs w:val="28"/>
          <w:lang w:val="ro-RO"/>
        </w:rPr>
        <w:t xml:space="preserve">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  este numărul de încălcări a regulilor de c</w:t>
      </w:r>
      <w:r>
        <w:rPr>
          <w:rFonts w:ascii="Times New Roman" w:hAnsi="Times New Roman"/>
          <w:sz w:val="28"/>
          <w:szCs w:val="28"/>
          <w:lang w:val="ro-RO"/>
        </w:rPr>
        <w:t>î</w:t>
      </w:r>
      <w:r w:rsidRPr="002D55FE">
        <w:rPr>
          <w:rFonts w:ascii="Times New Roman" w:hAnsi="Times New Roman"/>
          <w:sz w:val="28"/>
          <w:szCs w:val="28"/>
          <w:lang w:val="ro-RO"/>
        </w:rPr>
        <w:t xml:space="preserve">ntărire </w:t>
      </w:r>
      <w:r w:rsidRPr="002D55FE">
        <w:rPr>
          <w:rFonts w:ascii="Times New Roman" w:hAnsi="Times New Roman"/>
          <w:spacing w:val="-5"/>
          <w:sz w:val="28"/>
          <w:szCs w:val="28"/>
          <w:lang w:val="ro-RO"/>
        </w:rPr>
        <w:t xml:space="preserve">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r>
        <w:rPr>
          <w:rFonts w:ascii="Times New Roman" w:hAnsi="Times New Roman"/>
          <w:sz w:val="28"/>
          <w:szCs w:val="28"/>
          <w:lang w:val="ro-RO"/>
        </w:rPr>
        <w:t xml:space="preserve"> </w:t>
      </w:r>
      <w:r w:rsidRPr="002D55FE">
        <w:rPr>
          <w:rFonts w:ascii="Times New Roman" w:hAnsi="Times New Roman"/>
          <w:sz w:val="28"/>
          <w:szCs w:val="28"/>
          <w:lang w:val="ro-RO"/>
        </w:rPr>
        <w:t>(lipsa/expirarea certificatelor de competenţă profesională a experţilor, certificatelor metrologice de corespundere a utilajului tehnic etc.), cu atît mai mic este gradul de risc, cu cît mai mare este numărul de încălcări a regulilor de c</w:t>
      </w:r>
      <w:r>
        <w:rPr>
          <w:rFonts w:ascii="Times New Roman" w:hAnsi="Times New Roman"/>
          <w:sz w:val="28"/>
          <w:szCs w:val="28"/>
          <w:lang w:val="ro-RO"/>
        </w:rPr>
        <w:t>î</w:t>
      </w:r>
      <w:r w:rsidRPr="002D55FE">
        <w:rPr>
          <w:rFonts w:ascii="Times New Roman" w:hAnsi="Times New Roman"/>
          <w:sz w:val="28"/>
          <w:szCs w:val="28"/>
          <w:lang w:val="ro-RO"/>
        </w:rPr>
        <w:t xml:space="preserve">ntărire </w:t>
      </w:r>
      <w:r w:rsidRPr="002D55FE">
        <w:rPr>
          <w:rFonts w:ascii="Times New Roman" w:hAnsi="Times New Roman"/>
          <w:spacing w:val="-5"/>
          <w:sz w:val="28"/>
          <w:szCs w:val="28"/>
          <w:lang w:val="ro-RO"/>
        </w:rPr>
        <w:t xml:space="preserve">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 xml:space="preserve">ntărire a vehiculului (lipsa/expirarea </w:t>
      </w:r>
      <w:r w:rsidRPr="002D55FE">
        <w:rPr>
          <w:rFonts w:ascii="Times New Roman" w:hAnsi="Times New Roman"/>
          <w:sz w:val="28"/>
          <w:szCs w:val="28"/>
          <w:lang w:val="ro-RO"/>
        </w:rPr>
        <w:lastRenderedPageBreak/>
        <w:t>certificatelor de competenţă profesională a experţilor, certificatelor metrologice de corespundere a utilajului tehnic etc.)</w:t>
      </w:r>
      <w:r>
        <w:rPr>
          <w:rFonts w:ascii="Times New Roman" w:hAnsi="Times New Roman"/>
          <w:sz w:val="28"/>
          <w:szCs w:val="28"/>
          <w:lang w:val="ro-RO"/>
        </w:rPr>
        <w:t>,</w:t>
      </w:r>
      <w:r w:rsidRPr="002D55FE">
        <w:rPr>
          <w:rFonts w:ascii="Times New Roman" w:hAnsi="Times New Roman"/>
          <w:sz w:val="28"/>
          <w:szCs w:val="28"/>
          <w:lang w:val="ro-RO"/>
        </w:rPr>
        <w:t xml:space="preserve"> cu atît mai mare este riscul încălcări</w:t>
      </w:r>
      <w:r>
        <w:rPr>
          <w:rFonts w:ascii="Times New Roman" w:hAnsi="Times New Roman"/>
          <w:sz w:val="28"/>
          <w:szCs w:val="28"/>
          <w:lang w:val="ro-RO"/>
        </w:rPr>
        <w:t>i</w:t>
      </w:r>
      <w:r w:rsidRPr="002D55FE">
        <w:rPr>
          <w:rFonts w:ascii="Times New Roman" w:hAnsi="Times New Roman"/>
          <w:sz w:val="28"/>
          <w:szCs w:val="28"/>
          <w:lang w:val="ro-RO"/>
        </w:rPr>
        <w:t xml:space="preserve"> regulilor de c</w:t>
      </w:r>
      <w:r>
        <w:rPr>
          <w:rFonts w:ascii="Times New Roman" w:hAnsi="Times New Roman"/>
          <w:sz w:val="28"/>
          <w:szCs w:val="28"/>
          <w:lang w:val="ro-RO"/>
        </w:rPr>
        <w:t>î</w:t>
      </w:r>
      <w:r w:rsidRPr="002D55FE">
        <w:rPr>
          <w:rFonts w:ascii="Times New Roman" w:hAnsi="Times New Roman"/>
          <w:sz w:val="28"/>
          <w:szCs w:val="28"/>
          <w:lang w:val="ro-RO"/>
        </w:rPr>
        <w:t xml:space="preserve">ntărire </w:t>
      </w:r>
      <w:r w:rsidRPr="002D55FE">
        <w:rPr>
          <w:rFonts w:ascii="Times New Roman" w:hAnsi="Times New Roman"/>
          <w:spacing w:val="-5"/>
          <w:sz w:val="28"/>
          <w:szCs w:val="28"/>
          <w:lang w:val="ro-RO"/>
        </w:rPr>
        <w:t xml:space="preserve">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 xml:space="preserve">ntărire a vehiculului.  </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62"/>
        <w:gridCol w:w="1809"/>
      </w:tblGrid>
      <w:tr w:rsidR="00BB3674" w:rsidRPr="002D55FE" w:rsidTr="00110D3D">
        <w:trPr>
          <w:trHeight w:val="444"/>
        </w:trPr>
        <w:tc>
          <w:tcPr>
            <w:tcW w:w="4055"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Verificarea încălcărilor regulilor de c</w:t>
            </w:r>
            <w:r>
              <w:rPr>
                <w:rFonts w:ascii="Times New Roman" w:hAnsi="Times New Roman"/>
                <w:b/>
                <w:sz w:val="28"/>
                <w:szCs w:val="28"/>
                <w:lang w:val="ro-RO"/>
              </w:rPr>
              <w:t>î</w:t>
            </w:r>
            <w:r w:rsidRPr="002D55FE">
              <w:rPr>
                <w:rFonts w:ascii="Times New Roman" w:hAnsi="Times New Roman"/>
                <w:b/>
                <w:sz w:val="28"/>
                <w:szCs w:val="28"/>
                <w:lang w:val="ro-RO"/>
              </w:rPr>
              <w:t xml:space="preserve">ntărire </w:t>
            </w:r>
            <w:r w:rsidRPr="002D55FE">
              <w:rPr>
                <w:rFonts w:ascii="Times New Roman" w:hAnsi="Times New Roman"/>
                <w:b/>
                <w:spacing w:val="-5"/>
                <w:sz w:val="28"/>
                <w:szCs w:val="28"/>
                <w:lang w:val="ro-RO"/>
              </w:rPr>
              <w:t xml:space="preserve">în vederea eliberării </w:t>
            </w:r>
            <w:r w:rsidRPr="002D55FE">
              <w:rPr>
                <w:rFonts w:ascii="Times New Roman" w:hAnsi="Times New Roman"/>
                <w:b/>
                <w:sz w:val="28"/>
                <w:szCs w:val="28"/>
                <w:lang w:val="ro-RO"/>
              </w:rPr>
              <w:t>certificatului internaţional de c</w:t>
            </w:r>
            <w:r>
              <w:rPr>
                <w:rFonts w:ascii="Times New Roman" w:hAnsi="Times New Roman"/>
                <w:b/>
                <w:sz w:val="28"/>
                <w:szCs w:val="28"/>
                <w:lang w:val="ro-RO"/>
              </w:rPr>
              <w:t>î</w:t>
            </w:r>
            <w:r w:rsidRPr="002D55FE">
              <w:rPr>
                <w:rFonts w:ascii="Times New Roman" w:hAnsi="Times New Roman"/>
                <w:b/>
                <w:sz w:val="28"/>
                <w:szCs w:val="28"/>
                <w:lang w:val="ro-RO"/>
              </w:rPr>
              <w:t>ntărire a vehiculului</w:t>
            </w:r>
          </w:p>
        </w:tc>
        <w:tc>
          <w:tcPr>
            <w:tcW w:w="945"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24</w:t>
            </w:r>
            <w:r w:rsidRPr="002D55FE">
              <w:rPr>
                <w:rFonts w:ascii="Times New Roman" w:hAnsi="Times New Roman"/>
                <w:b/>
                <w:sz w:val="28"/>
                <w:szCs w:val="28"/>
                <w:lang w:val="ro-RO"/>
              </w:rPr>
              <w:t>)</w:t>
            </w:r>
          </w:p>
        </w:tc>
      </w:tr>
      <w:tr w:rsidR="00BB3674" w:rsidRPr="002D55FE" w:rsidTr="00110D3D">
        <w:tc>
          <w:tcPr>
            <w:tcW w:w="4055"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Numărul de încălcări a regulilor depistate lunar  – 1</w:t>
            </w:r>
          </w:p>
        </w:tc>
        <w:tc>
          <w:tcPr>
            <w:tcW w:w="945"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055"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Numărul de încălcări a regulilor depistate lunar  – 2</w:t>
            </w:r>
          </w:p>
        </w:tc>
        <w:tc>
          <w:tcPr>
            <w:tcW w:w="945"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055"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Numărul de încălcări a regulilor depistate lunar  – 3</w:t>
            </w:r>
          </w:p>
        </w:tc>
        <w:tc>
          <w:tcPr>
            <w:tcW w:w="945"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055"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Numărul de încălcări a regulilor depistate lunar  – 4</w:t>
            </w:r>
          </w:p>
        </w:tc>
        <w:tc>
          <w:tcPr>
            <w:tcW w:w="945"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055" w:type="pct"/>
          </w:tcPr>
          <w:p w:rsidR="00BB3674" w:rsidRPr="002D55FE" w:rsidRDefault="00BB3674" w:rsidP="00110D3D">
            <w:pPr>
              <w:spacing w:after="0" w:line="240" w:lineRule="auto"/>
              <w:jc w:val="both"/>
              <w:rPr>
                <w:rFonts w:ascii="Times New Roman" w:hAnsi="Times New Roman"/>
                <w:bCs/>
                <w:sz w:val="28"/>
                <w:szCs w:val="28"/>
                <w:lang w:val="ro-RO"/>
              </w:rPr>
            </w:pPr>
            <w:r w:rsidRPr="002D55FE">
              <w:rPr>
                <w:rFonts w:ascii="Times New Roman" w:hAnsi="Times New Roman"/>
                <w:bCs/>
                <w:sz w:val="28"/>
                <w:szCs w:val="28"/>
                <w:lang w:val="ro-RO"/>
              </w:rPr>
              <w:t>Numărul de încălcări a regulilor depistate lunar  – mai mult de 4</w:t>
            </w:r>
          </w:p>
        </w:tc>
        <w:tc>
          <w:tcPr>
            <w:tcW w:w="945" w:type="pct"/>
          </w:tcPr>
          <w:p w:rsidR="00BB3674" w:rsidRPr="002D55FE" w:rsidRDefault="00BB3674" w:rsidP="00110D3D">
            <w:pPr>
              <w:spacing w:after="0" w:line="240" w:lineRule="auto"/>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2) b</w:t>
      </w:r>
      <w:r w:rsidRPr="002D55FE">
        <w:rPr>
          <w:rFonts w:ascii="Times New Roman" w:hAnsi="Times New Roman"/>
          <w:sz w:val="28"/>
          <w:szCs w:val="28"/>
          <w:lang w:val="ro-RO"/>
        </w:rPr>
        <w:t xml:space="preserve">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w:t>
      </w:r>
      <w:r w:rsidRPr="002D55FE">
        <w:rPr>
          <w:rFonts w:ascii="Times New Roman" w:hAnsi="Times New Roman"/>
          <w:sz w:val="28"/>
          <w:szCs w:val="28"/>
          <w:lang w:val="ro-RO"/>
        </w:rPr>
        <w:t xml:space="preserve"> a activităţi</w:t>
      </w:r>
      <w:r>
        <w:rPr>
          <w:rFonts w:ascii="Times New Roman" w:hAnsi="Times New Roman"/>
          <w:sz w:val="28"/>
          <w:szCs w:val="28"/>
          <w:lang w:val="ro-RO"/>
        </w:rPr>
        <w:t xml:space="preserve">i </w:t>
      </w:r>
      <w:r w:rsidRPr="002D55FE">
        <w:rPr>
          <w:rFonts w:ascii="Times New Roman" w:hAnsi="Times New Roman"/>
          <w:spacing w:val="-5"/>
          <w:sz w:val="28"/>
          <w:szCs w:val="28"/>
          <w:lang w:val="ro-RO"/>
        </w:rPr>
        <w:t>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cu cît mai mare este procentul de încăperi proprii amenajate să desfășoare activităţi </w:t>
      </w:r>
      <w:r w:rsidRPr="002D55FE">
        <w:rPr>
          <w:rFonts w:ascii="Times New Roman" w:hAnsi="Times New Roman"/>
          <w:spacing w:val="-5"/>
          <w:sz w:val="28"/>
          <w:szCs w:val="28"/>
          <w:lang w:val="ro-RO"/>
        </w:rPr>
        <w:t>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 cu atît mai mic este gradul de risc, cu cît mai mic este procentul de încăperi</w:t>
      </w:r>
      <w:r>
        <w:rPr>
          <w:rFonts w:ascii="Times New Roman" w:hAnsi="Times New Roman"/>
          <w:sz w:val="28"/>
          <w:szCs w:val="28"/>
          <w:lang w:val="ro-RO"/>
        </w:rPr>
        <w:t>,</w:t>
      </w:r>
      <w:r w:rsidRPr="002D55FE">
        <w:rPr>
          <w:rFonts w:ascii="Times New Roman" w:hAnsi="Times New Roman"/>
          <w:sz w:val="28"/>
          <w:szCs w:val="28"/>
          <w:lang w:val="ro-RO"/>
        </w:rPr>
        <w:t xml:space="preserve"> în locaţiune/arendă</w:t>
      </w:r>
      <w:r>
        <w:rPr>
          <w:rFonts w:ascii="Times New Roman" w:hAnsi="Times New Roman"/>
          <w:sz w:val="28"/>
          <w:szCs w:val="28"/>
          <w:lang w:val="ro-RO"/>
        </w:rPr>
        <w:t>,</w:t>
      </w:r>
      <w:r w:rsidRPr="002D55FE">
        <w:rPr>
          <w:rFonts w:ascii="Times New Roman" w:hAnsi="Times New Roman"/>
          <w:sz w:val="28"/>
          <w:szCs w:val="28"/>
          <w:lang w:val="ro-RO"/>
        </w:rPr>
        <w:t xml:space="preserve"> pentru amenajarea spaţiului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w:t>
      </w:r>
      <w:r>
        <w:rPr>
          <w:rFonts w:ascii="Times New Roman" w:hAnsi="Times New Roman"/>
          <w:sz w:val="28"/>
          <w:szCs w:val="28"/>
          <w:lang w:val="ro-RO"/>
        </w:rPr>
        <w:t>i</w:t>
      </w:r>
      <w:r w:rsidRPr="002D55FE">
        <w:rPr>
          <w:rFonts w:ascii="Times New Roman" w:hAnsi="Times New Roman"/>
          <w:sz w:val="28"/>
          <w:szCs w:val="28"/>
          <w:lang w:val="ro-RO"/>
        </w:rPr>
        <w:t xml:space="preserve">i </w:t>
      </w:r>
      <w:r w:rsidRPr="002D55FE">
        <w:rPr>
          <w:rFonts w:ascii="Times New Roman" w:hAnsi="Times New Roman"/>
          <w:spacing w:val="-5"/>
          <w:sz w:val="28"/>
          <w:szCs w:val="28"/>
          <w:lang w:val="ro-RO"/>
        </w:rPr>
        <w:t>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 xml:space="preserve">ntărire a vehiculului, </w:t>
      </w:r>
      <w:r>
        <w:rPr>
          <w:rFonts w:ascii="Times New Roman" w:hAnsi="Times New Roman"/>
          <w:sz w:val="28"/>
          <w:szCs w:val="28"/>
          <w:lang w:val="ro-RO"/>
        </w:rPr>
        <w:t xml:space="preserve">cu atît </w:t>
      </w:r>
      <w:r w:rsidRPr="002D55FE">
        <w:rPr>
          <w:rFonts w:ascii="Times New Roman" w:hAnsi="Times New Roman"/>
          <w:sz w:val="28"/>
          <w:szCs w:val="28"/>
          <w:lang w:val="ro-RO"/>
        </w:rPr>
        <w:t xml:space="preserve">mai mare este gradul de risc.  </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906"/>
        <w:gridCol w:w="1665"/>
      </w:tblGrid>
      <w:tr w:rsidR="00BB3674" w:rsidRPr="002D55FE" w:rsidTr="00110D3D">
        <w:trPr>
          <w:trHeight w:val="444"/>
        </w:trPr>
        <w:tc>
          <w:tcPr>
            <w:tcW w:w="4130"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Baza tehnico-materială din dotare, încăperile amenajate conform cerinţelor </w:t>
            </w:r>
            <w:r>
              <w:rPr>
                <w:rFonts w:ascii="Times New Roman" w:hAnsi="Times New Roman"/>
                <w:b/>
                <w:sz w:val="28"/>
                <w:szCs w:val="28"/>
                <w:lang w:val="ro-RO"/>
              </w:rPr>
              <w:t>de</w:t>
            </w:r>
            <w:r w:rsidRPr="002D55FE">
              <w:rPr>
                <w:rFonts w:ascii="Times New Roman" w:hAnsi="Times New Roman"/>
                <w:b/>
                <w:sz w:val="28"/>
                <w:szCs w:val="28"/>
                <w:lang w:val="ro-RO"/>
              </w:rPr>
              <w:t xml:space="preserve"> desfăș</w:t>
            </w:r>
            <w:r>
              <w:rPr>
                <w:rFonts w:ascii="Times New Roman" w:hAnsi="Times New Roman"/>
                <w:b/>
                <w:sz w:val="28"/>
                <w:szCs w:val="28"/>
                <w:lang w:val="ro-RO"/>
              </w:rPr>
              <w:t>urare a</w:t>
            </w:r>
            <w:r w:rsidRPr="002D55FE">
              <w:rPr>
                <w:rFonts w:ascii="Times New Roman" w:hAnsi="Times New Roman"/>
                <w:b/>
                <w:sz w:val="28"/>
                <w:szCs w:val="28"/>
                <w:lang w:val="ro-RO"/>
              </w:rPr>
              <w:t xml:space="preserve"> activităţ</w:t>
            </w:r>
            <w:r>
              <w:rPr>
                <w:rFonts w:ascii="Times New Roman" w:hAnsi="Times New Roman"/>
                <w:b/>
                <w:sz w:val="28"/>
                <w:szCs w:val="28"/>
                <w:lang w:val="ro-RO"/>
              </w:rPr>
              <w:t>i</w:t>
            </w:r>
            <w:r w:rsidRPr="002D55FE">
              <w:rPr>
                <w:rFonts w:ascii="Times New Roman" w:hAnsi="Times New Roman"/>
                <w:b/>
                <w:sz w:val="28"/>
                <w:szCs w:val="28"/>
                <w:lang w:val="ro-RO"/>
              </w:rPr>
              <w:t>i de</w:t>
            </w:r>
            <w:r>
              <w:rPr>
                <w:rFonts w:ascii="Times New Roman" w:hAnsi="Times New Roman"/>
                <w:b/>
                <w:sz w:val="28"/>
                <w:szCs w:val="28"/>
                <w:lang w:val="ro-RO"/>
              </w:rPr>
              <w:t xml:space="preserve"> </w:t>
            </w:r>
            <w:r w:rsidRPr="002D55FE">
              <w:rPr>
                <w:rFonts w:ascii="Times New Roman" w:hAnsi="Times New Roman"/>
                <w:b/>
                <w:sz w:val="28"/>
                <w:szCs w:val="28"/>
                <w:lang w:val="ro-RO"/>
              </w:rPr>
              <w:t>c</w:t>
            </w:r>
            <w:r>
              <w:rPr>
                <w:rFonts w:ascii="Times New Roman" w:hAnsi="Times New Roman"/>
                <w:b/>
                <w:sz w:val="28"/>
                <w:szCs w:val="28"/>
                <w:lang w:val="ro-RO"/>
              </w:rPr>
              <w:t>î</w:t>
            </w:r>
            <w:r w:rsidRPr="002D55FE">
              <w:rPr>
                <w:rFonts w:ascii="Times New Roman" w:hAnsi="Times New Roman"/>
                <w:b/>
                <w:sz w:val="28"/>
                <w:szCs w:val="28"/>
                <w:lang w:val="ro-RO"/>
              </w:rPr>
              <w:t>ntărire</w:t>
            </w:r>
            <w:r>
              <w:rPr>
                <w:rFonts w:ascii="Times New Roman" w:hAnsi="Times New Roman"/>
                <w:b/>
                <w:sz w:val="28"/>
                <w:szCs w:val="28"/>
                <w:lang w:val="ro-RO"/>
              </w:rPr>
              <w:t xml:space="preserve"> a vehiculului </w:t>
            </w:r>
          </w:p>
        </w:tc>
        <w:tc>
          <w:tcPr>
            <w:tcW w:w="870"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25</w:t>
            </w:r>
            <w:r w:rsidRPr="002D55FE">
              <w:rPr>
                <w:rFonts w:ascii="Times New Roman" w:hAnsi="Times New Roman"/>
                <w:b/>
                <w:sz w:val="28"/>
                <w:szCs w:val="28"/>
                <w:lang w:val="ro-RO"/>
              </w:rPr>
              <w:t>)</w:t>
            </w:r>
          </w:p>
        </w:tc>
      </w:tr>
      <w:tr w:rsidR="00BB3674" w:rsidRPr="002D55FE" w:rsidTr="00110D3D">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Dispune de încăperi amenajate să desfășoare activităţi, proprietate p</w:t>
            </w:r>
            <w:r>
              <w:rPr>
                <w:rFonts w:ascii="Times New Roman" w:hAnsi="Times New Roman"/>
                <w:bCs/>
                <w:sz w:val="28"/>
                <w:szCs w:val="28"/>
                <w:lang w:val="ro-RO"/>
              </w:rPr>
              <w:t>ersonală – de la 81 pînă la 100 %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Dispune de încăperi amenajate să desfășoare activităţi, proprietate persona</w:t>
            </w:r>
            <w:r>
              <w:rPr>
                <w:rFonts w:ascii="Times New Roman" w:hAnsi="Times New Roman"/>
                <w:bCs/>
                <w:sz w:val="28"/>
                <w:szCs w:val="28"/>
                <w:lang w:val="ro-RO"/>
              </w:rPr>
              <w:t>lă – de la 61 pînă la 80 %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w:t>
            </w:r>
            <w:r>
              <w:rPr>
                <w:rFonts w:ascii="Times New Roman" w:hAnsi="Times New Roman"/>
                <w:bCs/>
                <w:sz w:val="28"/>
                <w:szCs w:val="28"/>
                <w:lang w:val="ro-RO"/>
              </w:rPr>
              <w:t>personală – de la 41 pînă la 60 %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 xml:space="preserve">Dispune de încăperi amenajate să desfășoare activităţi, proprietate </w:t>
            </w:r>
            <w:r>
              <w:rPr>
                <w:rFonts w:ascii="Times New Roman" w:hAnsi="Times New Roman"/>
                <w:bCs/>
                <w:sz w:val="28"/>
                <w:szCs w:val="28"/>
                <w:lang w:val="ro-RO"/>
              </w:rPr>
              <w:t>personală – de la 21 pînă la 40 %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4130"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Dispune de încăperi amenajate să desfășoare activităţi, pro</w:t>
            </w:r>
            <w:r>
              <w:rPr>
                <w:rFonts w:ascii="Times New Roman" w:hAnsi="Times New Roman"/>
                <w:bCs/>
                <w:sz w:val="28"/>
                <w:szCs w:val="28"/>
                <w:lang w:val="ro-RO"/>
              </w:rPr>
              <w:t>prietate personală – pînă la 20 %</w:t>
            </w:r>
          </w:p>
        </w:tc>
        <w:tc>
          <w:tcPr>
            <w:tcW w:w="870"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tabs>
          <w:tab w:val="left" w:pos="1120"/>
        </w:tabs>
        <w:spacing w:after="0" w:line="240" w:lineRule="auto"/>
        <w:ind w:firstLine="709"/>
        <w:jc w:val="both"/>
        <w:rPr>
          <w:rFonts w:ascii="Times New Roman" w:hAnsi="Times New Roman"/>
          <w:b/>
          <w:sz w:val="28"/>
          <w:szCs w:val="28"/>
          <w:lang w:val="ro-RO"/>
        </w:rPr>
      </w:pPr>
    </w:p>
    <w:p w:rsidR="00BB3674" w:rsidRPr="003607A3" w:rsidRDefault="00BB3674" w:rsidP="00BB3674">
      <w:pPr>
        <w:tabs>
          <w:tab w:val="left" w:pos="1120"/>
        </w:tabs>
        <w:spacing w:after="0" w:line="240" w:lineRule="auto"/>
        <w:ind w:firstLine="709"/>
        <w:jc w:val="both"/>
        <w:rPr>
          <w:rFonts w:ascii="Times New Roman" w:hAnsi="Times New Roman"/>
          <w:sz w:val="28"/>
          <w:szCs w:val="28"/>
          <w:lang w:val="ro-RO"/>
        </w:rPr>
      </w:pPr>
      <w:r w:rsidRPr="003607A3">
        <w:rPr>
          <w:rFonts w:ascii="Times New Roman" w:hAnsi="Times New Roman"/>
          <w:sz w:val="28"/>
          <w:szCs w:val="28"/>
          <w:lang w:val="ro-RO"/>
        </w:rPr>
        <w:t xml:space="preserve">25. Criteriile de risc specifice domeniului de control </w:t>
      </w:r>
      <w:r>
        <w:rPr>
          <w:rFonts w:ascii="Times New Roman" w:hAnsi="Times New Roman"/>
          <w:sz w:val="28"/>
          <w:szCs w:val="28"/>
          <w:lang w:val="ro-RO"/>
        </w:rPr>
        <w:t xml:space="preserve">al </w:t>
      </w:r>
      <w:r w:rsidRPr="003607A3">
        <w:rPr>
          <w:rFonts w:ascii="Times New Roman" w:hAnsi="Times New Roman"/>
          <w:sz w:val="28"/>
          <w:szCs w:val="28"/>
          <w:lang w:val="ro-RO"/>
        </w:rPr>
        <w:t>centrel</w:t>
      </w:r>
      <w:r>
        <w:rPr>
          <w:rFonts w:ascii="Times New Roman" w:hAnsi="Times New Roman"/>
          <w:sz w:val="28"/>
          <w:szCs w:val="28"/>
          <w:lang w:val="ro-RO"/>
        </w:rPr>
        <w:t>or</w:t>
      </w:r>
      <w:r w:rsidRPr="003607A3">
        <w:rPr>
          <w:rFonts w:ascii="Times New Roman" w:hAnsi="Times New Roman"/>
          <w:sz w:val="28"/>
          <w:szCs w:val="28"/>
          <w:lang w:val="ro-RO"/>
        </w:rPr>
        <w:t xml:space="preserve"> de </w:t>
      </w:r>
      <w:r w:rsidRPr="003607A3">
        <w:rPr>
          <w:rFonts w:ascii="Times New Roman" w:hAnsi="Times New Roman"/>
          <w:spacing w:val="-5"/>
          <w:sz w:val="28"/>
          <w:szCs w:val="28"/>
          <w:lang w:val="ro-RO"/>
        </w:rPr>
        <w:t>atestare profesională a managerilor de transport rutier şi conducătorilor auto</w:t>
      </w:r>
      <w:r>
        <w:rPr>
          <w:rFonts w:ascii="Times New Roman" w:hAnsi="Times New Roman"/>
          <w:spacing w:val="-5"/>
          <w:sz w:val="28"/>
          <w:szCs w:val="28"/>
          <w:lang w:val="ro-RO"/>
        </w:rPr>
        <w:t>.</w:t>
      </w: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v</w:t>
      </w:r>
      <w:r w:rsidRPr="002D55FE">
        <w:rPr>
          <w:rFonts w:ascii="Times New Roman" w:hAnsi="Times New Roman"/>
          <w:sz w:val="28"/>
          <w:szCs w:val="28"/>
          <w:lang w:val="ro-RO"/>
        </w:rPr>
        <w:t>erificarea încălcărilor în activitatea</w:t>
      </w:r>
      <w:r>
        <w:rPr>
          <w:rFonts w:ascii="Times New Roman" w:hAnsi="Times New Roman"/>
          <w:sz w:val="28"/>
          <w:szCs w:val="28"/>
          <w:lang w:val="ro-RO"/>
        </w:rPr>
        <w:t xml:space="preserve"> </w:t>
      </w:r>
      <w:r w:rsidRPr="002D55FE">
        <w:rPr>
          <w:rFonts w:ascii="Times New Roman" w:hAnsi="Times New Roman"/>
          <w:sz w:val="28"/>
          <w:szCs w:val="28"/>
          <w:lang w:val="ro-RO"/>
        </w:rPr>
        <w:t>centrelor de pregătire profesională a</w:t>
      </w:r>
      <w:r>
        <w:rPr>
          <w:rFonts w:ascii="Times New Roman" w:hAnsi="Times New Roman"/>
          <w:sz w:val="28"/>
          <w:szCs w:val="28"/>
          <w:lang w:val="ro-RO"/>
        </w:rPr>
        <w:t xml:space="preserve"> </w:t>
      </w:r>
      <w:r w:rsidRPr="002D55FE">
        <w:rPr>
          <w:rFonts w:ascii="Times New Roman" w:hAnsi="Times New Roman"/>
          <w:spacing w:val="-5"/>
          <w:sz w:val="28"/>
          <w:szCs w:val="28"/>
          <w:lang w:val="ro-RO"/>
        </w:rPr>
        <w:t>managerilor de transport rutier şi conducătorilor auto</w:t>
      </w:r>
      <w:r w:rsidRPr="002D55FE">
        <w:rPr>
          <w:rFonts w:ascii="Times New Roman" w:hAnsi="Times New Roman"/>
          <w:sz w:val="28"/>
          <w:szCs w:val="28"/>
          <w:lang w:val="ro-RO"/>
        </w:rPr>
        <w:t>.</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i/>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sidRPr="002D55FE">
        <w:rPr>
          <w:rFonts w:ascii="Times New Roman" w:hAnsi="Times New Roman"/>
          <w:i/>
          <w:sz w:val="28"/>
          <w:szCs w:val="28"/>
          <w:lang w:val="ro-RO"/>
        </w:rPr>
        <w:t>Raţionamentul specific:</w:t>
      </w:r>
      <w:r w:rsidRPr="002D55FE">
        <w:rPr>
          <w:rFonts w:ascii="Times New Roman" w:hAnsi="Times New Roman"/>
          <w:sz w:val="28"/>
          <w:szCs w:val="28"/>
          <w:lang w:val="ro-RO"/>
        </w:rPr>
        <w:t xml:space="preserve"> cu cît mai mic este numărul încălcărilor admise în cadrul centrelor de atestare profesională a</w:t>
      </w:r>
      <w:r>
        <w:rPr>
          <w:rFonts w:ascii="Times New Roman" w:hAnsi="Times New Roman"/>
          <w:sz w:val="28"/>
          <w:szCs w:val="28"/>
          <w:lang w:val="ro-RO"/>
        </w:rPr>
        <w:t xml:space="preserve"> </w:t>
      </w:r>
      <w:r w:rsidRPr="002D55FE">
        <w:rPr>
          <w:rFonts w:ascii="Times New Roman" w:hAnsi="Times New Roman"/>
          <w:spacing w:val="-5"/>
          <w:sz w:val="28"/>
          <w:szCs w:val="28"/>
          <w:lang w:val="ro-RO"/>
        </w:rPr>
        <w:t>managerilor de transport rutier şi conducătorilor auto</w:t>
      </w:r>
      <w:r w:rsidRPr="002D55FE">
        <w:rPr>
          <w:rFonts w:ascii="Times New Roman" w:hAnsi="Times New Roman"/>
          <w:sz w:val="28"/>
          <w:szCs w:val="28"/>
          <w:lang w:val="ro-RO"/>
        </w:rPr>
        <w:t xml:space="preserve">, cu atît mai mic este gradul de risc, cu cît mai mare este numărul încălcărilor admise în cadrul centrelor de atestare profesională a </w:t>
      </w:r>
      <w:r w:rsidRPr="002D55FE">
        <w:rPr>
          <w:rFonts w:ascii="Times New Roman" w:hAnsi="Times New Roman"/>
          <w:spacing w:val="-5"/>
          <w:sz w:val="28"/>
          <w:szCs w:val="28"/>
          <w:lang w:val="ro-RO"/>
        </w:rPr>
        <w:t>managerilor de transport rutier şi conducătorilor auto</w:t>
      </w:r>
      <w:r w:rsidRPr="002D55FE">
        <w:rPr>
          <w:rFonts w:ascii="Times New Roman" w:hAnsi="Times New Roman"/>
          <w:sz w:val="28"/>
          <w:szCs w:val="28"/>
          <w:lang w:val="ro-RO"/>
        </w:rPr>
        <w:t xml:space="preserve">, cu atît mai mare estei riscul încălcărilor în procesul tehnologic.  </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87"/>
        <w:gridCol w:w="2684"/>
      </w:tblGrid>
      <w:tr w:rsidR="00BB3674" w:rsidRPr="002D55FE" w:rsidTr="00110D3D">
        <w:trPr>
          <w:trHeight w:val="444"/>
        </w:trPr>
        <w:tc>
          <w:tcPr>
            <w:tcW w:w="3598"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 xml:space="preserve">Verificarea încălcărilor în activitatea centrelor de pregătire profesională a </w:t>
            </w:r>
            <w:r w:rsidRPr="002D55FE">
              <w:rPr>
                <w:rFonts w:ascii="Times New Roman" w:hAnsi="Times New Roman"/>
                <w:b/>
                <w:spacing w:val="-5"/>
                <w:sz w:val="28"/>
                <w:szCs w:val="28"/>
                <w:lang w:val="ro-RO"/>
              </w:rPr>
              <w:t>managerilor de transport rutier şi conducătorilor auto</w:t>
            </w:r>
          </w:p>
        </w:tc>
        <w:tc>
          <w:tcPr>
            <w:tcW w:w="140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Gradul de risc (R</w:t>
            </w:r>
            <w:r w:rsidRPr="002D55FE">
              <w:rPr>
                <w:rFonts w:ascii="Times New Roman" w:hAnsi="Times New Roman"/>
                <w:b/>
                <w:sz w:val="28"/>
                <w:szCs w:val="28"/>
                <w:vertAlign w:val="subscript"/>
                <w:lang w:val="ro-RO"/>
              </w:rPr>
              <w:t>26</w:t>
            </w:r>
            <w:r w:rsidRPr="002D55FE">
              <w:rPr>
                <w:rFonts w:ascii="Times New Roman" w:hAnsi="Times New Roman"/>
                <w:b/>
                <w:sz w:val="28"/>
                <w:szCs w:val="28"/>
                <w:lang w:val="ro-RO"/>
              </w:rPr>
              <w:t>)</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1</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1</w:t>
            </w:r>
          </w:p>
        </w:tc>
      </w:tr>
      <w:tr w:rsidR="00BB3674" w:rsidRPr="002D55FE" w:rsidTr="00110D3D">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2</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2</w:t>
            </w:r>
          </w:p>
        </w:tc>
      </w:tr>
      <w:tr w:rsidR="00BB3674" w:rsidRPr="002D55FE" w:rsidTr="00110D3D">
        <w:trPr>
          <w:trHeight w:val="37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3</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3</w:t>
            </w:r>
          </w:p>
        </w:tc>
      </w:tr>
      <w:tr w:rsidR="00BB3674" w:rsidRPr="002D55FE" w:rsidTr="00110D3D">
        <w:trPr>
          <w:trHeight w:val="253"/>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  – 4</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4</w:t>
            </w:r>
          </w:p>
        </w:tc>
      </w:tr>
      <w:tr w:rsidR="00BB3674" w:rsidRPr="002D55FE" w:rsidTr="00110D3D">
        <w:trPr>
          <w:trHeight w:val="276"/>
        </w:trPr>
        <w:tc>
          <w:tcPr>
            <w:tcW w:w="3598" w:type="pct"/>
          </w:tcPr>
          <w:p w:rsidR="00BB3674" w:rsidRPr="002D55FE" w:rsidRDefault="00BB3674" w:rsidP="00110D3D">
            <w:pPr>
              <w:spacing w:after="0" w:line="240" w:lineRule="auto"/>
              <w:ind w:hanging="2"/>
              <w:jc w:val="both"/>
              <w:rPr>
                <w:rFonts w:ascii="Times New Roman" w:hAnsi="Times New Roman"/>
                <w:bCs/>
                <w:sz w:val="28"/>
                <w:szCs w:val="28"/>
                <w:lang w:val="ro-RO"/>
              </w:rPr>
            </w:pPr>
            <w:r w:rsidRPr="002D55FE">
              <w:rPr>
                <w:rFonts w:ascii="Times New Roman" w:hAnsi="Times New Roman"/>
                <w:bCs/>
                <w:sz w:val="28"/>
                <w:szCs w:val="28"/>
                <w:lang w:val="ro-RO"/>
              </w:rPr>
              <w:t>Numărul de încălcări depistate lunar</w:t>
            </w:r>
            <w:r>
              <w:rPr>
                <w:rFonts w:ascii="Times New Roman" w:hAnsi="Times New Roman"/>
                <w:bCs/>
                <w:sz w:val="28"/>
                <w:szCs w:val="28"/>
                <w:lang w:val="ro-RO"/>
              </w:rPr>
              <w:t xml:space="preserve"> –</w:t>
            </w:r>
            <w:r w:rsidRPr="002D55FE">
              <w:rPr>
                <w:rFonts w:ascii="Times New Roman" w:hAnsi="Times New Roman"/>
                <w:bCs/>
                <w:sz w:val="28"/>
                <w:szCs w:val="28"/>
                <w:lang w:val="ro-RO"/>
              </w:rPr>
              <w:t xml:space="preserve"> mai mult de 4</w:t>
            </w:r>
          </w:p>
        </w:tc>
        <w:tc>
          <w:tcPr>
            <w:tcW w:w="1402"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5</w:t>
            </w:r>
          </w:p>
        </w:tc>
      </w:tr>
    </w:tbl>
    <w:p w:rsidR="00BB3674" w:rsidRPr="002D55FE" w:rsidRDefault="00BB3674" w:rsidP="00BB3674">
      <w:pPr>
        <w:spacing w:after="0" w:line="240" w:lineRule="auto"/>
        <w:ind w:firstLine="709"/>
        <w:jc w:val="both"/>
        <w:rPr>
          <w:rFonts w:ascii="Times New Roman" w:hAnsi="Times New Roman"/>
          <w:b/>
          <w:sz w:val="28"/>
          <w:szCs w:val="28"/>
          <w:lang w:val="ro-RO"/>
        </w:rPr>
      </w:pPr>
    </w:p>
    <w:p w:rsidR="00BB3674" w:rsidRDefault="00BB3674" w:rsidP="00BB3674">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IV. Ponderarea criteriilor de risc pe domenii</w:t>
      </w:r>
    </w:p>
    <w:p w:rsidR="00BB3674" w:rsidRPr="002D55FE" w:rsidRDefault="00BB3674" w:rsidP="00BB3674">
      <w:pPr>
        <w:spacing w:after="0" w:line="240" w:lineRule="auto"/>
        <w:ind w:firstLine="709"/>
        <w:jc w:val="both"/>
        <w:rPr>
          <w:rFonts w:ascii="Times New Roman" w:hAnsi="Times New Roman"/>
          <w:b/>
          <w:sz w:val="28"/>
          <w:szCs w:val="28"/>
          <w:lang w:val="ro-RO"/>
        </w:rPr>
      </w:pPr>
    </w:p>
    <w:p w:rsidR="00BB3674" w:rsidRPr="002D55FE" w:rsidRDefault="00BB3674" w:rsidP="00BB3674">
      <w:pPr>
        <w:pStyle w:val="Default"/>
        <w:tabs>
          <w:tab w:val="left" w:pos="1276"/>
        </w:tabs>
        <w:ind w:firstLine="709"/>
        <w:jc w:val="both"/>
        <w:rPr>
          <w:rFonts w:ascii="Times New Roman" w:hAnsi="Times New Roman"/>
          <w:sz w:val="28"/>
          <w:szCs w:val="28"/>
          <w:lang w:val="ro-RO"/>
        </w:rPr>
      </w:pPr>
      <w:r>
        <w:rPr>
          <w:rFonts w:ascii="Times New Roman" w:hAnsi="Times New Roman"/>
          <w:sz w:val="28"/>
          <w:szCs w:val="28"/>
          <w:lang w:val="ro-RO"/>
        </w:rPr>
        <w:t xml:space="preserve">26. </w:t>
      </w:r>
      <w:r w:rsidRPr="002D55FE">
        <w:rPr>
          <w:rFonts w:ascii="Times New Roman" w:hAnsi="Times New Roman"/>
          <w:sz w:val="28"/>
          <w:szCs w:val="28"/>
          <w:lang w:val="ro-RO"/>
        </w:rPr>
        <w:t xml:space="preserve">Pentru fiecare criteriu se stabileşte ponderea în raport cu toate criteriile selectate, ţinînd cont de importanţa criteriului </w:t>
      </w:r>
      <w:r>
        <w:rPr>
          <w:rFonts w:ascii="Times New Roman" w:hAnsi="Times New Roman"/>
          <w:sz w:val="28"/>
          <w:szCs w:val="28"/>
          <w:lang w:val="ro-RO"/>
        </w:rPr>
        <w:t xml:space="preserve">respectiv </w:t>
      </w:r>
      <w:r w:rsidRPr="002D55FE">
        <w:rPr>
          <w:rFonts w:ascii="Times New Roman" w:hAnsi="Times New Roman"/>
          <w:sz w:val="28"/>
          <w:szCs w:val="28"/>
          <w:lang w:val="ro-RO"/>
        </w:rPr>
        <w:t>pentru domeniul specific de control. Astfel, aceleaşi criterii pot avea relevanţă (pondere) diferită, în funcţie de domeniu de control.</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27.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 xml:space="preserve">rea controalelor privind activităţile de </w:t>
      </w:r>
      <w:r w:rsidRPr="002D55FE">
        <w:rPr>
          <w:rStyle w:val="apple-style-span"/>
          <w:rFonts w:ascii="Times New Roman" w:hAnsi="Times New Roman"/>
          <w:color w:val="000000"/>
          <w:sz w:val="28"/>
          <w:szCs w:val="28"/>
          <w:lang w:val="ro-RO"/>
        </w:rPr>
        <w:t>testare tehnică</w:t>
      </w:r>
      <w:r w:rsidRPr="002D55FE">
        <w:rPr>
          <w:rFonts w:ascii="Times New Roman" w:hAnsi="Times New Roman"/>
          <w:sz w:val="28"/>
          <w:szCs w:val="28"/>
          <w:lang w:val="ro-RO"/>
        </w:rPr>
        <w:t xml:space="preserve"> la staţii, conform criteriilor de risc, se stabile</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te următoarea pondere de risc:</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24"/>
        <w:gridCol w:w="1847"/>
      </w:tblGrid>
      <w:tr w:rsidR="00BB3674" w:rsidRPr="002D55FE" w:rsidTr="00110D3D">
        <w:trPr>
          <w:trHeight w:val="605"/>
        </w:trPr>
        <w:tc>
          <w:tcPr>
            <w:tcW w:w="403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65"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şi/sau operatorului care desfăşoară activităţi conexe în domeniu</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0,15(W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sz w:val="28"/>
                <w:szCs w:val="28"/>
                <w:lang w:val="ro-RO"/>
              </w:rPr>
              <w:t>Verificarea corectitudinii completării datelor în rapoartele de testare tehnică (sistemul informaţional de înregistrare)</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6</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Verificarea încălcărilor regulilor de testare tehnică (certificatele de competenţă profesională a experţilor, certificatel</w:t>
            </w:r>
            <w:r>
              <w:rPr>
                <w:rFonts w:ascii="Times New Roman" w:hAnsi="Times New Roman"/>
                <w:sz w:val="28"/>
                <w:szCs w:val="28"/>
                <w:lang w:val="ro-RO"/>
              </w:rPr>
              <w:t>e</w:t>
            </w:r>
            <w:r w:rsidRPr="002D55FE">
              <w:rPr>
                <w:rFonts w:ascii="Times New Roman" w:hAnsi="Times New Roman"/>
                <w:sz w:val="28"/>
                <w:szCs w:val="28"/>
                <w:lang w:val="ro-RO"/>
              </w:rPr>
              <w:t xml:space="preserve"> metrologice de corespundere a utilajului tehnic)</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7</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lastRenderedPageBreak/>
              <w:t xml:space="preserve">Timpul mediu </w:t>
            </w:r>
            <w:r>
              <w:rPr>
                <w:rFonts w:ascii="Times New Roman" w:hAnsi="Times New Roman"/>
                <w:sz w:val="28"/>
                <w:szCs w:val="28"/>
                <w:lang w:val="ro-RO"/>
              </w:rPr>
              <w:t xml:space="preserve">de </w:t>
            </w:r>
            <w:r w:rsidRPr="002D55FE">
              <w:rPr>
                <w:rFonts w:ascii="Times New Roman" w:hAnsi="Times New Roman"/>
                <w:sz w:val="28"/>
                <w:szCs w:val="28"/>
                <w:lang w:val="ro-RO"/>
              </w:rPr>
              <w:t xml:space="preserve">deservire și verificare complexă a procesului de testare tehnică </w:t>
            </w:r>
            <w:r>
              <w:rPr>
                <w:rFonts w:ascii="Times New Roman" w:hAnsi="Times New Roman"/>
                <w:sz w:val="28"/>
                <w:szCs w:val="28"/>
                <w:lang w:val="ro-RO"/>
              </w:rPr>
              <w:t xml:space="preserve">a </w:t>
            </w:r>
            <w:r w:rsidRPr="002D55FE">
              <w:rPr>
                <w:rFonts w:ascii="Times New Roman" w:hAnsi="Times New Roman"/>
                <w:sz w:val="28"/>
                <w:szCs w:val="28"/>
                <w:lang w:val="ro-RO"/>
              </w:rPr>
              <w:t>vehicule</w:t>
            </w:r>
            <w:r>
              <w:rPr>
                <w:rFonts w:ascii="Times New Roman" w:hAnsi="Times New Roman"/>
                <w:sz w:val="28"/>
                <w:szCs w:val="28"/>
                <w:lang w:val="ro-RO"/>
              </w:rPr>
              <w:t>lor</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0,15 (W</w:t>
            </w:r>
            <w:r w:rsidRPr="002D55FE">
              <w:rPr>
                <w:rFonts w:ascii="Times New Roman" w:hAnsi="Times New Roman"/>
                <w:sz w:val="28"/>
                <w:szCs w:val="28"/>
                <w:vertAlign w:val="subscript"/>
                <w:lang w:val="ro-RO"/>
              </w:rPr>
              <w:t>8</w:t>
            </w:r>
            <w:r w:rsidRPr="002D55FE">
              <w:rPr>
                <w:rFonts w:ascii="Times New Roman" w:hAnsi="Times New Roman"/>
                <w:sz w:val="28"/>
                <w:szCs w:val="28"/>
                <w:lang w:val="ro-RO"/>
              </w:rPr>
              <w:t>)</w:t>
            </w:r>
          </w:p>
        </w:tc>
      </w:tr>
      <w:tr w:rsidR="00BB3674" w:rsidRPr="002D55FE" w:rsidTr="00110D3D">
        <w:tc>
          <w:tcPr>
            <w:tcW w:w="403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Baza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 xml:space="preserve">urare a </w:t>
            </w:r>
            <w:r w:rsidRPr="002D55FE">
              <w:rPr>
                <w:rFonts w:ascii="Times New Roman" w:hAnsi="Times New Roman"/>
                <w:sz w:val="28"/>
                <w:szCs w:val="28"/>
                <w:lang w:val="ro-RO"/>
              </w:rPr>
              <w:t xml:space="preserve"> activităţ</w:t>
            </w:r>
            <w:r>
              <w:rPr>
                <w:rFonts w:ascii="Times New Roman" w:hAnsi="Times New Roman"/>
                <w:sz w:val="28"/>
                <w:szCs w:val="28"/>
                <w:lang w:val="ro-RO"/>
              </w:rPr>
              <w:t>ii de testare tehnică</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9</w:t>
            </w:r>
            <w:r w:rsidRPr="002D55FE">
              <w:rPr>
                <w:rFonts w:ascii="Times New Roman" w:hAnsi="Times New Roman"/>
                <w:sz w:val="28"/>
                <w:szCs w:val="28"/>
                <w:lang w:val="ro-RO"/>
              </w:rPr>
              <w:t>)</w:t>
            </w:r>
          </w:p>
        </w:tc>
      </w:tr>
      <w:tr w:rsidR="00BB3674" w:rsidRPr="002D55FE" w:rsidTr="00110D3D">
        <w:tc>
          <w:tcPr>
            <w:tcW w:w="4035" w:type="pct"/>
          </w:tcPr>
          <w:p w:rsidR="00BB3674" w:rsidRPr="003607A3" w:rsidRDefault="00BB3674" w:rsidP="00110D3D">
            <w:pPr>
              <w:spacing w:after="0" w:line="240" w:lineRule="auto"/>
              <w:ind w:hanging="2"/>
              <w:jc w:val="both"/>
              <w:rPr>
                <w:rFonts w:ascii="Times New Roman" w:hAnsi="Times New Roman"/>
                <w:b/>
                <w:sz w:val="28"/>
                <w:szCs w:val="28"/>
                <w:lang w:val="ro-RO"/>
              </w:rPr>
            </w:pPr>
            <w:r w:rsidRPr="003607A3">
              <w:rPr>
                <w:rFonts w:ascii="Times New Roman" w:hAnsi="Times New Roman"/>
                <w:b/>
                <w:sz w:val="28"/>
                <w:szCs w:val="28"/>
                <w:lang w:val="ro-RO"/>
              </w:rPr>
              <w:t>Total</w:t>
            </w:r>
          </w:p>
        </w:tc>
        <w:tc>
          <w:tcPr>
            <w:tcW w:w="965"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b/>
                <w:sz w:val="28"/>
                <w:szCs w:val="28"/>
                <w:lang w:val="ro-RO"/>
              </w:rPr>
              <w:t>1,0</w:t>
            </w:r>
          </w:p>
        </w:tc>
      </w:tr>
    </w:tbl>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28.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rea controalelor privind activităţile de transport rutier călători, conform criteriilor de risc, se stabile</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te următoarea pondere de risc:</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Numărul vehiculelor proprii aflate în gestiunea operatorului de transport rutier</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10</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Vechimea medie a parcului de vehicule aflate în gestiunea operatorului de transport rutier</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Coeficientul de îmbarcare la rută</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Regularitatea efectuării curselor</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Timpul mediu de muncă și odihnă a conducătorilor auto</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14</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Default="00BB3674" w:rsidP="00BB3674">
      <w:pPr>
        <w:pStyle w:val="ListParagraph"/>
        <w:tabs>
          <w:tab w:val="left" w:pos="1120"/>
        </w:tabs>
        <w:spacing w:before="0" w:after="0" w:line="240" w:lineRule="auto"/>
        <w:ind w:left="709"/>
        <w:jc w:val="both"/>
        <w:rPr>
          <w:rFonts w:ascii="Times New Roman" w:hAnsi="Times New Roman"/>
          <w:color w:val="000000"/>
          <w:sz w:val="28"/>
          <w:szCs w:val="28"/>
          <w:lang w:val="ro-RO" w:bidi="he-IL"/>
        </w:rPr>
      </w:pPr>
    </w:p>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r>
        <w:rPr>
          <w:rFonts w:ascii="Times New Roman" w:hAnsi="Times New Roman"/>
          <w:color w:val="000000"/>
          <w:sz w:val="28"/>
          <w:szCs w:val="28"/>
          <w:lang w:val="ro-RO" w:bidi="he-IL"/>
        </w:rPr>
        <w:t xml:space="preserve">29. </w:t>
      </w:r>
      <w:r w:rsidRPr="002D55FE">
        <w:rPr>
          <w:rFonts w:ascii="Times New Roman" w:hAnsi="Times New Roman"/>
          <w:color w:val="000000"/>
          <w:sz w:val="28"/>
          <w:szCs w:val="28"/>
          <w:lang w:val="ro-RO" w:bidi="he-IL"/>
        </w:rPr>
        <w:t xml:space="preserve">Pentru planificarea controalelor privind activităţile </w:t>
      </w:r>
      <w:r w:rsidRPr="002D55FE">
        <w:rPr>
          <w:rFonts w:ascii="Times New Roman" w:hAnsi="Times New Roman"/>
          <w:sz w:val="28"/>
          <w:szCs w:val="28"/>
          <w:lang w:val="ro-RO"/>
        </w:rPr>
        <w:t>de transport rutier marfă, conform criteriilor de risc, se stabilește următoarea pondere de risc:</w:t>
      </w:r>
    </w:p>
    <w:p w:rsidR="00BB3674" w:rsidRPr="002D55FE" w:rsidRDefault="00BB3674" w:rsidP="00BB3674">
      <w:pPr>
        <w:pStyle w:val="ListParagraph"/>
        <w:tabs>
          <w:tab w:val="left" w:pos="1120"/>
        </w:tabs>
        <w:spacing w:before="0" w:after="0" w:line="240" w:lineRule="auto"/>
        <w:ind w:left="709"/>
        <w:jc w:val="both"/>
        <w:rPr>
          <w:rFonts w:ascii="Times New Roman" w:hAnsi="Times New Roman"/>
          <w:color w:val="000000"/>
          <w:sz w:val="28"/>
          <w:szCs w:val="28"/>
          <w:lang w:val="ro-RO" w:bidi="he-IL"/>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Numărul vehiculelor proprii aflate în gestiunea operatorului de transport rutier</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10</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Vechimea medie a parcului de vehicule aflate în gestiunea operatorului de transport rutier</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Timpul mediu de muncă și odihnă a conducătorilor auto</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lastRenderedPageBreak/>
              <w:t>Termenul de restituire a autorizaţiilor eliberate și utilizate la transportul de marfă.</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0,20 (W</w:t>
            </w:r>
            <w:r w:rsidRPr="002D55FE">
              <w:rPr>
                <w:rFonts w:ascii="Times New Roman" w:hAnsi="Times New Roman"/>
                <w:sz w:val="28"/>
                <w:szCs w:val="28"/>
                <w:vertAlign w:val="subscript"/>
                <w:lang w:val="ro-RO"/>
              </w:rPr>
              <w:t>15</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color w:val="000000"/>
          <w:sz w:val="28"/>
          <w:szCs w:val="28"/>
          <w:lang w:val="ro-RO" w:bidi="he-IL"/>
        </w:rPr>
      </w:pPr>
      <w:r>
        <w:rPr>
          <w:rFonts w:ascii="Times New Roman" w:hAnsi="Times New Roman"/>
          <w:sz w:val="28"/>
          <w:szCs w:val="28"/>
          <w:lang w:val="ro-RO"/>
        </w:rPr>
        <w:t xml:space="preserve">30.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 xml:space="preserve">rea controalelor privind activităţile ce depășesc </w:t>
      </w:r>
      <w:r w:rsidRPr="002D55FE">
        <w:rPr>
          <w:rFonts w:ascii="Times New Roman" w:hAnsi="Times New Roman"/>
          <w:color w:val="000000"/>
          <w:sz w:val="28"/>
          <w:szCs w:val="28"/>
          <w:lang w:val="ro-RO" w:bidi="he-IL"/>
        </w:rPr>
        <w:t>limitele admise la dimensiuni și greutate pe osii</w:t>
      </w:r>
      <w:r>
        <w:rPr>
          <w:rFonts w:ascii="Times New Roman" w:hAnsi="Times New Roman"/>
          <w:color w:val="000000"/>
          <w:sz w:val="28"/>
          <w:szCs w:val="28"/>
          <w:lang w:val="ro-RO" w:bidi="he-IL"/>
        </w:rPr>
        <w:t xml:space="preserve"> la</w:t>
      </w:r>
      <w:r w:rsidRPr="002D55FE">
        <w:rPr>
          <w:rFonts w:ascii="Times New Roman" w:hAnsi="Times New Roman"/>
          <w:color w:val="000000"/>
          <w:sz w:val="28"/>
          <w:szCs w:val="28"/>
          <w:lang w:val="ro-RO" w:bidi="he-IL"/>
        </w:rPr>
        <w:t xml:space="preserve"> vehiculel</w:t>
      </w:r>
      <w:r>
        <w:rPr>
          <w:rFonts w:ascii="Times New Roman" w:hAnsi="Times New Roman"/>
          <w:color w:val="000000"/>
          <w:sz w:val="28"/>
          <w:szCs w:val="28"/>
          <w:lang w:val="ro-RO" w:bidi="he-IL"/>
        </w:rPr>
        <w:t>e</w:t>
      </w:r>
      <w:r w:rsidRPr="002D55FE">
        <w:rPr>
          <w:rFonts w:ascii="Times New Roman" w:hAnsi="Times New Roman"/>
          <w:sz w:val="28"/>
          <w:szCs w:val="28"/>
          <w:lang w:val="ro-RO" w:eastAsia="ru-RU"/>
        </w:rPr>
        <w:t xml:space="preserve"> care se deplasează pe drumurile publice</w:t>
      </w:r>
      <w:r w:rsidRPr="002D55FE">
        <w:rPr>
          <w:rFonts w:ascii="Times New Roman" w:hAnsi="Times New Roman"/>
          <w:sz w:val="28"/>
          <w:szCs w:val="28"/>
          <w:lang w:val="ro-RO"/>
        </w:rPr>
        <w:t>, conform criteriilor de risc, se stabilește următoarea pondere de risc:</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Depăşirea limitelor admise la dimensiunile vehiculelor care se deplasează pe drumurile publice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0,25 (W</w:t>
            </w:r>
            <w:r w:rsidRPr="002D55FE">
              <w:rPr>
                <w:rFonts w:ascii="Times New Roman" w:hAnsi="Times New Roman"/>
                <w:sz w:val="28"/>
                <w:szCs w:val="28"/>
                <w:vertAlign w:val="subscript"/>
                <w:lang w:val="ro-RO"/>
              </w:rPr>
              <w:t>16</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Depăşirea </w:t>
            </w:r>
            <w:r w:rsidRPr="002D55FE">
              <w:rPr>
                <w:rFonts w:ascii="Times New Roman" w:hAnsi="Times New Roman"/>
                <w:sz w:val="28"/>
                <w:szCs w:val="28"/>
                <w:lang w:val="ro-RO" w:eastAsia="ru-RU"/>
              </w:rPr>
              <w:t>limitelor admise de greutate pe osii la vehiculele care se deplasează pe drumurile publice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0,25 (W</w:t>
            </w:r>
            <w:r w:rsidRPr="002D55FE">
              <w:rPr>
                <w:rFonts w:ascii="Times New Roman" w:hAnsi="Times New Roman"/>
                <w:sz w:val="28"/>
                <w:szCs w:val="28"/>
                <w:vertAlign w:val="subscript"/>
                <w:lang w:val="ro-RO"/>
              </w:rPr>
              <w:t>17</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color w:val="000000"/>
          <w:sz w:val="28"/>
          <w:szCs w:val="28"/>
          <w:lang w:val="ro-RO" w:bidi="he-IL"/>
        </w:rPr>
      </w:pPr>
      <w:r>
        <w:rPr>
          <w:rFonts w:ascii="Times New Roman" w:hAnsi="Times New Roman"/>
          <w:sz w:val="28"/>
          <w:szCs w:val="28"/>
          <w:lang w:val="ro-RO"/>
        </w:rPr>
        <w:t xml:space="preserve">31.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rea controalelor privind activităţile de autoservice, conform criteriilor de risc, se stabilește următoarea pondere de risc:</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Verificarea încălcărilor la activităţile de autoservice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 (W</w:t>
            </w:r>
            <w:r w:rsidRPr="002D55FE">
              <w:rPr>
                <w:rFonts w:ascii="Times New Roman" w:hAnsi="Times New Roman"/>
                <w:sz w:val="28"/>
                <w:szCs w:val="28"/>
                <w:vertAlign w:val="subscript"/>
                <w:lang w:val="ro-RO"/>
              </w:rPr>
              <w:t>18</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Baza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activităţi</w:t>
            </w:r>
            <w:r>
              <w:rPr>
                <w:rFonts w:ascii="Times New Roman" w:hAnsi="Times New Roman"/>
                <w:sz w:val="28"/>
                <w:szCs w:val="28"/>
                <w:lang w:val="ro-RO"/>
              </w:rPr>
              <w:t>i</w:t>
            </w:r>
            <w:r w:rsidRPr="002D55FE">
              <w:rPr>
                <w:rFonts w:ascii="Times New Roman" w:hAnsi="Times New Roman"/>
                <w:sz w:val="28"/>
                <w:szCs w:val="28"/>
                <w:lang w:val="ro-RO"/>
              </w:rPr>
              <w:t xml:space="preserve"> de autoservice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 (W</w:t>
            </w:r>
            <w:r w:rsidRPr="002D55FE">
              <w:rPr>
                <w:rFonts w:ascii="Times New Roman" w:hAnsi="Times New Roman"/>
                <w:sz w:val="28"/>
                <w:szCs w:val="28"/>
                <w:vertAlign w:val="subscript"/>
                <w:lang w:val="ro-RO"/>
              </w:rPr>
              <w:t>19</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Numărul vehiculelor deservite la</w:t>
            </w:r>
            <w:r>
              <w:rPr>
                <w:rFonts w:ascii="Times New Roman" w:hAnsi="Times New Roman"/>
                <w:sz w:val="28"/>
                <w:szCs w:val="28"/>
                <w:lang w:val="ro-RO"/>
              </w:rPr>
              <w:t xml:space="preserve"> </w:t>
            </w:r>
            <w:r w:rsidRPr="002D55FE">
              <w:rPr>
                <w:rFonts w:ascii="Times New Roman" w:hAnsi="Times New Roman"/>
                <w:sz w:val="28"/>
                <w:szCs w:val="28"/>
                <w:lang w:val="ro-RO"/>
              </w:rPr>
              <w:t xml:space="preserve">autoservice în </w:t>
            </w:r>
            <w:r>
              <w:rPr>
                <w:rFonts w:ascii="Times New Roman" w:hAnsi="Times New Roman"/>
                <w:sz w:val="28"/>
                <w:szCs w:val="28"/>
                <w:lang w:val="ro-RO"/>
              </w:rPr>
              <w:t>funcţie</w:t>
            </w:r>
            <w:r w:rsidRPr="002D55FE">
              <w:rPr>
                <w:rFonts w:ascii="Times New Roman" w:hAnsi="Times New Roman"/>
                <w:sz w:val="28"/>
                <w:szCs w:val="28"/>
                <w:lang w:val="ro-RO"/>
              </w:rPr>
              <w:t xml:space="preserve"> de spectrul activităţilor de deservire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0,20 (W</w:t>
            </w:r>
            <w:r w:rsidRPr="002D55FE">
              <w:rPr>
                <w:rFonts w:ascii="Times New Roman" w:hAnsi="Times New Roman"/>
                <w:sz w:val="28"/>
                <w:szCs w:val="28"/>
                <w:vertAlign w:val="subscript"/>
                <w:lang w:val="ro-RO"/>
              </w:rPr>
              <w:t>20</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3607A3" w:rsidRDefault="00BB3674" w:rsidP="00BB3674">
      <w:pPr>
        <w:pStyle w:val="ListParagraph"/>
        <w:tabs>
          <w:tab w:val="left" w:pos="1120"/>
        </w:tabs>
        <w:spacing w:before="0" w:after="0" w:line="240" w:lineRule="auto"/>
        <w:ind w:left="0" w:firstLine="709"/>
        <w:jc w:val="both"/>
        <w:rPr>
          <w:rFonts w:ascii="Times New Roman" w:hAnsi="Times New Roman"/>
          <w:spacing w:val="-5"/>
          <w:sz w:val="28"/>
          <w:szCs w:val="28"/>
          <w:lang w:val="ro-RO" w:eastAsia="ro-RO"/>
        </w:rPr>
      </w:pPr>
      <w:r>
        <w:rPr>
          <w:rFonts w:ascii="Times New Roman" w:hAnsi="Times New Roman"/>
          <w:sz w:val="28"/>
          <w:szCs w:val="28"/>
          <w:lang w:val="ro-RO"/>
        </w:rPr>
        <w:lastRenderedPageBreak/>
        <w:t xml:space="preserve">32.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rea controalelor</w:t>
      </w:r>
      <w:r>
        <w:rPr>
          <w:rFonts w:ascii="Times New Roman" w:hAnsi="Times New Roman"/>
          <w:sz w:val="28"/>
          <w:szCs w:val="28"/>
          <w:lang w:val="ro-RO"/>
        </w:rPr>
        <w:t xml:space="preserve"> </w:t>
      </w:r>
      <w:r w:rsidRPr="002D55FE">
        <w:rPr>
          <w:rFonts w:ascii="Times New Roman" w:hAnsi="Times New Roman"/>
          <w:sz w:val="28"/>
          <w:szCs w:val="28"/>
          <w:lang w:val="ro-RO"/>
        </w:rPr>
        <w:t xml:space="preserve">privind </w:t>
      </w:r>
      <w:r w:rsidRPr="002D55FE">
        <w:rPr>
          <w:rFonts w:ascii="Times New Roman" w:hAnsi="Times New Roman"/>
          <w:spacing w:val="-5"/>
          <w:sz w:val="28"/>
          <w:szCs w:val="28"/>
          <w:lang w:val="ro-RO" w:eastAsia="ro-RO"/>
        </w:rPr>
        <w:t>activităţile de autogară</w:t>
      </w:r>
      <w:r>
        <w:rPr>
          <w:rFonts w:ascii="Times New Roman" w:hAnsi="Times New Roman"/>
          <w:spacing w:val="-5"/>
          <w:sz w:val="28"/>
          <w:szCs w:val="28"/>
          <w:lang w:val="ro-RO" w:eastAsia="ro-RO"/>
        </w:rPr>
        <w:t>,</w:t>
      </w:r>
      <w:r w:rsidRPr="002D55FE">
        <w:rPr>
          <w:rFonts w:ascii="Times New Roman" w:hAnsi="Times New Roman"/>
          <w:spacing w:val="-5"/>
          <w:sz w:val="28"/>
          <w:szCs w:val="28"/>
          <w:lang w:val="ro-RO" w:eastAsia="ro-RO"/>
        </w:rPr>
        <w:t xml:space="preserve"> </w:t>
      </w:r>
      <w:r w:rsidRPr="002D55FE">
        <w:rPr>
          <w:rFonts w:ascii="Times New Roman" w:hAnsi="Times New Roman"/>
          <w:sz w:val="28"/>
          <w:szCs w:val="28"/>
          <w:lang w:val="ro-RO"/>
        </w:rPr>
        <w:t>conform criteriilor de risc, se stabilește următoarea pondere de risc:</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pacing w:val="-5"/>
          <w:sz w:val="28"/>
          <w:szCs w:val="28"/>
          <w:lang w:val="ro-RO" w:eastAsia="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 xml:space="preserve">Numărul încălcărilor </w:t>
            </w:r>
            <w:r w:rsidRPr="002D55FE">
              <w:rPr>
                <w:rStyle w:val="DefaultParagraphFont2"/>
                <w:rFonts w:ascii="Times New Roman" w:hAnsi="Times New Roman"/>
                <w:sz w:val="28"/>
                <w:szCs w:val="28"/>
                <w:lang w:val="ro-RO"/>
              </w:rPr>
              <w:t>la efectuarea curselor prin intermediul autogării</w:t>
            </w:r>
          </w:p>
        </w:tc>
        <w:tc>
          <w:tcPr>
            <w:tcW w:w="921" w:type="pct"/>
          </w:tcPr>
          <w:p w:rsidR="00BB3674" w:rsidRPr="002D55FE" w:rsidRDefault="00BB3674" w:rsidP="00110D3D">
            <w:pPr>
              <w:spacing w:after="0" w:line="240" w:lineRule="auto"/>
              <w:jc w:val="both"/>
              <w:rPr>
                <w:rFonts w:ascii="Times New Roman" w:hAnsi="Times New Roman"/>
                <w:sz w:val="28"/>
                <w:szCs w:val="28"/>
                <w:lang w:val="ro-RO"/>
              </w:rPr>
            </w:pPr>
            <w:r w:rsidRPr="002D55FE">
              <w:rPr>
                <w:rFonts w:ascii="Times New Roman" w:hAnsi="Times New Roman"/>
                <w:sz w:val="28"/>
                <w:szCs w:val="28"/>
                <w:lang w:val="ro-RO"/>
              </w:rPr>
              <w:t>0,50 (W</w:t>
            </w:r>
            <w:r w:rsidRPr="002D55FE">
              <w:rPr>
                <w:rFonts w:ascii="Times New Roman" w:hAnsi="Times New Roman"/>
                <w:sz w:val="28"/>
                <w:szCs w:val="28"/>
                <w:vertAlign w:val="subscript"/>
                <w:lang w:val="ro-RO"/>
              </w:rPr>
              <w:t>21</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Pr="002D55FE" w:rsidRDefault="00BB3674" w:rsidP="00BB3674">
      <w:pPr>
        <w:pStyle w:val="Default"/>
        <w:ind w:firstLine="709"/>
        <w:jc w:val="both"/>
        <w:rPr>
          <w:rFonts w:ascii="Times New Roman" w:hAnsi="Times New Roman"/>
          <w:sz w:val="28"/>
          <w:szCs w:val="28"/>
          <w:lang w:val="ro-RO"/>
        </w:rPr>
      </w:pPr>
    </w:p>
    <w:p w:rsidR="00BB3674" w:rsidRPr="00BB669D" w:rsidRDefault="00BB3674" w:rsidP="00BB3674">
      <w:pPr>
        <w:pStyle w:val="ListParagraph"/>
        <w:tabs>
          <w:tab w:val="left" w:pos="1120"/>
        </w:tabs>
        <w:spacing w:before="0" w:after="0" w:line="240" w:lineRule="auto"/>
        <w:ind w:left="0" w:firstLine="709"/>
        <w:jc w:val="both"/>
        <w:rPr>
          <w:rFonts w:ascii="Times New Roman" w:hAnsi="Times New Roman"/>
          <w:spacing w:val="-5"/>
          <w:sz w:val="28"/>
          <w:szCs w:val="28"/>
          <w:lang w:val="ro-RO" w:eastAsia="ro-RO"/>
        </w:rPr>
      </w:pPr>
      <w:r>
        <w:rPr>
          <w:rFonts w:ascii="Times New Roman" w:hAnsi="Times New Roman"/>
          <w:sz w:val="28"/>
          <w:szCs w:val="28"/>
          <w:lang w:val="ro-RO"/>
        </w:rPr>
        <w:t xml:space="preserve">33.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rea controalelor</w:t>
      </w:r>
      <w:r>
        <w:rPr>
          <w:rFonts w:ascii="Times New Roman" w:hAnsi="Times New Roman"/>
          <w:sz w:val="28"/>
          <w:szCs w:val="28"/>
          <w:lang w:val="ro-RO"/>
        </w:rPr>
        <w:t xml:space="preserve"> </w:t>
      </w:r>
      <w:r w:rsidRPr="002D55FE">
        <w:rPr>
          <w:rFonts w:ascii="Times New Roman" w:hAnsi="Times New Roman"/>
          <w:sz w:val="28"/>
          <w:szCs w:val="28"/>
          <w:lang w:val="ro-RO"/>
        </w:rPr>
        <w:t>privind montarea, repararea şi verificarea tahografelor şi limitatoarelor de viteză</w:t>
      </w:r>
      <w:r>
        <w:rPr>
          <w:rFonts w:ascii="Times New Roman" w:hAnsi="Times New Roman"/>
          <w:sz w:val="28"/>
          <w:szCs w:val="28"/>
          <w:lang w:val="ro-RO"/>
        </w:rPr>
        <w:t xml:space="preserve">, </w:t>
      </w:r>
      <w:r w:rsidRPr="002D55FE">
        <w:rPr>
          <w:rFonts w:ascii="Times New Roman" w:hAnsi="Times New Roman"/>
          <w:sz w:val="28"/>
          <w:szCs w:val="28"/>
          <w:lang w:val="ro-RO"/>
        </w:rPr>
        <w:t>conform criteriilor de risc, se stabilește următoarea pondere de risc:</w:t>
      </w: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pacing w:val="-5"/>
          <w:sz w:val="28"/>
          <w:szCs w:val="28"/>
          <w:lang w:val="ro-RO" w:eastAsia="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Verificarea încălcărilor regulilor de montare, reparare şi verificare</w:t>
            </w:r>
            <w:r>
              <w:rPr>
                <w:rFonts w:ascii="Times New Roman" w:hAnsi="Times New Roman"/>
                <w:sz w:val="28"/>
                <w:szCs w:val="28"/>
                <w:lang w:val="ro-RO"/>
              </w:rPr>
              <w:t xml:space="preserve"> a tahografelor şi </w:t>
            </w:r>
            <w:r w:rsidRPr="002D55FE">
              <w:rPr>
                <w:rFonts w:ascii="Times New Roman" w:hAnsi="Times New Roman"/>
                <w:sz w:val="28"/>
                <w:szCs w:val="28"/>
                <w:lang w:val="ro-RO"/>
              </w:rPr>
              <w:t>limitatoarelor de viteză</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0,25 (W</w:t>
            </w:r>
            <w:r w:rsidRPr="002D55FE">
              <w:rPr>
                <w:rFonts w:ascii="Times New Roman" w:hAnsi="Times New Roman"/>
                <w:sz w:val="28"/>
                <w:szCs w:val="28"/>
                <w:vertAlign w:val="subscript"/>
                <w:lang w:val="ro-RO"/>
              </w:rPr>
              <w:t>22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Baza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w:t>
            </w:r>
            <w:r>
              <w:rPr>
                <w:rFonts w:ascii="Times New Roman" w:hAnsi="Times New Roman"/>
                <w:sz w:val="28"/>
                <w:szCs w:val="28"/>
                <w:lang w:val="ro-RO"/>
              </w:rPr>
              <w:t>i</w:t>
            </w:r>
            <w:r w:rsidRPr="002D55FE">
              <w:rPr>
                <w:rFonts w:ascii="Times New Roman" w:hAnsi="Times New Roman"/>
                <w:sz w:val="28"/>
                <w:szCs w:val="28"/>
                <w:lang w:val="ro-RO"/>
              </w:rPr>
              <w:t>i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0,25 (W</w:t>
            </w:r>
            <w:r w:rsidRPr="002D55FE">
              <w:rPr>
                <w:rFonts w:ascii="Times New Roman" w:hAnsi="Times New Roman"/>
                <w:sz w:val="28"/>
                <w:szCs w:val="28"/>
                <w:vertAlign w:val="subscript"/>
                <w:lang w:val="ro-RO"/>
              </w:rPr>
              <w:t>23</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Pr="00BB669D" w:rsidRDefault="00BB3674" w:rsidP="00BB3674">
      <w:pPr>
        <w:pStyle w:val="ListParagraph"/>
        <w:tabs>
          <w:tab w:val="left" w:pos="1120"/>
        </w:tabs>
        <w:spacing w:before="0" w:after="0" w:line="240" w:lineRule="auto"/>
        <w:ind w:left="709"/>
        <w:jc w:val="both"/>
        <w:rPr>
          <w:rFonts w:ascii="Times New Roman" w:hAnsi="Times New Roman"/>
          <w:spacing w:val="-5"/>
          <w:sz w:val="28"/>
          <w:szCs w:val="28"/>
          <w:lang w:val="ro-RO" w:eastAsia="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pacing w:val="-5"/>
          <w:sz w:val="28"/>
          <w:szCs w:val="28"/>
          <w:lang w:val="ro-RO" w:eastAsia="ro-RO"/>
        </w:rPr>
      </w:pPr>
      <w:r>
        <w:rPr>
          <w:rFonts w:ascii="Times New Roman" w:hAnsi="Times New Roman"/>
          <w:sz w:val="28"/>
          <w:szCs w:val="28"/>
          <w:lang w:val="ro-RO"/>
        </w:rPr>
        <w:t xml:space="preserve">34.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rea controalelor</w:t>
      </w:r>
      <w:r>
        <w:rPr>
          <w:rFonts w:ascii="Times New Roman" w:hAnsi="Times New Roman"/>
          <w:sz w:val="28"/>
          <w:szCs w:val="28"/>
          <w:lang w:val="ro-RO"/>
        </w:rPr>
        <w:t xml:space="preserve"> </w:t>
      </w:r>
      <w:r w:rsidRPr="002D55FE">
        <w:rPr>
          <w:rFonts w:ascii="Times New Roman" w:hAnsi="Times New Roman"/>
          <w:sz w:val="28"/>
          <w:szCs w:val="28"/>
          <w:lang w:val="ro-RO"/>
        </w:rPr>
        <w:t xml:space="preserve">privind </w:t>
      </w:r>
      <w:r w:rsidRPr="002D55FE">
        <w:rPr>
          <w:rFonts w:ascii="Times New Roman" w:hAnsi="Times New Roman"/>
          <w:spacing w:val="-5"/>
          <w:sz w:val="28"/>
          <w:szCs w:val="28"/>
          <w:lang w:val="ro-RO"/>
        </w:rPr>
        <w:t>activitatea 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r>
        <w:rPr>
          <w:rFonts w:ascii="Times New Roman" w:hAnsi="Times New Roman"/>
          <w:sz w:val="28"/>
          <w:szCs w:val="28"/>
          <w:lang w:val="ro-RO"/>
        </w:rPr>
        <w:t>,</w:t>
      </w:r>
      <w:r w:rsidRPr="002D55FE">
        <w:rPr>
          <w:rFonts w:ascii="Times New Roman" w:hAnsi="Times New Roman"/>
          <w:sz w:val="28"/>
          <w:szCs w:val="28"/>
          <w:lang w:val="ro-RO"/>
        </w:rPr>
        <w:t xml:space="preserve"> conform criteriilor de risc, se stabilește următoarea pondere de risc:</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 xml:space="preserve">şi/sau </w:t>
            </w:r>
            <w:r w:rsidRPr="00A32707">
              <w:rPr>
                <w:rFonts w:ascii="Times New Roman" w:hAnsi="Times New Roman"/>
                <w:sz w:val="28"/>
                <w:szCs w:val="28"/>
                <w:lang w:val="ro-RO"/>
              </w:rPr>
              <w:lastRenderedPageBreak/>
              <w:t>operatorului care desfăşoară activităţi conexe în domeniu</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lastRenderedPageBreak/>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lastRenderedPageBreak/>
              <w:t>Durata de la data efectuării ultimului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Verificarea încălcărilor regulilor de c</w:t>
            </w:r>
            <w:r>
              <w:rPr>
                <w:rFonts w:ascii="Times New Roman" w:hAnsi="Times New Roman"/>
                <w:sz w:val="28"/>
                <w:szCs w:val="28"/>
                <w:lang w:val="ro-RO"/>
              </w:rPr>
              <w:t>î</w:t>
            </w:r>
            <w:r w:rsidRPr="002D55FE">
              <w:rPr>
                <w:rFonts w:ascii="Times New Roman" w:hAnsi="Times New Roman"/>
                <w:sz w:val="28"/>
                <w:szCs w:val="28"/>
                <w:lang w:val="ro-RO"/>
              </w:rPr>
              <w:t xml:space="preserve">ntărire </w:t>
            </w:r>
            <w:r w:rsidRPr="002D55FE">
              <w:rPr>
                <w:rFonts w:ascii="Times New Roman" w:hAnsi="Times New Roman"/>
                <w:spacing w:val="-5"/>
                <w:sz w:val="28"/>
                <w:szCs w:val="28"/>
                <w:lang w:val="ro-RO"/>
              </w:rPr>
              <w:t xml:space="preserve">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0,25 (W</w:t>
            </w:r>
            <w:r w:rsidRPr="002D55FE">
              <w:rPr>
                <w:rFonts w:ascii="Times New Roman" w:hAnsi="Times New Roman"/>
                <w:sz w:val="28"/>
                <w:szCs w:val="28"/>
                <w:vertAlign w:val="subscript"/>
                <w:lang w:val="ro-RO"/>
              </w:rPr>
              <w:t>24</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Baza tehnico-materială din dotare, încăperile amenajate conform cerinţelor </w:t>
            </w:r>
            <w:r>
              <w:rPr>
                <w:rFonts w:ascii="Times New Roman" w:hAnsi="Times New Roman"/>
                <w:sz w:val="28"/>
                <w:szCs w:val="28"/>
                <w:lang w:val="ro-RO"/>
              </w:rPr>
              <w:t>de</w:t>
            </w:r>
            <w:r w:rsidRPr="002D55FE">
              <w:rPr>
                <w:rFonts w:ascii="Times New Roman" w:hAnsi="Times New Roman"/>
                <w:sz w:val="28"/>
                <w:szCs w:val="28"/>
                <w:lang w:val="ro-RO"/>
              </w:rPr>
              <w:t xml:space="preserve"> desfăș</w:t>
            </w:r>
            <w:r>
              <w:rPr>
                <w:rFonts w:ascii="Times New Roman" w:hAnsi="Times New Roman"/>
                <w:sz w:val="28"/>
                <w:szCs w:val="28"/>
                <w:lang w:val="ro-RO"/>
              </w:rPr>
              <w:t>urare a</w:t>
            </w:r>
            <w:r w:rsidRPr="002D55FE">
              <w:rPr>
                <w:rFonts w:ascii="Times New Roman" w:hAnsi="Times New Roman"/>
                <w:sz w:val="28"/>
                <w:szCs w:val="28"/>
                <w:lang w:val="ro-RO"/>
              </w:rPr>
              <w:t xml:space="preserve"> activităţ</w:t>
            </w:r>
            <w:r>
              <w:rPr>
                <w:rFonts w:ascii="Times New Roman" w:hAnsi="Times New Roman"/>
                <w:sz w:val="28"/>
                <w:szCs w:val="28"/>
                <w:lang w:val="ro-RO"/>
              </w:rPr>
              <w:t>i</w:t>
            </w:r>
            <w:r w:rsidRPr="002D55FE">
              <w:rPr>
                <w:rFonts w:ascii="Times New Roman" w:hAnsi="Times New Roman"/>
                <w:sz w:val="28"/>
                <w:szCs w:val="28"/>
                <w:lang w:val="ro-RO"/>
              </w:rPr>
              <w:t>i de c</w:t>
            </w:r>
            <w:r>
              <w:rPr>
                <w:rFonts w:ascii="Times New Roman" w:hAnsi="Times New Roman"/>
                <w:sz w:val="28"/>
                <w:szCs w:val="28"/>
                <w:lang w:val="ro-RO"/>
              </w:rPr>
              <w:t>î</w:t>
            </w:r>
            <w:r w:rsidRPr="002D55FE">
              <w:rPr>
                <w:rFonts w:ascii="Times New Roman" w:hAnsi="Times New Roman"/>
                <w:sz w:val="28"/>
                <w:szCs w:val="28"/>
                <w:lang w:val="ro-RO"/>
              </w:rPr>
              <w:t>ntărire</w:t>
            </w:r>
          </w:p>
        </w:tc>
        <w:tc>
          <w:tcPr>
            <w:tcW w:w="921"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0,25 (W</w:t>
            </w:r>
            <w:r w:rsidRPr="002D55FE">
              <w:rPr>
                <w:rFonts w:ascii="Times New Roman" w:hAnsi="Times New Roman"/>
                <w:sz w:val="28"/>
                <w:szCs w:val="28"/>
                <w:vertAlign w:val="subscript"/>
                <w:lang w:val="ro-RO"/>
              </w:rPr>
              <w:t>25</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Default="00BB3674" w:rsidP="00BB3674">
      <w:pPr>
        <w:pStyle w:val="ListParagraph"/>
        <w:tabs>
          <w:tab w:val="left" w:pos="1120"/>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1120"/>
        </w:tabs>
        <w:spacing w:before="0" w:after="0" w:line="240" w:lineRule="auto"/>
        <w:ind w:left="0" w:firstLine="709"/>
        <w:jc w:val="both"/>
        <w:rPr>
          <w:rFonts w:ascii="Times New Roman" w:hAnsi="Times New Roman"/>
          <w:spacing w:val="-5"/>
          <w:sz w:val="28"/>
          <w:szCs w:val="28"/>
          <w:lang w:val="ro-RO" w:eastAsia="ro-RO"/>
        </w:rPr>
      </w:pPr>
      <w:r>
        <w:rPr>
          <w:rFonts w:ascii="Times New Roman" w:hAnsi="Times New Roman"/>
          <w:sz w:val="28"/>
          <w:szCs w:val="28"/>
          <w:lang w:val="ro-RO"/>
        </w:rPr>
        <w:t xml:space="preserve">35. </w:t>
      </w:r>
      <w:r w:rsidRPr="002D55FE">
        <w:rPr>
          <w:rFonts w:ascii="Times New Roman" w:hAnsi="Times New Roman"/>
          <w:sz w:val="28"/>
          <w:szCs w:val="28"/>
          <w:lang w:val="ro-RO"/>
        </w:rPr>
        <w:t>Pentru planific</w:t>
      </w:r>
      <w:r>
        <w:rPr>
          <w:rFonts w:ascii="Times New Roman" w:hAnsi="Times New Roman"/>
          <w:sz w:val="28"/>
          <w:szCs w:val="28"/>
          <w:lang w:val="ro-RO"/>
        </w:rPr>
        <w:t>a</w:t>
      </w:r>
      <w:r w:rsidRPr="002D55FE">
        <w:rPr>
          <w:rFonts w:ascii="Times New Roman" w:hAnsi="Times New Roman"/>
          <w:sz w:val="28"/>
          <w:szCs w:val="28"/>
          <w:lang w:val="ro-RO"/>
        </w:rPr>
        <w:t>rea controalelor</w:t>
      </w:r>
      <w:r>
        <w:rPr>
          <w:rFonts w:ascii="Times New Roman" w:hAnsi="Times New Roman"/>
          <w:sz w:val="28"/>
          <w:szCs w:val="28"/>
          <w:lang w:val="ro-RO"/>
        </w:rPr>
        <w:t xml:space="preserve"> </w:t>
      </w:r>
      <w:r w:rsidRPr="002D55FE">
        <w:rPr>
          <w:rFonts w:ascii="Times New Roman" w:hAnsi="Times New Roman"/>
          <w:sz w:val="28"/>
          <w:szCs w:val="28"/>
          <w:lang w:val="ro-RO"/>
        </w:rPr>
        <w:t xml:space="preserve">privind </w:t>
      </w:r>
      <w:r w:rsidRPr="002D55FE">
        <w:rPr>
          <w:rFonts w:ascii="Times New Roman" w:hAnsi="Times New Roman"/>
          <w:spacing w:val="-5"/>
          <w:sz w:val="28"/>
          <w:szCs w:val="28"/>
          <w:lang w:val="ro-RO"/>
        </w:rPr>
        <w:t>activitatea</w:t>
      </w:r>
      <w:r>
        <w:rPr>
          <w:rFonts w:ascii="Times New Roman" w:hAnsi="Times New Roman"/>
          <w:spacing w:val="-5"/>
          <w:sz w:val="28"/>
          <w:szCs w:val="28"/>
          <w:lang w:val="ro-RO"/>
        </w:rPr>
        <w:t xml:space="preserve"> centrelor de atestare profesională a managerilor de transport rutier şi conducătorilor auto</w:t>
      </w:r>
      <w:r>
        <w:rPr>
          <w:rFonts w:ascii="Times New Roman" w:hAnsi="Times New Roman"/>
          <w:sz w:val="28"/>
          <w:szCs w:val="28"/>
          <w:lang w:val="ro-RO"/>
        </w:rPr>
        <w:t>,</w:t>
      </w:r>
      <w:r w:rsidRPr="002D55FE">
        <w:rPr>
          <w:rFonts w:ascii="Times New Roman" w:hAnsi="Times New Roman"/>
          <w:sz w:val="28"/>
          <w:szCs w:val="28"/>
          <w:lang w:val="ro-RO"/>
        </w:rPr>
        <w:t xml:space="preserve"> conform criteriilor de risc, se stabilește următoarea pondere de risc:</w:t>
      </w:r>
    </w:p>
    <w:p w:rsidR="00BB3674" w:rsidRPr="002D55FE" w:rsidRDefault="00BB3674" w:rsidP="00BB3674">
      <w:pPr>
        <w:pStyle w:val="Default"/>
        <w:ind w:firstLine="709"/>
        <w:jc w:val="both"/>
        <w:rPr>
          <w:rFonts w:ascii="Times New Roman" w:hAnsi="Times New Roman"/>
          <w:sz w:val="28"/>
          <w:szCs w:val="28"/>
          <w:lang w:val="ro-RO"/>
        </w:rPr>
      </w:pPr>
    </w:p>
    <w:tbl>
      <w:tblPr>
        <w:tblW w:w="500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806"/>
        <w:gridCol w:w="1765"/>
        <w:gridCol w:w="13"/>
      </w:tblGrid>
      <w:tr w:rsidR="00BB3674" w:rsidRPr="002D55FE" w:rsidTr="00110D3D">
        <w:trPr>
          <w:gridAfter w:val="1"/>
          <w:wAfter w:w="7" w:type="pct"/>
          <w:trHeight w:val="605"/>
        </w:trPr>
        <w:tc>
          <w:tcPr>
            <w:tcW w:w="4072"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Criterii</w:t>
            </w:r>
            <w:r>
              <w:rPr>
                <w:rFonts w:ascii="Times New Roman" w:hAnsi="Times New Roman"/>
                <w:b/>
                <w:sz w:val="28"/>
                <w:szCs w:val="28"/>
                <w:lang w:val="ro-RO"/>
              </w:rPr>
              <w:t>le</w:t>
            </w:r>
            <w:r w:rsidRPr="002D55FE">
              <w:rPr>
                <w:rFonts w:ascii="Times New Roman" w:hAnsi="Times New Roman"/>
                <w:b/>
                <w:sz w:val="28"/>
                <w:szCs w:val="28"/>
                <w:lang w:val="ro-RO"/>
              </w:rPr>
              <w:t xml:space="preserve"> de risc</w:t>
            </w:r>
          </w:p>
        </w:tc>
        <w:tc>
          <w:tcPr>
            <w:tcW w:w="921" w:type="pct"/>
            <w:vAlign w:val="center"/>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Ponderea, (W)</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Perioada de activitate a operatorului de transport rutier</w:t>
            </w:r>
            <w:r>
              <w:rPr>
                <w:rFonts w:ascii="Times New Roman" w:hAnsi="Times New Roman"/>
                <w:sz w:val="28"/>
                <w:szCs w:val="28"/>
                <w:lang w:val="ro-RO"/>
              </w:rPr>
              <w:t xml:space="preserve"> </w:t>
            </w:r>
            <w:r w:rsidRPr="00A32707">
              <w:rPr>
                <w:rFonts w:ascii="Times New Roman" w:hAnsi="Times New Roman"/>
                <w:sz w:val="28"/>
                <w:szCs w:val="28"/>
                <w:lang w:val="ro-RO"/>
              </w:rPr>
              <w:t>şi/sau operatorului care desfăşoară activităţi conexe în domeniu</w:t>
            </w:r>
          </w:p>
        </w:tc>
        <w:tc>
          <w:tcPr>
            <w:tcW w:w="921"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1</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Durata de la data efectuării ultimului control</w:t>
            </w:r>
          </w:p>
        </w:tc>
        <w:tc>
          <w:tcPr>
            <w:tcW w:w="921"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2</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Încălcările anterioare depistate la ultimul control</w:t>
            </w:r>
          </w:p>
        </w:tc>
        <w:tc>
          <w:tcPr>
            <w:tcW w:w="921"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3</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Fluctuaţia personalului angajat în cadrul întreprinderii</w:t>
            </w:r>
          </w:p>
        </w:tc>
        <w:tc>
          <w:tcPr>
            <w:tcW w:w="921"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5</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Experienţa profesională în domeniu a managerilor și personalului implicat în activităţile operaţionale</w:t>
            </w:r>
          </w:p>
        </w:tc>
        <w:tc>
          <w:tcPr>
            <w:tcW w:w="921"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0,10 (W</w:t>
            </w:r>
            <w:r w:rsidRPr="002D55FE">
              <w:rPr>
                <w:rFonts w:ascii="Times New Roman" w:hAnsi="Times New Roman"/>
                <w:sz w:val="28"/>
                <w:szCs w:val="28"/>
                <w:vertAlign w:val="subscript"/>
                <w:lang w:val="ro-RO"/>
              </w:rPr>
              <w:t>6</w:t>
            </w:r>
            <w:r w:rsidRPr="002D55FE">
              <w:rPr>
                <w:rFonts w:ascii="Times New Roman" w:hAnsi="Times New Roman"/>
                <w:sz w:val="28"/>
                <w:szCs w:val="28"/>
                <w:lang w:val="ro-RO"/>
              </w:rPr>
              <w:t>)</w:t>
            </w:r>
          </w:p>
        </w:tc>
      </w:tr>
      <w:tr w:rsidR="00BB3674" w:rsidRPr="002D55FE" w:rsidTr="00110D3D">
        <w:trPr>
          <w:gridAfter w:val="1"/>
          <w:wAfter w:w="7" w:type="pct"/>
        </w:trPr>
        <w:tc>
          <w:tcPr>
            <w:tcW w:w="4072" w:type="pct"/>
          </w:tcPr>
          <w:p w:rsidR="00BB3674" w:rsidRPr="002D55FE" w:rsidRDefault="00BB3674" w:rsidP="00110D3D">
            <w:pPr>
              <w:spacing w:after="0" w:line="240" w:lineRule="auto"/>
              <w:ind w:hanging="2"/>
              <w:jc w:val="both"/>
              <w:rPr>
                <w:rFonts w:ascii="Times New Roman" w:hAnsi="Times New Roman"/>
                <w:sz w:val="28"/>
                <w:szCs w:val="28"/>
                <w:lang w:val="ro-RO"/>
              </w:rPr>
            </w:pPr>
            <w:r w:rsidRPr="002D55FE">
              <w:rPr>
                <w:rFonts w:ascii="Times New Roman" w:hAnsi="Times New Roman"/>
                <w:sz w:val="28"/>
                <w:szCs w:val="28"/>
                <w:lang w:val="ro-RO"/>
              </w:rPr>
              <w:t xml:space="preserve">Verificarea încălcărilor în activitatea profesională de </w:t>
            </w:r>
            <w:r w:rsidRPr="002D55FE">
              <w:rPr>
                <w:rFonts w:ascii="Times New Roman" w:hAnsi="Times New Roman"/>
                <w:spacing w:val="-5"/>
                <w:sz w:val="28"/>
                <w:szCs w:val="28"/>
                <w:lang w:val="ro-RO"/>
              </w:rPr>
              <w:t>manager transport rutier şi conducătorilor auto</w:t>
            </w:r>
          </w:p>
        </w:tc>
        <w:tc>
          <w:tcPr>
            <w:tcW w:w="921" w:type="pct"/>
          </w:tcPr>
          <w:p w:rsidR="00BB3674" w:rsidRPr="002D55FE" w:rsidRDefault="00BB3674" w:rsidP="00110D3D">
            <w:pPr>
              <w:spacing w:after="0" w:line="240" w:lineRule="auto"/>
              <w:ind w:hanging="2"/>
              <w:jc w:val="center"/>
              <w:rPr>
                <w:rFonts w:ascii="Times New Roman" w:hAnsi="Times New Roman"/>
                <w:sz w:val="28"/>
                <w:szCs w:val="28"/>
                <w:lang w:val="ro-RO"/>
              </w:rPr>
            </w:pPr>
            <w:r w:rsidRPr="002D55FE">
              <w:rPr>
                <w:rFonts w:ascii="Times New Roman" w:hAnsi="Times New Roman"/>
                <w:sz w:val="28"/>
                <w:szCs w:val="28"/>
                <w:lang w:val="ro-RO"/>
              </w:rPr>
              <w:t>0,50 (W</w:t>
            </w:r>
            <w:r w:rsidRPr="002D55FE">
              <w:rPr>
                <w:rFonts w:ascii="Times New Roman" w:hAnsi="Times New Roman"/>
                <w:sz w:val="28"/>
                <w:szCs w:val="28"/>
                <w:vertAlign w:val="subscript"/>
                <w:lang w:val="ro-RO"/>
              </w:rPr>
              <w:t>27</w:t>
            </w:r>
            <w:r w:rsidRPr="002D55FE">
              <w:rPr>
                <w:rFonts w:ascii="Times New Roman" w:hAnsi="Times New Roman"/>
                <w:sz w:val="28"/>
                <w:szCs w:val="28"/>
                <w:lang w:val="ro-RO"/>
              </w:rPr>
              <w:t>)</w:t>
            </w:r>
          </w:p>
        </w:tc>
      </w:tr>
      <w:tr w:rsidR="00BB3674" w:rsidRPr="002D55FE" w:rsidTr="00110D3D">
        <w:trPr>
          <w:trHeight w:val="231"/>
        </w:trPr>
        <w:tc>
          <w:tcPr>
            <w:tcW w:w="4072" w:type="pct"/>
            <w:vAlign w:val="center"/>
          </w:tcPr>
          <w:p w:rsidR="00BB3674" w:rsidRPr="002D55FE" w:rsidRDefault="00BB3674" w:rsidP="00110D3D">
            <w:pPr>
              <w:spacing w:after="0" w:line="240" w:lineRule="auto"/>
              <w:ind w:hanging="2"/>
              <w:jc w:val="both"/>
              <w:rPr>
                <w:rFonts w:ascii="Times New Roman" w:hAnsi="Times New Roman"/>
                <w:b/>
                <w:sz w:val="28"/>
                <w:szCs w:val="28"/>
                <w:lang w:val="ro-RO"/>
              </w:rPr>
            </w:pPr>
            <w:r w:rsidRPr="002D55FE">
              <w:rPr>
                <w:rFonts w:ascii="Times New Roman" w:hAnsi="Times New Roman"/>
                <w:b/>
                <w:sz w:val="28"/>
                <w:szCs w:val="28"/>
                <w:lang w:val="ro-RO"/>
              </w:rPr>
              <w:t>Total</w:t>
            </w:r>
          </w:p>
        </w:tc>
        <w:tc>
          <w:tcPr>
            <w:tcW w:w="928" w:type="pct"/>
            <w:gridSpan w:val="2"/>
          </w:tcPr>
          <w:p w:rsidR="00BB3674" w:rsidRPr="002D55FE" w:rsidRDefault="00BB3674" w:rsidP="00110D3D">
            <w:pPr>
              <w:spacing w:after="0" w:line="240" w:lineRule="auto"/>
              <w:ind w:hanging="2"/>
              <w:jc w:val="center"/>
              <w:rPr>
                <w:rFonts w:ascii="Times New Roman" w:hAnsi="Times New Roman"/>
                <w:b/>
                <w:sz w:val="28"/>
                <w:szCs w:val="28"/>
                <w:lang w:val="ro-RO"/>
              </w:rPr>
            </w:pPr>
            <w:r w:rsidRPr="002D55FE">
              <w:rPr>
                <w:rFonts w:ascii="Times New Roman" w:hAnsi="Times New Roman"/>
                <w:b/>
                <w:sz w:val="28"/>
                <w:szCs w:val="28"/>
                <w:lang w:val="ro-RO"/>
              </w:rPr>
              <w:t>1,0</w:t>
            </w:r>
          </w:p>
        </w:tc>
      </w:tr>
    </w:tbl>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Pr>
          <w:rFonts w:ascii="Times New Roman" w:hAnsi="Times New Roman"/>
          <w:sz w:val="28"/>
          <w:szCs w:val="28"/>
          <w:lang w:val="ro-RO"/>
        </w:rPr>
        <w:t>36</w:t>
      </w:r>
      <w:r w:rsidRPr="002D55FE">
        <w:rPr>
          <w:rFonts w:ascii="Times New Roman" w:hAnsi="Times New Roman"/>
          <w:sz w:val="28"/>
          <w:szCs w:val="28"/>
          <w:lang w:val="ro-RO"/>
        </w:rPr>
        <w:t xml:space="preserve">. La determinarea ponderii, pentru fiecare criteriu se va ţine cont de: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a) scopul, atribuţiile şi domeniul de activitate al</w:t>
      </w:r>
      <w:r>
        <w:rPr>
          <w:rFonts w:ascii="Times New Roman" w:hAnsi="Times New Roman"/>
          <w:sz w:val="28"/>
          <w:szCs w:val="28"/>
          <w:lang w:val="ro-RO"/>
        </w:rPr>
        <w:t xml:space="preserve"> Agenţiei</w:t>
      </w:r>
      <w:r w:rsidRPr="002D55FE">
        <w:rPr>
          <w:rFonts w:ascii="Times New Roman" w:hAnsi="Times New Roman"/>
          <w:sz w:val="28"/>
          <w:szCs w:val="28"/>
          <w:lang w:val="ro-RO"/>
        </w:rPr>
        <w:t xml:space="preserve">;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b) influenţa criteriului ales asupra prejudiciului potenţial ce se doreşte a fi evitat;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c) multidimensionalitatea izvoarelor de risc, ponderîndu-se corespunzător criteriile ce ţin de diferite aspecte (subiect, obiect, raporturi anterioare). </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3</w:t>
      </w:r>
      <w:r>
        <w:rPr>
          <w:rFonts w:ascii="Times New Roman" w:hAnsi="Times New Roman"/>
          <w:sz w:val="28"/>
          <w:szCs w:val="28"/>
          <w:lang w:val="ro-RO"/>
        </w:rPr>
        <w:t>7</w:t>
      </w:r>
      <w:r w:rsidRPr="002D55FE">
        <w:rPr>
          <w:rFonts w:ascii="Times New Roman" w:hAnsi="Times New Roman"/>
          <w:sz w:val="28"/>
          <w:szCs w:val="28"/>
          <w:lang w:val="ro-RO"/>
        </w:rPr>
        <w:t>. Este obligatorie revizuirea periodică a ponderilor atribuite fiecărui criteriu de risc, în funcţie de rezultatele controalelor anterioare şi de actualizarea informaţiei colectate în activită</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ile de control. În cazul în care un criteriu îşi pierde în timp din relevanţă, se recomandă scăderea consecutivă a ponderii acestuia în raport cu restul criteriilor utilizate.</w:t>
      </w:r>
    </w:p>
    <w:p w:rsidR="00BB3674"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Default="00BB3674" w:rsidP="00BB3674">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 xml:space="preserve">V. Clasamentul persoanelor supuse controlului </w:t>
      </w:r>
    </w:p>
    <w:p w:rsidR="00BB3674" w:rsidRPr="002D55FE" w:rsidRDefault="00BB3674" w:rsidP="00BB3674">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lastRenderedPageBreak/>
        <w:t>şi gradul de risc global</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38</w:t>
      </w:r>
      <w:r w:rsidRPr="002D55FE">
        <w:rPr>
          <w:rFonts w:ascii="Times New Roman" w:hAnsi="Times New Roman"/>
          <w:sz w:val="28"/>
          <w:szCs w:val="28"/>
          <w:lang w:val="ro-RO"/>
        </w:rPr>
        <w:t>. Stabilirea clasamentului persoanelor supuse controlului/agent</w:t>
      </w:r>
      <w:r>
        <w:rPr>
          <w:rFonts w:ascii="Times New Roman" w:hAnsi="Times New Roman"/>
          <w:sz w:val="28"/>
          <w:szCs w:val="28"/>
          <w:lang w:val="ro-RO"/>
        </w:rPr>
        <w:t>ului</w:t>
      </w:r>
      <w:r w:rsidRPr="002D55FE">
        <w:rPr>
          <w:rFonts w:ascii="Times New Roman" w:hAnsi="Times New Roman"/>
          <w:sz w:val="28"/>
          <w:szCs w:val="28"/>
          <w:lang w:val="ro-RO"/>
        </w:rPr>
        <w:t xml:space="preserve"> care </w:t>
      </w:r>
      <w:r w:rsidRPr="002D55FE">
        <w:rPr>
          <w:rStyle w:val="apple-style-span"/>
          <w:rFonts w:ascii="Times New Roman" w:hAnsi="Times New Roman"/>
          <w:color w:val="000000"/>
          <w:sz w:val="28"/>
          <w:szCs w:val="28"/>
          <w:lang w:val="ro-RO"/>
        </w:rPr>
        <w:t>prestează activităţi de testare tehnică</w:t>
      </w:r>
      <w:r w:rsidRPr="002D55FE">
        <w:rPr>
          <w:rFonts w:ascii="Times New Roman" w:hAnsi="Times New Roman"/>
          <w:sz w:val="28"/>
          <w:szCs w:val="28"/>
          <w:lang w:val="ro-RO"/>
        </w:rPr>
        <w:t xml:space="preserve"> la staţii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39</w:t>
      </w:r>
      <w:r w:rsidRPr="002D55FE">
        <w:rPr>
          <w:rFonts w:ascii="Times New Roman" w:hAnsi="Times New Roman"/>
          <w:sz w:val="28"/>
          <w:szCs w:val="28"/>
          <w:lang w:val="ro-RO"/>
        </w:rPr>
        <w:t xml:space="preserve">. Se selectează listele tuturor operatorilor/agenţilor care </w:t>
      </w:r>
      <w:r w:rsidRPr="002D55FE">
        <w:rPr>
          <w:rStyle w:val="apple-style-span"/>
          <w:rFonts w:ascii="Times New Roman" w:hAnsi="Times New Roman"/>
          <w:color w:val="000000"/>
          <w:sz w:val="28"/>
          <w:szCs w:val="28"/>
          <w:lang w:val="ro-RO"/>
        </w:rPr>
        <w:t>prestează activităţi  de testare tehnică la staţii</w:t>
      </w:r>
      <w:r>
        <w:rPr>
          <w:rStyle w:val="apple-style-span"/>
          <w:rFonts w:ascii="Times New Roman" w:hAnsi="Times New Roman"/>
          <w:color w:val="000000"/>
          <w:sz w:val="28"/>
          <w:szCs w:val="28"/>
          <w:lang w:val="ro-RO"/>
        </w:rPr>
        <w:t xml:space="preserve"> </w:t>
      </w:r>
      <w:r w:rsidRPr="002D55FE">
        <w:rPr>
          <w:rFonts w:ascii="Times New Roman" w:hAnsi="Times New Roman"/>
          <w:sz w:val="28"/>
          <w:szCs w:val="28"/>
          <w:lang w:val="ro-RO"/>
        </w:rPr>
        <w:t>și</w:t>
      </w:r>
      <w:r>
        <w:rPr>
          <w:rFonts w:ascii="Times New Roman" w:hAnsi="Times New Roman"/>
          <w:sz w:val="28"/>
          <w:szCs w:val="28"/>
          <w:lang w:val="ro-RO"/>
        </w:rPr>
        <w:t>,</w:t>
      </w:r>
      <w:r w:rsidRPr="002D55FE">
        <w:rPr>
          <w:rFonts w:ascii="Times New Roman" w:hAnsi="Times New Roman"/>
          <w:sz w:val="28"/>
          <w:szCs w:val="28"/>
          <w:lang w:val="ro-RO"/>
        </w:rPr>
        <w:t xml:space="preserve"> respectiv</w:t>
      </w:r>
      <w:r>
        <w:rPr>
          <w:rFonts w:ascii="Times New Roman" w:hAnsi="Times New Roman"/>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40</w:t>
      </w:r>
      <w:r w:rsidRPr="002D55FE">
        <w:rPr>
          <w:rFonts w:ascii="Times New Roman" w:hAnsi="Times New Roman"/>
          <w:sz w:val="28"/>
          <w:szCs w:val="28"/>
          <w:lang w:val="ro-RO"/>
        </w:rPr>
        <w:t>. Se stabileşte gradul de risc global asociat fiecărui operator care prestează activităţi de testare tehnică la staţii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5524500" cy="161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24500"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g1</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1, 2, 3, 4, 5, 6, 7, 8, 9</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41</w:t>
      </w:r>
      <w:r w:rsidRPr="002D55FE">
        <w:rPr>
          <w:rFonts w:ascii="Times New Roman" w:hAnsi="Times New Roman"/>
          <w:sz w:val="28"/>
          <w:szCs w:val="28"/>
          <w:lang w:val="ro-RO"/>
        </w:rPr>
        <w:t>. Stabilirea clasamentului operatorului de transport rutier</w:t>
      </w:r>
      <w:r>
        <w:rPr>
          <w:rFonts w:ascii="Times New Roman" w:hAnsi="Times New Roman"/>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42</w:t>
      </w:r>
      <w:r w:rsidRPr="002D55FE">
        <w:rPr>
          <w:rFonts w:ascii="Times New Roman" w:hAnsi="Times New Roman"/>
          <w:sz w:val="28"/>
          <w:szCs w:val="28"/>
          <w:lang w:val="ro-RO"/>
        </w:rPr>
        <w:t>. Se selectează listele tuturor operatorilor de transport rutier călători şi marfă și</w:t>
      </w:r>
      <w:r>
        <w:rPr>
          <w:rFonts w:ascii="Times New Roman" w:hAnsi="Times New Roman"/>
          <w:sz w:val="28"/>
          <w:szCs w:val="28"/>
          <w:lang w:val="ro-RO"/>
        </w:rPr>
        <w:t>,</w:t>
      </w:r>
      <w:r w:rsidRPr="002D55FE">
        <w:rPr>
          <w:rFonts w:ascii="Times New Roman" w:hAnsi="Times New Roman"/>
          <w:sz w:val="28"/>
          <w:szCs w:val="28"/>
          <w:lang w:val="ro-RO"/>
        </w:rPr>
        <w:t xml:space="preserve"> respectiv</w:t>
      </w:r>
      <w:r>
        <w:rPr>
          <w:rFonts w:ascii="Times New Roman" w:hAnsi="Times New Roman"/>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43</w:t>
      </w:r>
      <w:r w:rsidRPr="002D55FE">
        <w:rPr>
          <w:rFonts w:ascii="Times New Roman" w:hAnsi="Times New Roman"/>
          <w:sz w:val="28"/>
          <w:szCs w:val="28"/>
          <w:lang w:val="ro-RO"/>
        </w:rPr>
        <w:t>. Se stabileşte gradul de risc global asociat fiecărui operator de transport rutier</w:t>
      </w:r>
      <w:r>
        <w:rPr>
          <w:rFonts w:ascii="Times New Roman" w:hAnsi="Times New Roman"/>
          <w:sz w:val="28"/>
          <w:szCs w:val="28"/>
          <w:lang w:val="ro-RO"/>
        </w:rPr>
        <w:t xml:space="preserve"> </w:t>
      </w:r>
      <w:r w:rsidRPr="002D55FE">
        <w:rPr>
          <w:rFonts w:ascii="Times New Roman" w:hAnsi="Times New Roman"/>
          <w:sz w:val="28"/>
          <w:szCs w:val="28"/>
          <w:lang w:val="ro-RO"/>
        </w:rPr>
        <w:t>călători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BB669D" w:rsidRDefault="00BB3674" w:rsidP="00BB3674">
      <w:pPr>
        <w:spacing w:after="0" w:line="240" w:lineRule="auto"/>
        <w:jc w:val="both"/>
        <w:rPr>
          <w:rFonts w:ascii="Times New Roman" w:hAnsi="Times New Roman"/>
          <w:sz w:val="24"/>
          <w:szCs w:val="24"/>
          <w:lang w:val="ro-RO"/>
        </w:rPr>
      </w:pPr>
      <w:r>
        <w:rPr>
          <w:rFonts w:ascii="Times New Roman" w:hAnsi="Times New Roman"/>
          <w:noProof/>
          <w:sz w:val="24"/>
          <w:szCs w:val="24"/>
          <w:lang w:eastAsia="ru-RU"/>
        </w:rPr>
        <w:drawing>
          <wp:inline distT="0" distB="0" distL="0" distR="0">
            <wp:extent cx="5829300" cy="161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829300"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g2</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1, 2, 3, 4, 5,6, 11, 12, 13, 14</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W</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44.</w:t>
      </w:r>
      <w:r w:rsidRPr="002D55FE">
        <w:rPr>
          <w:rFonts w:ascii="Times New Roman" w:hAnsi="Times New Roman"/>
          <w:sz w:val="28"/>
          <w:szCs w:val="28"/>
          <w:lang w:val="ro-RO"/>
        </w:rPr>
        <w:t xml:space="preserve"> Se stabileşte gradul de risc global asociat fiecărui operator de transport rutier</w:t>
      </w:r>
      <w:r>
        <w:rPr>
          <w:rFonts w:ascii="Times New Roman" w:hAnsi="Times New Roman"/>
          <w:sz w:val="28"/>
          <w:szCs w:val="28"/>
          <w:lang w:val="ro-RO"/>
        </w:rPr>
        <w:t xml:space="preserve"> </w:t>
      </w:r>
      <w:r w:rsidRPr="002D55FE">
        <w:rPr>
          <w:rFonts w:ascii="Times New Roman" w:hAnsi="Times New Roman"/>
          <w:sz w:val="28"/>
          <w:szCs w:val="28"/>
          <w:lang w:val="ro-RO"/>
        </w:rPr>
        <w:t>marfă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6029325" cy="161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029325"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lastRenderedPageBreak/>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g3</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1, 2, 3, 4, 5, 11, 12, 14, 15</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45</w:t>
      </w:r>
      <w:r w:rsidRPr="002D55FE">
        <w:rPr>
          <w:rFonts w:ascii="Times New Roman" w:hAnsi="Times New Roman"/>
          <w:sz w:val="28"/>
          <w:szCs w:val="28"/>
          <w:lang w:val="ro-RO"/>
        </w:rPr>
        <w:t xml:space="preserve">. Stabilirea clasamentului persoanelor supuse controlului/agentului care </w:t>
      </w:r>
      <w:r w:rsidRPr="002D55FE">
        <w:rPr>
          <w:rStyle w:val="apple-style-span"/>
          <w:rFonts w:ascii="Times New Roman" w:hAnsi="Times New Roman"/>
          <w:color w:val="000000"/>
          <w:sz w:val="28"/>
          <w:szCs w:val="28"/>
          <w:lang w:val="ro-RO"/>
        </w:rPr>
        <w:t>prestează activităţi de transport greutăţi</w:t>
      </w:r>
      <w:r>
        <w:rPr>
          <w:rStyle w:val="apple-style-span"/>
          <w:rFonts w:ascii="Times New Roman" w:hAnsi="Times New Roman"/>
          <w:color w:val="000000"/>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46</w:t>
      </w:r>
      <w:r w:rsidRPr="002D55FE">
        <w:rPr>
          <w:rFonts w:ascii="Times New Roman" w:hAnsi="Times New Roman"/>
          <w:sz w:val="28"/>
          <w:szCs w:val="28"/>
          <w:lang w:val="ro-RO"/>
        </w:rPr>
        <w:t xml:space="preserve">. Se selectează listele tuturor operatorilor/agenţilor care </w:t>
      </w:r>
      <w:r w:rsidRPr="002D55FE">
        <w:rPr>
          <w:rStyle w:val="apple-style-span"/>
          <w:rFonts w:ascii="Times New Roman" w:hAnsi="Times New Roman"/>
          <w:color w:val="000000"/>
          <w:sz w:val="28"/>
          <w:szCs w:val="28"/>
          <w:lang w:val="ro-RO"/>
        </w:rPr>
        <w:t>prestează activităţi  de transport greutăţi</w:t>
      </w:r>
      <w:r>
        <w:rPr>
          <w:rStyle w:val="apple-style-span"/>
          <w:rFonts w:ascii="Times New Roman" w:hAnsi="Times New Roman"/>
          <w:color w:val="000000"/>
          <w:sz w:val="28"/>
          <w:szCs w:val="28"/>
          <w:lang w:val="ro-RO"/>
        </w:rPr>
        <w:t xml:space="preserve"> </w:t>
      </w:r>
      <w:r w:rsidRPr="002D55FE">
        <w:rPr>
          <w:rStyle w:val="apple-style-span"/>
          <w:rFonts w:ascii="Times New Roman" w:hAnsi="Times New Roman"/>
          <w:color w:val="000000"/>
          <w:sz w:val="28"/>
          <w:szCs w:val="28"/>
          <w:lang w:val="ro-RO"/>
        </w:rPr>
        <w:t>și</w:t>
      </w:r>
      <w:r>
        <w:rPr>
          <w:rStyle w:val="apple-style-span"/>
          <w:rFonts w:ascii="Times New Roman" w:hAnsi="Times New Roman"/>
          <w:color w:val="000000"/>
          <w:sz w:val="28"/>
          <w:szCs w:val="28"/>
          <w:lang w:val="ro-RO"/>
        </w:rPr>
        <w:t>,</w:t>
      </w:r>
      <w:r w:rsidRPr="002D55FE">
        <w:rPr>
          <w:rStyle w:val="apple-style-span"/>
          <w:rFonts w:ascii="Times New Roman" w:hAnsi="Times New Roman"/>
          <w:color w:val="000000"/>
          <w:sz w:val="28"/>
          <w:szCs w:val="28"/>
          <w:lang w:val="ro-RO"/>
        </w:rPr>
        <w:t xml:space="preserve"> respectiv</w:t>
      </w:r>
      <w:r>
        <w:rPr>
          <w:rStyle w:val="apple-style-span"/>
          <w:rFonts w:ascii="Times New Roman" w:hAnsi="Times New Roman"/>
          <w:color w:val="000000"/>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47</w:t>
      </w:r>
      <w:r w:rsidRPr="002D55FE">
        <w:rPr>
          <w:rFonts w:ascii="Times New Roman" w:hAnsi="Times New Roman"/>
          <w:sz w:val="28"/>
          <w:szCs w:val="28"/>
          <w:lang w:val="ro-RO"/>
        </w:rPr>
        <w:t>. Se stabileşte gradul de risc global asociat fiecărui operator/agent care prestează activităţi de transport greutăţi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4714875" cy="161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g4</w:t>
      </w:r>
      <w:r w:rsidRPr="002D55FE">
        <w:rPr>
          <w:rFonts w:ascii="Times New Roman" w:hAnsi="Times New Roman"/>
          <w:sz w:val="28"/>
          <w:szCs w:val="28"/>
          <w:lang w:val="ro-RO"/>
        </w:rPr>
        <w:t>– gradul de risc global asociat operatorului/agentului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1, 2, 3, 4, 5, 16, 17</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W</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4</w:t>
      </w:r>
      <w:r>
        <w:rPr>
          <w:rFonts w:ascii="Times New Roman" w:hAnsi="Times New Roman"/>
          <w:sz w:val="28"/>
          <w:szCs w:val="28"/>
          <w:lang w:val="ro-RO"/>
        </w:rPr>
        <w:t>8</w:t>
      </w:r>
      <w:r w:rsidRPr="002D55FE">
        <w:rPr>
          <w:rFonts w:ascii="Times New Roman" w:hAnsi="Times New Roman"/>
          <w:sz w:val="28"/>
          <w:szCs w:val="28"/>
          <w:lang w:val="ro-RO"/>
        </w:rPr>
        <w:t xml:space="preserve">. Stabilirea clasamentului operatorului care </w:t>
      </w:r>
      <w:r w:rsidRPr="002D55FE">
        <w:rPr>
          <w:rStyle w:val="apple-style-span"/>
          <w:rFonts w:ascii="Times New Roman" w:hAnsi="Times New Roman"/>
          <w:color w:val="000000"/>
          <w:sz w:val="28"/>
          <w:szCs w:val="28"/>
          <w:lang w:val="ro-RO"/>
        </w:rPr>
        <w:t>prestează activităţi de autoservice</w:t>
      </w:r>
      <w:r>
        <w:rPr>
          <w:rStyle w:val="apple-style-span"/>
          <w:rFonts w:ascii="Times New Roman" w:hAnsi="Times New Roman"/>
          <w:color w:val="000000"/>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49</w:t>
      </w:r>
      <w:r w:rsidRPr="002D55FE">
        <w:rPr>
          <w:rFonts w:ascii="Times New Roman" w:hAnsi="Times New Roman"/>
          <w:sz w:val="28"/>
          <w:szCs w:val="28"/>
          <w:lang w:val="ro-RO"/>
        </w:rPr>
        <w:t xml:space="preserve">. Se selectează listele tuturor operatorilor care </w:t>
      </w:r>
      <w:r w:rsidRPr="002D55FE">
        <w:rPr>
          <w:rStyle w:val="apple-style-span"/>
          <w:rFonts w:ascii="Times New Roman" w:hAnsi="Times New Roman"/>
          <w:color w:val="000000"/>
          <w:sz w:val="28"/>
          <w:szCs w:val="28"/>
          <w:lang w:val="ro-RO"/>
        </w:rPr>
        <w:t>prestează activităţi  de autoservice</w:t>
      </w:r>
      <w:r>
        <w:rPr>
          <w:rStyle w:val="apple-style-span"/>
          <w:rFonts w:ascii="Times New Roman" w:hAnsi="Times New Roman"/>
          <w:color w:val="000000"/>
          <w:sz w:val="28"/>
          <w:szCs w:val="28"/>
          <w:lang w:val="ro-RO"/>
        </w:rPr>
        <w:t xml:space="preserve"> </w:t>
      </w:r>
      <w:r w:rsidRPr="002D55FE">
        <w:rPr>
          <w:rStyle w:val="apple-style-span"/>
          <w:rFonts w:ascii="Times New Roman" w:hAnsi="Times New Roman"/>
          <w:color w:val="000000"/>
          <w:sz w:val="28"/>
          <w:szCs w:val="28"/>
          <w:lang w:val="ro-RO"/>
        </w:rPr>
        <w:t>și</w:t>
      </w:r>
      <w:r>
        <w:rPr>
          <w:rStyle w:val="apple-style-span"/>
          <w:rFonts w:ascii="Times New Roman" w:hAnsi="Times New Roman"/>
          <w:color w:val="000000"/>
          <w:sz w:val="28"/>
          <w:szCs w:val="28"/>
          <w:lang w:val="ro-RO"/>
        </w:rPr>
        <w:t>,</w:t>
      </w:r>
      <w:r w:rsidRPr="002D55FE">
        <w:rPr>
          <w:rStyle w:val="apple-style-span"/>
          <w:rFonts w:ascii="Times New Roman" w:hAnsi="Times New Roman"/>
          <w:color w:val="000000"/>
          <w:sz w:val="28"/>
          <w:szCs w:val="28"/>
          <w:lang w:val="ro-RO"/>
        </w:rPr>
        <w:t xml:space="preserve"> respectiv</w:t>
      </w:r>
      <w:r>
        <w:rPr>
          <w:rStyle w:val="apple-style-span"/>
          <w:rFonts w:ascii="Times New Roman" w:hAnsi="Times New Roman"/>
          <w:color w:val="000000"/>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50</w:t>
      </w:r>
      <w:r w:rsidRPr="002D55FE">
        <w:rPr>
          <w:rFonts w:ascii="Times New Roman" w:hAnsi="Times New Roman"/>
          <w:sz w:val="28"/>
          <w:szCs w:val="28"/>
          <w:lang w:val="ro-RO"/>
        </w:rPr>
        <w:t>. Se stabileşte gradul de risc global asociat fiecărui operator care prestează activităţi de autoservice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5362575" cy="161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362575"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g5</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1, 2, 3, 4,5, 18, 19, 20</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lastRenderedPageBreak/>
        <w:t>51</w:t>
      </w:r>
      <w:r w:rsidRPr="002D55FE">
        <w:rPr>
          <w:rFonts w:ascii="Times New Roman" w:hAnsi="Times New Roman"/>
          <w:sz w:val="28"/>
          <w:szCs w:val="28"/>
          <w:lang w:val="ro-RO"/>
        </w:rPr>
        <w:t xml:space="preserve">. Stabilirea clasamentului operatorului care </w:t>
      </w:r>
      <w:r w:rsidRPr="002D55FE">
        <w:rPr>
          <w:rStyle w:val="apple-style-span"/>
          <w:rFonts w:ascii="Times New Roman" w:hAnsi="Times New Roman"/>
          <w:color w:val="000000"/>
          <w:sz w:val="28"/>
          <w:szCs w:val="28"/>
          <w:lang w:val="ro-RO"/>
        </w:rPr>
        <w:t>prestează activităţi de autogară</w:t>
      </w:r>
      <w:r>
        <w:rPr>
          <w:rStyle w:val="apple-style-span"/>
          <w:rFonts w:ascii="Times New Roman" w:hAnsi="Times New Roman"/>
          <w:color w:val="000000"/>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52</w:t>
      </w:r>
      <w:r w:rsidRPr="002D55FE">
        <w:rPr>
          <w:rFonts w:ascii="Times New Roman" w:hAnsi="Times New Roman"/>
          <w:sz w:val="28"/>
          <w:szCs w:val="28"/>
          <w:lang w:val="ro-RO"/>
        </w:rPr>
        <w:t xml:space="preserve">. Se selectează listele tuturor operatorilor care </w:t>
      </w:r>
      <w:r w:rsidRPr="002D55FE">
        <w:rPr>
          <w:rStyle w:val="apple-style-span"/>
          <w:rFonts w:ascii="Times New Roman" w:hAnsi="Times New Roman"/>
          <w:color w:val="000000"/>
          <w:sz w:val="28"/>
          <w:szCs w:val="28"/>
          <w:lang w:val="ro-RO"/>
        </w:rPr>
        <w:t>prestează activităţi  de autogară</w:t>
      </w:r>
      <w:r>
        <w:rPr>
          <w:rStyle w:val="apple-style-span"/>
          <w:rFonts w:ascii="Times New Roman" w:hAnsi="Times New Roman"/>
          <w:color w:val="000000"/>
          <w:sz w:val="28"/>
          <w:szCs w:val="28"/>
          <w:lang w:val="ro-RO"/>
        </w:rPr>
        <w:t xml:space="preserve"> </w:t>
      </w:r>
      <w:r w:rsidRPr="002D55FE">
        <w:rPr>
          <w:rStyle w:val="apple-style-span"/>
          <w:rFonts w:ascii="Times New Roman" w:hAnsi="Times New Roman"/>
          <w:color w:val="000000"/>
          <w:sz w:val="28"/>
          <w:szCs w:val="28"/>
          <w:lang w:val="ro-RO"/>
        </w:rPr>
        <w:t>și</w:t>
      </w:r>
      <w:r>
        <w:rPr>
          <w:rStyle w:val="apple-style-span"/>
          <w:rFonts w:ascii="Times New Roman" w:hAnsi="Times New Roman"/>
          <w:color w:val="000000"/>
          <w:sz w:val="28"/>
          <w:szCs w:val="28"/>
          <w:lang w:val="ro-RO"/>
        </w:rPr>
        <w:t>,</w:t>
      </w:r>
      <w:r w:rsidRPr="002D55FE">
        <w:rPr>
          <w:rStyle w:val="apple-style-span"/>
          <w:rFonts w:ascii="Times New Roman" w:hAnsi="Times New Roman"/>
          <w:color w:val="000000"/>
          <w:sz w:val="28"/>
          <w:szCs w:val="28"/>
          <w:lang w:val="ro-RO"/>
        </w:rPr>
        <w:t xml:space="preserve"> respectiv</w:t>
      </w:r>
      <w:r>
        <w:rPr>
          <w:rStyle w:val="apple-style-span"/>
          <w:rFonts w:ascii="Times New Roman" w:hAnsi="Times New Roman"/>
          <w:color w:val="000000"/>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53</w:t>
      </w:r>
      <w:r w:rsidRPr="002D55FE">
        <w:rPr>
          <w:rFonts w:ascii="Times New Roman" w:hAnsi="Times New Roman"/>
          <w:sz w:val="28"/>
          <w:szCs w:val="28"/>
          <w:lang w:val="ro-RO"/>
        </w:rPr>
        <w:t>. Se stabileşte gradul de risc global asociat fiecărui operator care prestează activităţi de autogară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4057650" cy="161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057650"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g6</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1, 2, 3, 4, 5, 21</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w:t>
      </w:r>
      <w:r w:rsidRPr="002D55FE">
        <w:rPr>
          <w:rFonts w:ascii="Times New Roman" w:hAnsi="Times New Roman"/>
          <w:sz w:val="28"/>
          <w:szCs w:val="28"/>
          <w:lang w:val="ro-RO"/>
        </w:rPr>
        <w:t xml:space="preserve">4. Stabilirea clasamentului operatorului care </w:t>
      </w:r>
      <w:r w:rsidRPr="002D55FE">
        <w:rPr>
          <w:rStyle w:val="apple-style-span"/>
          <w:rFonts w:ascii="Times New Roman" w:hAnsi="Times New Roman"/>
          <w:color w:val="000000"/>
          <w:sz w:val="28"/>
          <w:szCs w:val="28"/>
          <w:lang w:val="ro-RO"/>
        </w:rPr>
        <w:t xml:space="preserve">prestează activităţi </w:t>
      </w:r>
      <w:r w:rsidRPr="002D55FE">
        <w:rPr>
          <w:rFonts w:ascii="Times New Roman" w:hAnsi="Times New Roman"/>
          <w:sz w:val="28"/>
          <w:szCs w:val="28"/>
          <w:lang w:val="ro-RO"/>
        </w:rPr>
        <w:t>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r>
        <w:rPr>
          <w:rFonts w:ascii="Times New Roman" w:hAnsi="Times New Roman"/>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55</w:t>
      </w:r>
      <w:r w:rsidRPr="002D55FE">
        <w:rPr>
          <w:rFonts w:ascii="Times New Roman" w:hAnsi="Times New Roman"/>
          <w:sz w:val="28"/>
          <w:szCs w:val="28"/>
          <w:lang w:val="ro-RO"/>
        </w:rPr>
        <w:t xml:space="preserve">. Se selectează listele tuturor operatorilor care </w:t>
      </w:r>
      <w:r w:rsidRPr="002D55FE">
        <w:rPr>
          <w:rStyle w:val="apple-style-span"/>
          <w:rFonts w:ascii="Times New Roman" w:hAnsi="Times New Roman"/>
          <w:color w:val="000000"/>
          <w:sz w:val="28"/>
          <w:szCs w:val="28"/>
          <w:lang w:val="ro-RO"/>
        </w:rPr>
        <w:t xml:space="preserve">prestează activităţi  </w:t>
      </w:r>
      <w:r w:rsidRPr="002D55FE">
        <w:rPr>
          <w:rFonts w:ascii="Times New Roman" w:hAnsi="Times New Roman"/>
          <w:sz w:val="28"/>
          <w:szCs w:val="28"/>
          <w:lang w:val="ro-RO"/>
        </w:rPr>
        <w:t>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r>
        <w:rPr>
          <w:rFonts w:ascii="Times New Roman" w:hAnsi="Times New Roman"/>
          <w:sz w:val="28"/>
          <w:szCs w:val="28"/>
          <w:lang w:val="ro-RO"/>
        </w:rPr>
        <w:t xml:space="preserve"> </w:t>
      </w:r>
      <w:r w:rsidRPr="002D55FE">
        <w:rPr>
          <w:rStyle w:val="apple-style-span"/>
          <w:rFonts w:ascii="Times New Roman" w:hAnsi="Times New Roman"/>
          <w:color w:val="000000"/>
          <w:sz w:val="28"/>
          <w:szCs w:val="28"/>
          <w:lang w:val="ro-RO"/>
        </w:rPr>
        <w:t>și</w:t>
      </w:r>
      <w:r>
        <w:rPr>
          <w:rStyle w:val="apple-style-span"/>
          <w:rFonts w:ascii="Times New Roman" w:hAnsi="Times New Roman"/>
          <w:color w:val="000000"/>
          <w:sz w:val="28"/>
          <w:szCs w:val="28"/>
          <w:lang w:val="ro-RO"/>
        </w:rPr>
        <w:t>,</w:t>
      </w:r>
      <w:r w:rsidRPr="002D55FE">
        <w:rPr>
          <w:rStyle w:val="apple-style-span"/>
          <w:rFonts w:ascii="Times New Roman" w:hAnsi="Times New Roman"/>
          <w:color w:val="000000"/>
          <w:sz w:val="28"/>
          <w:szCs w:val="28"/>
          <w:lang w:val="ro-RO"/>
        </w:rPr>
        <w:t xml:space="preserve"> respectiv</w:t>
      </w:r>
      <w:r>
        <w:rPr>
          <w:rStyle w:val="apple-style-span"/>
          <w:rFonts w:ascii="Times New Roman" w:hAnsi="Times New Roman"/>
          <w:color w:val="000000"/>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56</w:t>
      </w:r>
      <w:r w:rsidRPr="002D55FE">
        <w:rPr>
          <w:rFonts w:ascii="Times New Roman" w:hAnsi="Times New Roman"/>
          <w:sz w:val="28"/>
          <w:szCs w:val="28"/>
          <w:lang w:val="ro-RO"/>
        </w:rPr>
        <w:t>. Se stabileşte gradul de risc global asociat fiecărui operator care prestează activităţi de montare, reparare şi verificare</w:t>
      </w:r>
      <w:r>
        <w:rPr>
          <w:rFonts w:ascii="Times New Roman" w:hAnsi="Times New Roman"/>
          <w:sz w:val="28"/>
          <w:szCs w:val="28"/>
          <w:lang w:val="ro-RO"/>
        </w:rPr>
        <w:t xml:space="preserve"> </w:t>
      </w:r>
      <w:r w:rsidRPr="002D55FE">
        <w:rPr>
          <w:rFonts w:ascii="Times New Roman" w:hAnsi="Times New Roman"/>
          <w:sz w:val="28"/>
          <w:szCs w:val="28"/>
          <w:lang w:val="ro-RO"/>
        </w:rPr>
        <w:t>a tahografelor şi limitatoarelor de viteză</w:t>
      </w:r>
      <w:r>
        <w:rPr>
          <w:rFonts w:ascii="Times New Roman" w:hAnsi="Times New Roman"/>
          <w:sz w:val="28"/>
          <w:szCs w:val="28"/>
          <w:lang w:val="ro-RO"/>
        </w:rPr>
        <w:t xml:space="preserve"> </w:t>
      </w:r>
      <w:r w:rsidRPr="002D55FE">
        <w:rPr>
          <w:rFonts w:ascii="Times New Roman" w:hAnsi="Times New Roman"/>
          <w:sz w:val="28"/>
          <w:szCs w:val="28"/>
          <w:lang w:val="ro-RO"/>
        </w:rPr>
        <w:t>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4714875" cy="161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g7</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1, 2, 3, 4, 5, 22, 23</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57</w:t>
      </w:r>
      <w:r w:rsidRPr="002D55FE">
        <w:rPr>
          <w:rFonts w:ascii="Times New Roman" w:hAnsi="Times New Roman"/>
          <w:sz w:val="28"/>
          <w:szCs w:val="28"/>
          <w:lang w:val="ro-RO"/>
        </w:rPr>
        <w:t xml:space="preserve">. Stabilirea clasamentului operatorului care </w:t>
      </w:r>
      <w:r w:rsidRPr="002D55FE">
        <w:rPr>
          <w:rStyle w:val="apple-style-span"/>
          <w:rFonts w:ascii="Times New Roman" w:hAnsi="Times New Roman"/>
          <w:color w:val="000000"/>
          <w:sz w:val="28"/>
          <w:szCs w:val="28"/>
          <w:lang w:val="ro-RO"/>
        </w:rPr>
        <w:t xml:space="preserve">prestează activităţi </w:t>
      </w:r>
      <w:r w:rsidRPr="002D55FE">
        <w:rPr>
          <w:rFonts w:ascii="Times New Roman" w:hAnsi="Times New Roman"/>
          <w:spacing w:val="-5"/>
          <w:sz w:val="28"/>
          <w:szCs w:val="28"/>
          <w:lang w:val="ro-RO"/>
        </w:rPr>
        <w:t>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r>
        <w:rPr>
          <w:rFonts w:ascii="Times New Roman" w:hAnsi="Times New Roman"/>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lastRenderedPageBreak/>
        <w:t>58</w:t>
      </w:r>
      <w:r w:rsidRPr="002D55FE">
        <w:rPr>
          <w:rFonts w:ascii="Times New Roman" w:hAnsi="Times New Roman"/>
          <w:sz w:val="28"/>
          <w:szCs w:val="28"/>
          <w:lang w:val="ro-RO"/>
        </w:rPr>
        <w:t xml:space="preserve">. Se selectează listele tuturor operatorilor care </w:t>
      </w:r>
      <w:r w:rsidRPr="002D55FE">
        <w:rPr>
          <w:rStyle w:val="apple-style-span"/>
          <w:rFonts w:ascii="Times New Roman" w:hAnsi="Times New Roman"/>
          <w:color w:val="000000"/>
          <w:sz w:val="28"/>
          <w:szCs w:val="28"/>
          <w:lang w:val="ro-RO"/>
        </w:rPr>
        <w:t xml:space="preserve">prestează activităţi  </w:t>
      </w:r>
      <w:r w:rsidRPr="002D55FE">
        <w:rPr>
          <w:rFonts w:ascii="Times New Roman" w:hAnsi="Times New Roman"/>
          <w:spacing w:val="-5"/>
          <w:sz w:val="28"/>
          <w:szCs w:val="28"/>
          <w:lang w:val="ro-RO"/>
        </w:rPr>
        <w:t>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w:t>
      </w:r>
      <w:r>
        <w:rPr>
          <w:rFonts w:ascii="Times New Roman" w:hAnsi="Times New Roman"/>
          <w:sz w:val="28"/>
          <w:szCs w:val="28"/>
          <w:lang w:val="ro-RO"/>
        </w:rPr>
        <w:t xml:space="preserve"> </w:t>
      </w:r>
      <w:r w:rsidRPr="002D55FE">
        <w:rPr>
          <w:rStyle w:val="apple-style-span"/>
          <w:rFonts w:ascii="Times New Roman" w:hAnsi="Times New Roman"/>
          <w:color w:val="000000"/>
          <w:sz w:val="28"/>
          <w:szCs w:val="28"/>
          <w:lang w:val="ro-RO"/>
        </w:rPr>
        <w:t>și</w:t>
      </w:r>
      <w:r>
        <w:rPr>
          <w:rStyle w:val="apple-style-span"/>
          <w:rFonts w:ascii="Times New Roman" w:hAnsi="Times New Roman"/>
          <w:color w:val="000000"/>
          <w:sz w:val="28"/>
          <w:szCs w:val="28"/>
          <w:lang w:val="ro-RO"/>
        </w:rPr>
        <w:t>,</w:t>
      </w:r>
      <w:r w:rsidRPr="002D55FE">
        <w:rPr>
          <w:rStyle w:val="apple-style-span"/>
          <w:rFonts w:ascii="Times New Roman" w:hAnsi="Times New Roman"/>
          <w:color w:val="000000"/>
          <w:sz w:val="28"/>
          <w:szCs w:val="28"/>
          <w:lang w:val="ro-RO"/>
        </w:rPr>
        <w:t xml:space="preserve"> respectiv</w:t>
      </w:r>
      <w:r>
        <w:rPr>
          <w:rStyle w:val="apple-style-span"/>
          <w:rFonts w:ascii="Times New Roman" w:hAnsi="Times New Roman"/>
          <w:color w:val="000000"/>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5</w:t>
      </w:r>
      <w:r>
        <w:rPr>
          <w:rFonts w:ascii="Times New Roman" w:hAnsi="Times New Roman"/>
          <w:sz w:val="28"/>
          <w:szCs w:val="28"/>
          <w:lang w:val="ro-RO"/>
        </w:rPr>
        <w:t>9</w:t>
      </w:r>
      <w:r w:rsidRPr="002D55FE">
        <w:rPr>
          <w:rFonts w:ascii="Times New Roman" w:hAnsi="Times New Roman"/>
          <w:sz w:val="28"/>
          <w:szCs w:val="28"/>
          <w:lang w:val="ro-RO"/>
        </w:rPr>
        <w:t xml:space="preserve">. Se stabileşte gradul de risc global asociat fiecărui operator care prestează activităţi </w:t>
      </w:r>
      <w:r w:rsidRPr="002D55FE">
        <w:rPr>
          <w:rFonts w:ascii="Times New Roman" w:hAnsi="Times New Roman"/>
          <w:spacing w:val="-5"/>
          <w:sz w:val="28"/>
          <w:szCs w:val="28"/>
          <w:lang w:val="ro-RO"/>
        </w:rPr>
        <w:t>de c</w:t>
      </w:r>
      <w:r>
        <w:rPr>
          <w:rFonts w:ascii="Times New Roman" w:hAnsi="Times New Roman"/>
          <w:spacing w:val="-5"/>
          <w:sz w:val="28"/>
          <w:szCs w:val="28"/>
          <w:lang w:val="ro-RO"/>
        </w:rPr>
        <w:t>î</w:t>
      </w:r>
      <w:r w:rsidRPr="002D55FE">
        <w:rPr>
          <w:rFonts w:ascii="Times New Roman" w:hAnsi="Times New Roman"/>
          <w:spacing w:val="-5"/>
          <w:sz w:val="28"/>
          <w:szCs w:val="28"/>
          <w:lang w:val="ro-RO"/>
        </w:rPr>
        <w:t xml:space="preserve">ntărire a vehiculelor în vederea eliberării </w:t>
      </w:r>
      <w:r w:rsidRPr="002D55FE">
        <w:rPr>
          <w:rFonts w:ascii="Times New Roman" w:hAnsi="Times New Roman"/>
          <w:sz w:val="28"/>
          <w:szCs w:val="28"/>
          <w:lang w:val="ro-RO"/>
        </w:rPr>
        <w:t>certificatului internaţional de c</w:t>
      </w:r>
      <w:r>
        <w:rPr>
          <w:rFonts w:ascii="Times New Roman" w:hAnsi="Times New Roman"/>
          <w:sz w:val="28"/>
          <w:szCs w:val="28"/>
          <w:lang w:val="ro-RO"/>
        </w:rPr>
        <w:t>î</w:t>
      </w:r>
      <w:r w:rsidRPr="002D55FE">
        <w:rPr>
          <w:rFonts w:ascii="Times New Roman" w:hAnsi="Times New Roman"/>
          <w:sz w:val="28"/>
          <w:szCs w:val="28"/>
          <w:lang w:val="ro-RO"/>
        </w:rPr>
        <w:t>ntărire a vehiculului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4714875" cy="1619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 xml:space="preserve">g </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1, 2, 3, 4, 5, 24, 25</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6</w:t>
      </w:r>
      <w:r>
        <w:rPr>
          <w:rFonts w:ascii="Times New Roman" w:hAnsi="Times New Roman"/>
          <w:sz w:val="28"/>
          <w:szCs w:val="28"/>
          <w:lang w:val="ro-RO"/>
        </w:rPr>
        <w:t>0</w:t>
      </w:r>
      <w:r w:rsidRPr="002D55FE">
        <w:rPr>
          <w:rFonts w:ascii="Times New Roman" w:hAnsi="Times New Roman"/>
          <w:sz w:val="28"/>
          <w:szCs w:val="28"/>
          <w:lang w:val="ro-RO"/>
        </w:rPr>
        <w:t xml:space="preserve">. Stabilirea clasamentului operatorului care </w:t>
      </w:r>
      <w:r w:rsidRPr="002D55FE">
        <w:rPr>
          <w:rStyle w:val="apple-style-span"/>
          <w:rFonts w:ascii="Times New Roman" w:hAnsi="Times New Roman"/>
          <w:color w:val="000000"/>
          <w:sz w:val="28"/>
          <w:szCs w:val="28"/>
          <w:lang w:val="ro-RO"/>
        </w:rPr>
        <w:t xml:space="preserve">prestează activităţi de </w:t>
      </w:r>
      <w:r w:rsidRPr="002D55FE">
        <w:rPr>
          <w:rFonts w:ascii="Times New Roman" w:hAnsi="Times New Roman"/>
          <w:spacing w:val="-5"/>
          <w:sz w:val="28"/>
          <w:szCs w:val="28"/>
          <w:lang w:val="ro-RO"/>
        </w:rPr>
        <w:t>atestare profesională a managerilor de transport rutier şi conducătorilor auto</w:t>
      </w:r>
      <w:r>
        <w:rPr>
          <w:rFonts w:ascii="Times New Roman" w:hAnsi="Times New Roman"/>
          <w:spacing w:val="-5"/>
          <w:sz w:val="28"/>
          <w:szCs w:val="28"/>
          <w:lang w:val="ro-RO"/>
        </w:rPr>
        <w:t xml:space="preserv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i gradul de risc global, conform criteriilor de risc, este determinat prin aplicarea criteriilor pentru fiecare entitate potenţială a controlului.</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61</w:t>
      </w:r>
      <w:r w:rsidRPr="002D55FE">
        <w:rPr>
          <w:rFonts w:ascii="Times New Roman" w:hAnsi="Times New Roman"/>
          <w:sz w:val="28"/>
          <w:szCs w:val="28"/>
          <w:lang w:val="ro-RO"/>
        </w:rPr>
        <w:t xml:space="preserve">. Se selectează listele tuturor operatorilor care </w:t>
      </w:r>
      <w:r w:rsidRPr="002D55FE">
        <w:rPr>
          <w:rStyle w:val="apple-style-span"/>
          <w:rFonts w:ascii="Times New Roman" w:hAnsi="Times New Roman"/>
          <w:color w:val="000000"/>
          <w:sz w:val="28"/>
          <w:szCs w:val="28"/>
          <w:lang w:val="ro-RO"/>
        </w:rPr>
        <w:t xml:space="preserve">prestează activităţi  de </w:t>
      </w:r>
      <w:r w:rsidRPr="002D55FE">
        <w:rPr>
          <w:rFonts w:ascii="Times New Roman" w:hAnsi="Times New Roman"/>
          <w:spacing w:val="-5"/>
          <w:sz w:val="28"/>
          <w:szCs w:val="28"/>
          <w:lang w:val="ro-RO"/>
        </w:rPr>
        <w:t>atestare profesională a managerilor de transport rutier şi conducătorilor auto</w:t>
      </w:r>
      <w:r>
        <w:rPr>
          <w:rFonts w:ascii="Times New Roman" w:hAnsi="Times New Roman"/>
          <w:spacing w:val="-5"/>
          <w:sz w:val="28"/>
          <w:szCs w:val="28"/>
          <w:lang w:val="ro-RO"/>
        </w:rPr>
        <w:t xml:space="preserve"> </w:t>
      </w:r>
      <w:r w:rsidRPr="002D55FE">
        <w:rPr>
          <w:rStyle w:val="apple-style-span"/>
          <w:rFonts w:ascii="Times New Roman" w:hAnsi="Times New Roman"/>
          <w:color w:val="000000"/>
          <w:sz w:val="28"/>
          <w:szCs w:val="28"/>
          <w:lang w:val="ro-RO"/>
        </w:rPr>
        <w:t>și</w:t>
      </w:r>
      <w:r>
        <w:rPr>
          <w:rStyle w:val="apple-style-span"/>
          <w:rFonts w:ascii="Times New Roman" w:hAnsi="Times New Roman"/>
          <w:color w:val="000000"/>
          <w:sz w:val="28"/>
          <w:szCs w:val="28"/>
          <w:lang w:val="ro-RO"/>
        </w:rPr>
        <w:t>,</w:t>
      </w:r>
      <w:r w:rsidRPr="002D55FE">
        <w:rPr>
          <w:rStyle w:val="apple-style-span"/>
          <w:rFonts w:ascii="Times New Roman" w:hAnsi="Times New Roman"/>
          <w:color w:val="000000"/>
          <w:sz w:val="28"/>
          <w:szCs w:val="28"/>
          <w:lang w:val="ro-RO"/>
        </w:rPr>
        <w:t xml:space="preserve"> respectiv</w:t>
      </w:r>
      <w:r>
        <w:rPr>
          <w:rStyle w:val="apple-style-span"/>
          <w:rFonts w:ascii="Times New Roman" w:hAnsi="Times New Roman"/>
          <w:color w:val="000000"/>
          <w:sz w:val="28"/>
          <w:szCs w:val="28"/>
          <w:lang w:val="ro-RO"/>
        </w:rPr>
        <w:t>,</w:t>
      </w:r>
      <w:r w:rsidRPr="002D55FE">
        <w:rPr>
          <w:rFonts w:ascii="Times New Roman" w:hAnsi="Times New Roman"/>
          <w:sz w:val="28"/>
          <w:szCs w:val="28"/>
          <w:lang w:val="ro-RO"/>
        </w:rPr>
        <w:t xml:space="preserve"> se aplică unul din gradul de risc a</w:t>
      </w:r>
      <w:r>
        <w:rPr>
          <w:rFonts w:ascii="Times New Roman" w:hAnsi="Times New Roman"/>
          <w:sz w:val="28"/>
          <w:szCs w:val="28"/>
          <w:lang w:val="ro-RO"/>
        </w:rPr>
        <w:t>l</w:t>
      </w:r>
      <w:r w:rsidRPr="002D55FE">
        <w:rPr>
          <w:rFonts w:ascii="Times New Roman" w:hAnsi="Times New Roman"/>
          <w:sz w:val="28"/>
          <w:szCs w:val="28"/>
          <w:lang w:val="ro-RO"/>
        </w:rPr>
        <w:t xml:space="preserve"> acestui criteriu.</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62</w:t>
      </w:r>
      <w:r w:rsidRPr="002D55FE">
        <w:rPr>
          <w:rFonts w:ascii="Times New Roman" w:hAnsi="Times New Roman"/>
          <w:sz w:val="28"/>
          <w:szCs w:val="28"/>
          <w:lang w:val="ro-RO"/>
        </w:rPr>
        <w:t xml:space="preserve">. Se stabileşte gradul de risc global asociat fiecărui operator care prestează activităţi de </w:t>
      </w:r>
      <w:r w:rsidRPr="002D55FE">
        <w:rPr>
          <w:rFonts w:ascii="Times New Roman" w:hAnsi="Times New Roman"/>
          <w:spacing w:val="-5"/>
          <w:sz w:val="28"/>
          <w:szCs w:val="28"/>
          <w:lang w:val="ro-RO"/>
        </w:rPr>
        <w:t>atestare profesională a managerilor de transport rutier şi conducătorilor auto</w:t>
      </w:r>
      <w:r w:rsidRPr="002D55FE">
        <w:rPr>
          <w:rFonts w:ascii="Times New Roman" w:hAnsi="Times New Roman"/>
          <w:sz w:val="28"/>
          <w:szCs w:val="28"/>
          <w:lang w:val="ro-RO"/>
        </w:rPr>
        <w:t xml:space="preserve"> în baza următoarei formule:</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noProof/>
          <w:sz w:val="28"/>
          <w:szCs w:val="28"/>
          <w:lang w:eastAsia="ru-RU"/>
        </w:rPr>
        <w:drawing>
          <wp:inline distT="0" distB="0" distL="0" distR="0">
            <wp:extent cx="4057650" cy="1619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057650" cy="161925"/>
                    </a:xfrm>
                    <a:prstGeom prst="rect">
                      <a:avLst/>
                    </a:prstGeom>
                    <a:noFill/>
                    <a:ln w="9525">
                      <a:noFill/>
                      <a:miter lim="800000"/>
                      <a:headEnd/>
                      <a:tailEnd/>
                    </a:ln>
                  </pic:spPr>
                </pic:pic>
              </a:graphicData>
            </a:graphic>
          </wp:inline>
        </w:drawing>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sz w:val="28"/>
          <w:szCs w:val="28"/>
          <w:lang w:val="ro-RO"/>
        </w:rPr>
        <w:t>unde:</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R</w:t>
      </w:r>
      <w:r w:rsidRPr="002D55FE">
        <w:rPr>
          <w:rFonts w:ascii="Times New Roman" w:hAnsi="Times New Roman"/>
          <w:i/>
          <w:sz w:val="28"/>
          <w:szCs w:val="28"/>
          <w:vertAlign w:val="subscript"/>
          <w:lang w:val="ro-RO"/>
        </w:rPr>
        <w:t>g9</w:t>
      </w:r>
      <w:r w:rsidRPr="002D55FE">
        <w:rPr>
          <w:rFonts w:ascii="Times New Roman" w:hAnsi="Times New Roman"/>
          <w:sz w:val="28"/>
          <w:szCs w:val="28"/>
          <w:lang w:val="ro-RO"/>
        </w:rPr>
        <w:t>– gradul de risc global asociat operatorului supus controlului;</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1, 2, 3, 4, 5, 26</w:t>
      </w:r>
      <w:r w:rsidRPr="002D55FE">
        <w:rPr>
          <w:rFonts w:ascii="Times New Roman" w:hAnsi="Times New Roman"/>
          <w:sz w:val="28"/>
          <w:szCs w:val="28"/>
          <w:lang w:val="ro-RO"/>
        </w:rPr>
        <w:t>– criteriile de risc;</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W </w:t>
      </w:r>
      <w:r w:rsidRPr="002D55FE">
        <w:rPr>
          <w:rFonts w:ascii="Times New Roman" w:hAnsi="Times New Roman"/>
          <w:sz w:val="28"/>
          <w:szCs w:val="28"/>
          <w:lang w:val="ro-RO"/>
        </w:rPr>
        <w:t>– ponderea fiecărui criteriu de risc, unde suma ponderilor individuale va fi egală cu unitatea;</w:t>
      </w:r>
    </w:p>
    <w:p w:rsidR="00BB3674" w:rsidRPr="002D55FE" w:rsidRDefault="00BB3674" w:rsidP="00BB3674">
      <w:pPr>
        <w:spacing w:after="0" w:line="240" w:lineRule="auto"/>
        <w:ind w:firstLine="709"/>
        <w:jc w:val="both"/>
        <w:rPr>
          <w:rFonts w:ascii="Times New Roman" w:hAnsi="Times New Roman"/>
          <w:sz w:val="28"/>
          <w:szCs w:val="28"/>
          <w:lang w:val="ro-RO"/>
        </w:rPr>
      </w:pPr>
      <w:r w:rsidRPr="002D55FE">
        <w:rPr>
          <w:rFonts w:ascii="Times New Roman" w:hAnsi="Times New Roman"/>
          <w:i/>
          <w:sz w:val="28"/>
          <w:szCs w:val="28"/>
          <w:lang w:val="ro-RO"/>
        </w:rPr>
        <w:t xml:space="preserve">R </w:t>
      </w:r>
      <w:r w:rsidRPr="002D55FE">
        <w:rPr>
          <w:rFonts w:ascii="Times New Roman" w:hAnsi="Times New Roman"/>
          <w:sz w:val="28"/>
          <w:szCs w:val="28"/>
          <w:lang w:val="ro-RO"/>
        </w:rPr>
        <w:t>– gradul de risc pentru fiecare criteriu.</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63. </w:t>
      </w:r>
      <w:r w:rsidRPr="002D55FE">
        <w:rPr>
          <w:rFonts w:ascii="Times New Roman" w:hAnsi="Times New Roman"/>
          <w:sz w:val="28"/>
          <w:szCs w:val="28"/>
          <w:lang w:val="ro-RO"/>
        </w:rPr>
        <w:t>În urma aplicării</w:t>
      </w:r>
      <w:r>
        <w:rPr>
          <w:rFonts w:ascii="Times New Roman" w:hAnsi="Times New Roman"/>
          <w:sz w:val="28"/>
          <w:szCs w:val="28"/>
          <w:lang w:val="ro-RO"/>
        </w:rPr>
        <w:t xml:space="preserve"> </w:t>
      </w:r>
      <w:r w:rsidRPr="002D55FE">
        <w:rPr>
          <w:rFonts w:ascii="Times New Roman" w:hAnsi="Times New Roman"/>
          <w:sz w:val="28"/>
          <w:szCs w:val="28"/>
          <w:lang w:val="ro-RO"/>
        </w:rPr>
        <w:t>formulei stabilite la punct</w:t>
      </w:r>
      <w:r>
        <w:rPr>
          <w:rFonts w:ascii="Times New Roman" w:hAnsi="Times New Roman"/>
          <w:sz w:val="28"/>
          <w:szCs w:val="28"/>
          <w:lang w:val="ro-RO"/>
        </w:rPr>
        <w:t>e</w:t>
      </w:r>
      <w:r w:rsidRPr="002D55FE">
        <w:rPr>
          <w:rFonts w:ascii="Times New Roman" w:hAnsi="Times New Roman"/>
          <w:sz w:val="28"/>
          <w:szCs w:val="28"/>
          <w:lang w:val="ro-RO"/>
        </w:rPr>
        <w:t>l</w:t>
      </w:r>
      <w:r>
        <w:rPr>
          <w:rFonts w:ascii="Times New Roman" w:hAnsi="Times New Roman"/>
          <w:sz w:val="28"/>
          <w:szCs w:val="28"/>
          <w:lang w:val="ro-RO"/>
        </w:rPr>
        <w:t>e</w:t>
      </w:r>
      <w:r w:rsidRPr="002D55FE">
        <w:rPr>
          <w:rFonts w:ascii="Times New Roman" w:hAnsi="Times New Roman"/>
          <w:sz w:val="28"/>
          <w:szCs w:val="28"/>
          <w:lang w:val="ro-RO"/>
        </w:rPr>
        <w:t xml:space="preserve"> </w:t>
      </w:r>
      <w:r>
        <w:rPr>
          <w:rFonts w:ascii="Times New Roman" w:hAnsi="Times New Roman"/>
          <w:sz w:val="28"/>
          <w:szCs w:val="28"/>
          <w:lang w:val="ro-RO"/>
        </w:rPr>
        <w:t>39</w:t>
      </w:r>
      <w:r w:rsidRPr="002D55FE">
        <w:rPr>
          <w:rFonts w:ascii="Times New Roman" w:hAnsi="Times New Roman"/>
          <w:sz w:val="28"/>
          <w:szCs w:val="28"/>
          <w:lang w:val="ro-RO"/>
        </w:rPr>
        <w:t xml:space="preserve">, </w:t>
      </w:r>
      <w:r>
        <w:rPr>
          <w:rFonts w:ascii="Times New Roman" w:hAnsi="Times New Roman"/>
          <w:sz w:val="28"/>
          <w:szCs w:val="28"/>
          <w:lang w:val="ro-RO"/>
        </w:rPr>
        <w:t>4</w:t>
      </w:r>
      <w:r w:rsidRPr="002D55FE">
        <w:rPr>
          <w:rFonts w:ascii="Times New Roman" w:hAnsi="Times New Roman"/>
          <w:sz w:val="28"/>
          <w:szCs w:val="28"/>
          <w:lang w:val="ro-RO"/>
        </w:rPr>
        <w:t xml:space="preserve">2, </w:t>
      </w:r>
      <w:r>
        <w:rPr>
          <w:rFonts w:ascii="Times New Roman" w:hAnsi="Times New Roman"/>
          <w:sz w:val="28"/>
          <w:szCs w:val="28"/>
          <w:lang w:val="ro-RO"/>
        </w:rPr>
        <w:t>4</w:t>
      </w:r>
      <w:r w:rsidRPr="002D55FE">
        <w:rPr>
          <w:rFonts w:ascii="Times New Roman" w:hAnsi="Times New Roman"/>
          <w:sz w:val="28"/>
          <w:szCs w:val="28"/>
          <w:lang w:val="ro-RO"/>
        </w:rPr>
        <w:t xml:space="preserve">3, </w:t>
      </w:r>
      <w:r>
        <w:rPr>
          <w:rFonts w:ascii="Times New Roman" w:hAnsi="Times New Roman"/>
          <w:sz w:val="28"/>
          <w:szCs w:val="28"/>
          <w:lang w:val="ro-RO"/>
        </w:rPr>
        <w:t>46</w:t>
      </w:r>
      <w:r w:rsidRPr="002D55FE">
        <w:rPr>
          <w:rFonts w:ascii="Times New Roman" w:hAnsi="Times New Roman"/>
          <w:sz w:val="28"/>
          <w:szCs w:val="28"/>
          <w:lang w:val="ro-RO"/>
        </w:rPr>
        <w:t xml:space="preserve">, </w:t>
      </w:r>
      <w:r>
        <w:rPr>
          <w:rFonts w:ascii="Times New Roman" w:hAnsi="Times New Roman"/>
          <w:sz w:val="28"/>
          <w:szCs w:val="28"/>
          <w:lang w:val="ro-RO"/>
        </w:rPr>
        <w:t>49</w:t>
      </w:r>
      <w:r w:rsidRPr="002D55FE">
        <w:rPr>
          <w:rFonts w:ascii="Times New Roman" w:hAnsi="Times New Roman"/>
          <w:sz w:val="28"/>
          <w:szCs w:val="28"/>
          <w:lang w:val="ro-RO"/>
        </w:rPr>
        <w:t xml:space="preserve">, </w:t>
      </w:r>
      <w:r>
        <w:rPr>
          <w:rFonts w:ascii="Times New Roman" w:hAnsi="Times New Roman"/>
          <w:sz w:val="28"/>
          <w:szCs w:val="28"/>
          <w:lang w:val="ro-RO"/>
        </w:rPr>
        <w:t>52</w:t>
      </w:r>
      <w:r w:rsidRPr="002D55FE">
        <w:rPr>
          <w:rFonts w:ascii="Times New Roman" w:hAnsi="Times New Roman"/>
          <w:sz w:val="28"/>
          <w:szCs w:val="28"/>
          <w:lang w:val="ro-RO"/>
        </w:rPr>
        <w:t xml:space="preserve">, </w:t>
      </w:r>
      <w:r>
        <w:rPr>
          <w:rFonts w:ascii="Times New Roman" w:hAnsi="Times New Roman"/>
          <w:sz w:val="28"/>
          <w:szCs w:val="28"/>
          <w:lang w:val="ro-RO"/>
        </w:rPr>
        <w:t>55</w:t>
      </w:r>
      <w:r w:rsidRPr="002D55FE">
        <w:rPr>
          <w:rFonts w:ascii="Times New Roman" w:hAnsi="Times New Roman"/>
          <w:sz w:val="28"/>
          <w:szCs w:val="28"/>
          <w:lang w:val="ro-RO"/>
        </w:rPr>
        <w:t>, 5</w:t>
      </w:r>
      <w:r>
        <w:rPr>
          <w:rFonts w:ascii="Times New Roman" w:hAnsi="Times New Roman"/>
          <w:sz w:val="28"/>
          <w:szCs w:val="28"/>
          <w:lang w:val="ro-RO"/>
        </w:rPr>
        <w:t>8</w:t>
      </w:r>
      <w:r w:rsidRPr="002D55FE">
        <w:rPr>
          <w:rFonts w:ascii="Times New Roman" w:hAnsi="Times New Roman"/>
          <w:sz w:val="28"/>
          <w:szCs w:val="28"/>
          <w:lang w:val="ro-RO"/>
        </w:rPr>
        <w:t xml:space="preserve"> și </w:t>
      </w:r>
      <w:r>
        <w:rPr>
          <w:rFonts w:ascii="Times New Roman" w:hAnsi="Times New Roman"/>
          <w:sz w:val="28"/>
          <w:szCs w:val="28"/>
          <w:lang w:val="ro-RO"/>
        </w:rPr>
        <w:t>61</w:t>
      </w:r>
      <w:r w:rsidRPr="002D55FE">
        <w:rPr>
          <w:rFonts w:ascii="Times New Roman" w:hAnsi="Times New Roman"/>
          <w:sz w:val="28"/>
          <w:szCs w:val="28"/>
          <w:lang w:val="ro-RO"/>
        </w:rPr>
        <w:t xml:space="preserve"> </w:t>
      </w:r>
      <w:r>
        <w:rPr>
          <w:rFonts w:ascii="Times New Roman" w:hAnsi="Times New Roman"/>
          <w:sz w:val="28"/>
          <w:szCs w:val="28"/>
          <w:lang w:val="ro-RO"/>
        </w:rPr>
        <w:t xml:space="preserve">din prezenta Metodologie </w:t>
      </w:r>
      <w:r w:rsidRPr="002D55FE">
        <w:rPr>
          <w:rFonts w:ascii="Times New Roman" w:hAnsi="Times New Roman"/>
          <w:sz w:val="28"/>
          <w:szCs w:val="28"/>
          <w:lang w:val="ro-RO"/>
        </w:rPr>
        <w:t>riscul global va lua valori între 200 şi 1000 de unităţi, unde operatorii/agenţii</w:t>
      </w:r>
      <w:r>
        <w:rPr>
          <w:rFonts w:ascii="Times New Roman" w:hAnsi="Times New Roman"/>
          <w:sz w:val="28"/>
          <w:szCs w:val="28"/>
          <w:lang w:val="ro-RO"/>
        </w:rPr>
        <w:t xml:space="preserve"> </w:t>
      </w:r>
      <w:r w:rsidRPr="002D55FE">
        <w:rPr>
          <w:rFonts w:ascii="Times New Roman" w:hAnsi="Times New Roman"/>
          <w:sz w:val="28"/>
          <w:szCs w:val="28"/>
          <w:lang w:val="ro-RO"/>
        </w:rPr>
        <w:t>care obţin 200 de unităţi sînt asocia</w:t>
      </w:r>
      <w:r>
        <w:rPr>
          <w:rFonts w:ascii="Times New Roman" w:hAnsi="Times New Roman"/>
          <w:sz w:val="28"/>
          <w:szCs w:val="28"/>
          <w:lang w:val="ro-RO"/>
        </w:rPr>
        <w:t>ţi</w:t>
      </w:r>
      <w:r w:rsidRPr="002D55FE">
        <w:rPr>
          <w:rFonts w:ascii="Times New Roman" w:hAnsi="Times New Roman"/>
          <w:sz w:val="28"/>
          <w:szCs w:val="28"/>
          <w:lang w:val="ro-RO"/>
        </w:rPr>
        <w:t xml:space="preserve"> cu cel mai mic risc.</w:t>
      </w:r>
    </w:p>
    <w:p w:rsidR="00BB3674"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64. </w:t>
      </w:r>
      <w:r w:rsidRPr="002D55FE">
        <w:rPr>
          <w:rFonts w:ascii="Times New Roman" w:hAnsi="Times New Roman"/>
          <w:sz w:val="28"/>
          <w:szCs w:val="28"/>
          <w:lang w:val="ro-RO"/>
        </w:rPr>
        <w:t xml:space="preserve">În funcţie de punctajul obţinut în urma aplicării formulei, sînt apreciaţi subiecţii controlului, în vîrful clasamentului fiind plasate persoanele care au obţinut punctajul maxim </w:t>
      </w:r>
      <w:r>
        <w:rPr>
          <w:rFonts w:ascii="Times New Roman" w:hAnsi="Times New Roman"/>
          <w:sz w:val="28"/>
          <w:szCs w:val="28"/>
          <w:lang w:val="ro-RO"/>
        </w:rPr>
        <w:t>–</w:t>
      </w:r>
      <w:r w:rsidRPr="002D55FE">
        <w:rPr>
          <w:rFonts w:ascii="Times New Roman" w:hAnsi="Times New Roman"/>
          <w:sz w:val="28"/>
          <w:szCs w:val="28"/>
          <w:lang w:val="ro-RO"/>
        </w:rPr>
        <w:t xml:space="preserve"> 1000 unităţi, asociate cu cel mai mare grad de risc. </w:t>
      </w:r>
      <w:r w:rsidRPr="002D55FE">
        <w:rPr>
          <w:rFonts w:ascii="Times New Roman" w:hAnsi="Times New Roman"/>
          <w:sz w:val="28"/>
          <w:szCs w:val="28"/>
          <w:lang w:val="ro-RO"/>
        </w:rPr>
        <w:lastRenderedPageBreak/>
        <w:t>Operatorii/agenţii supuşi controlului din vîrful clasamentului sînt asociaţi cu un risc mai înalt şi urmează a fi supuşi controlului în mod prioritar. Modelul tabel</w:t>
      </w:r>
      <w:r>
        <w:rPr>
          <w:rFonts w:ascii="Times New Roman" w:hAnsi="Times New Roman"/>
          <w:sz w:val="28"/>
          <w:szCs w:val="28"/>
          <w:lang w:val="ro-RO"/>
        </w:rPr>
        <w:t>elor</w:t>
      </w:r>
      <w:r w:rsidRPr="002D55FE">
        <w:rPr>
          <w:rFonts w:ascii="Times New Roman" w:hAnsi="Times New Roman"/>
          <w:sz w:val="28"/>
          <w:szCs w:val="28"/>
          <w:lang w:val="ro-RO"/>
        </w:rPr>
        <w:t xml:space="preserve"> privind clasamentul operatorilor/agenţilor supuşi controlului conform criteriilor de risc este prezentat în </w:t>
      </w:r>
      <w:r>
        <w:rPr>
          <w:rFonts w:ascii="Times New Roman" w:hAnsi="Times New Roman"/>
          <w:sz w:val="28"/>
          <w:szCs w:val="28"/>
          <w:lang w:val="ro-RO"/>
        </w:rPr>
        <w:t>a</w:t>
      </w:r>
      <w:r w:rsidRPr="002D55FE">
        <w:rPr>
          <w:rFonts w:ascii="Times New Roman" w:hAnsi="Times New Roman"/>
          <w:sz w:val="28"/>
          <w:szCs w:val="28"/>
          <w:lang w:val="ro-RO"/>
        </w:rPr>
        <w:t>nex</w:t>
      </w:r>
      <w:r>
        <w:rPr>
          <w:rFonts w:ascii="Times New Roman" w:hAnsi="Times New Roman"/>
          <w:sz w:val="28"/>
          <w:szCs w:val="28"/>
          <w:lang w:val="ro-RO"/>
        </w:rPr>
        <w:t>ele</w:t>
      </w:r>
      <w:r w:rsidRPr="002D55FE">
        <w:rPr>
          <w:rFonts w:ascii="Times New Roman" w:hAnsi="Times New Roman"/>
          <w:sz w:val="28"/>
          <w:szCs w:val="28"/>
          <w:lang w:val="ro-RO"/>
        </w:rPr>
        <w:t xml:space="preserve"> nr.1</w:t>
      </w:r>
      <w:r>
        <w:rPr>
          <w:rFonts w:ascii="Times New Roman" w:hAnsi="Times New Roman"/>
          <w:sz w:val="28"/>
          <w:szCs w:val="28"/>
          <w:lang w:val="ro-RO"/>
        </w:rPr>
        <w:t>-</w:t>
      </w:r>
      <w:r w:rsidRPr="002D55FE">
        <w:rPr>
          <w:rFonts w:ascii="Times New Roman" w:hAnsi="Times New Roman"/>
          <w:sz w:val="28"/>
          <w:szCs w:val="28"/>
          <w:lang w:val="ro-RO"/>
        </w:rPr>
        <w:t>9</w:t>
      </w:r>
      <w:r>
        <w:rPr>
          <w:rFonts w:ascii="Times New Roman" w:hAnsi="Times New Roman"/>
          <w:sz w:val="28"/>
          <w:szCs w:val="28"/>
          <w:lang w:val="ro-RO"/>
        </w:rPr>
        <w:t xml:space="preserve"> la prezenta Metodologie</w:t>
      </w:r>
      <w:r w:rsidRPr="002D55FE">
        <w:rPr>
          <w:rFonts w:ascii="Times New Roman" w:hAnsi="Times New Roman"/>
          <w:sz w:val="28"/>
          <w:szCs w:val="28"/>
          <w:lang w:val="ro-RO"/>
        </w:rPr>
        <w:t xml:space="preserve">. </w:t>
      </w:r>
    </w:p>
    <w:p w:rsidR="00BB3674" w:rsidRDefault="00BB3674" w:rsidP="00BB3674">
      <w:pPr>
        <w:pStyle w:val="ListParagraph"/>
        <w:tabs>
          <w:tab w:val="left" w:pos="993"/>
        </w:tabs>
        <w:spacing w:before="0" w:after="0" w:line="240" w:lineRule="auto"/>
        <w:ind w:left="0" w:firstLine="709"/>
        <w:jc w:val="both"/>
        <w:rPr>
          <w:rFonts w:ascii="Times New Roman" w:hAnsi="Times New Roman"/>
          <w:color w:val="000000"/>
          <w:w w:val="105"/>
          <w:sz w:val="28"/>
          <w:szCs w:val="28"/>
          <w:lang w:val="ro-RO" w:bidi="he-IL"/>
        </w:rPr>
      </w:pPr>
    </w:p>
    <w:p w:rsidR="00BB3674" w:rsidRPr="002D55FE"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r>
        <w:rPr>
          <w:rFonts w:ascii="Times New Roman" w:hAnsi="Times New Roman"/>
          <w:color w:val="000000"/>
          <w:w w:val="105"/>
          <w:sz w:val="28"/>
          <w:szCs w:val="28"/>
          <w:lang w:val="ro-RO" w:bidi="he-IL"/>
        </w:rPr>
        <w:t xml:space="preserve">65. </w:t>
      </w:r>
      <w:r w:rsidRPr="002D55FE">
        <w:rPr>
          <w:rFonts w:ascii="Times New Roman" w:hAnsi="Times New Roman"/>
          <w:color w:val="000000"/>
          <w:w w:val="105"/>
          <w:sz w:val="28"/>
          <w:szCs w:val="28"/>
          <w:lang w:val="ro-RO" w:bidi="he-IL"/>
        </w:rPr>
        <w:t>În baza clasamentului, A</w:t>
      </w:r>
      <w:r>
        <w:rPr>
          <w:rFonts w:ascii="Times New Roman" w:hAnsi="Times New Roman"/>
          <w:color w:val="000000"/>
          <w:w w:val="105"/>
          <w:sz w:val="28"/>
          <w:szCs w:val="28"/>
          <w:lang w:val="ro-RO" w:bidi="he-IL"/>
        </w:rPr>
        <w:t>genţia</w:t>
      </w:r>
      <w:r w:rsidRPr="002D55FE">
        <w:rPr>
          <w:rFonts w:ascii="Times New Roman" w:hAnsi="Times New Roman"/>
          <w:color w:val="000000"/>
          <w:w w:val="105"/>
          <w:sz w:val="28"/>
          <w:szCs w:val="28"/>
          <w:lang w:val="ro-RO" w:bidi="he-IL"/>
        </w:rPr>
        <w:t xml:space="preserve"> întocmeşte proiectul graficului controalelor trimestriale planificate, pe care îl expediază spre înregistrare Cancelariei de Stat, în modul şi termenul stabilit de Guvern.</w:t>
      </w:r>
    </w:p>
    <w:p w:rsidR="00BB3674"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66. </w:t>
      </w:r>
      <w:r w:rsidRPr="002D55FE">
        <w:rPr>
          <w:rFonts w:ascii="Times New Roman" w:hAnsi="Times New Roman"/>
          <w:sz w:val="28"/>
          <w:szCs w:val="28"/>
          <w:lang w:val="ro-RO"/>
        </w:rPr>
        <w:t xml:space="preserve">Clasamentul se utilizează de </w:t>
      </w:r>
      <w:r w:rsidRPr="002D55FE">
        <w:rPr>
          <w:rFonts w:ascii="Times New Roman" w:hAnsi="Times New Roman"/>
          <w:color w:val="000000"/>
          <w:w w:val="105"/>
          <w:sz w:val="28"/>
          <w:szCs w:val="28"/>
          <w:lang w:val="ro-RO" w:bidi="he-IL"/>
        </w:rPr>
        <w:t>Agenţie</w:t>
      </w:r>
      <w:r w:rsidRPr="002D55FE">
        <w:rPr>
          <w:rFonts w:ascii="Times New Roman" w:hAnsi="Times New Roman"/>
          <w:sz w:val="28"/>
          <w:szCs w:val="28"/>
          <w:lang w:val="ro-RO"/>
        </w:rPr>
        <w:t xml:space="preserve"> pentru stabilirea frecvenţei de control recomandate pentru fiecare operator/agent supu</w:t>
      </w:r>
      <w:r>
        <w:rPr>
          <w:rFonts w:ascii="Times New Roman" w:hAnsi="Times New Roman"/>
          <w:sz w:val="28"/>
          <w:szCs w:val="28"/>
          <w:lang w:val="ro-RO"/>
        </w:rPr>
        <w:t>s</w:t>
      </w:r>
      <w:r w:rsidRPr="002D55FE">
        <w:rPr>
          <w:rFonts w:ascii="Times New Roman" w:hAnsi="Times New Roman"/>
          <w:sz w:val="28"/>
          <w:szCs w:val="28"/>
          <w:lang w:val="ro-RO"/>
        </w:rPr>
        <w:t xml:space="preserve"> controlului. Frecvenţa recomandată se utilizează pentru prioritizarea controlului inopinat în cazul în care în acelaşi timp mai mulţi operatori/agenţi supuşi controlului cad sub incidenţa temeiurilor şi condiţiilor stabilite la articolul 19 al Legii nr.131 din 8 iunie 2012 privind controlul de stat asupra activităţii de întreprinzător.</w:t>
      </w:r>
    </w:p>
    <w:p w:rsidR="00BB3674"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p>
    <w:p w:rsidR="00BB3674" w:rsidRPr="002D55FE" w:rsidRDefault="00BB3674" w:rsidP="00BB3674">
      <w:pPr>
        <w:pStyle w:val="ListParagraph"/>
        <w:tabs>
          <w:tab w:val="left" w:pos="993"/>
        </w:tabs>
        <w:spacing w:before="0"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67. </w:t>
      </w:r>
      <w:r w:rsidRPr="002D55FE">
        <w:rPr>
          <w:rFonts w:ascii="Times New Roman" w:hAnsi="Times New Roman"/>
          <w:sz w:val="28"/>
          <w:szCs w:val="28"/>
          <w:lang w:val="ro-RO"/>
        </w:rPr>
        <w:t>La sfîrşitul perioadei pentru care s-a făcut planificarea, Agenţia elaborează un raport prin care determin</w:t>
      </w:r>
      <w:r>
        <w:rPr>
          <w:rFonts w:ascii="Times New Roman" w:hAnsi="Times New Roman"/>
          <w:sz w:val="28"/>
          <w:szCs w:val="28"/>
          <w:lang w:val="ro-RO"/>
        </w:rPr>
        <w:t>ă</w:t>
      </w:r>
      <w:r w:rsidRPr="002D55FE">
        <w:rPr>
          <w:rFonts w:ascii="Times New Roman" w:hAnsi="Times New Roman"/>
          <w:sz w:val="28"/>
          <w:szCs w:val="28"/>
          <w:lang w:val="ro-RO"/>
        </w:rPr>
        <w:t xml:space="preserve"> ponderea operatorilor/agenţilor supuşi controlului din numărul total, modific</w:t>
      </w:r>
      <w:r>
        <w:rPr>
          <w:rFonts w:ascii="Times New Roman" w:hAnsi="Times New Roman"/>
          <w:sz w:val="28"/>
          <w:szCs w:val="28"/>
          <w:lang w:val="ro-RO"/>
        </w:rPr>
        <w:t>ă</w:t>
      </w:r>
      <w:r w:rsidRPr="002D55FE">
        <w:rPr>
          <w:rFonts w:ascii="Times New Roman" w:hAnsi="Times New Roman"/>
          <w:sz w:val="28"/>
          <w:szCs w:val="28"/>
          <w:lang w:val="ro-RO"/>
        </w:rPr>
        <w:t>, după caz, punctajele acordate anterior în baza informaţiei acumulate în urma controlului și va fi schimbată situaţia în raport cu data ultimului control efectuat, cu actualizarea profilului fiecărui</w:t>
      </w:r>
      <w:r>
        <w:rPr>
          <w:rFonts w:ascii="Times New Roman" w:hAnsi="Times New Roman"/>
          <w:sz w:val="28"/>
          <w:szCs w:val="28"/>
          <w:lang w:val="ro-RO"/>
        </w:rPr>
        <w:t xml:space="preserve"> </w:t>
      </w:r>
      <w:r w:rsidRPr="002D55FE">
        <w:rPr>
          <w:rFonts w:ascii="Times New Roman" w:hAnsi="Times New Roman"/>
          <w:sz w:val="28"/>
          <w:szCs w:val="28"/>
          <w:lang w:val="ro-RO"/>
        </w:rPr>
        <w:t>operator/agent.</w:t>
      </w:r>
    </w:p>
    <w:p w:rsidR="00BB3674" w:rsidRPr="002D55FE" w:rsidRDefault="00BB3674" w:rsidP="00BB3674">
      <w:pPr>
        <w:tabs>
          <w:tab w:val="left" w:pos="1120"/>
        </w:tabs>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VI. Crearea şi menţinerea sistemului de date necesar</w:t>
      </w:r>
      <w:r>
        <w:rPr>
          <w:rFonts w:ascii="Times New Roman" w:hAnsi="Times New Roman"/>
          <w:b/>
          <w:sz w:val="28"/>
          <w:szCs w:val="28"/>
          <w:lang w:val="ro-RO"/>
        </w:rPr>
        <w:t>e</w:t>
      </w:r>
    </w:p>
    <w:p w:rsidR="00BB3674" w:rsidRPr="002D55FE" w:rsidRDefault="00BB3674" w:rsidP="00BB3674">
      <w:pPr>
        <w:spacing w:after="0" w:line="240" w:lineRule="auto"/>
        <w:jc w:val="center"/>
        <w:rPr>
          <w:rFonts w:ascii="Times New Roman" w:hAnsi="Times New Roman"/>
          <w:b/>
          <w:sz w:val="28"/>
          <w:szCs w:val="28"/>
          <w:lang w:val="ro-RO"/>
        </w:rPr>
      </w:pPr>
      <w:r w:rsidRPr="002D55FE">
        <w:rPr>
          <w:rFonts w:ascii="Times New Roman" w:hAnsi="Times New Roman"/>
          <w:b/>
          <w:sz w:val="28"/>
          <w:szCs w:val="28"/>
          <w:lang w:val="ro-RO"/>
        </w:rPr>
        <w:t>aplicării criteriilor de risc</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Pr>
          <w:rFonts w:ascii="Times New Roman" w:hAnsi="Times New Roman"/>
          <w:sz w:val="28"/>
          <w:szCs w:val="28"/>
          <w:lang w:val="ro-RO"/>
        </w:rPr>
        <w:t>68</w:t>
      </w:r>
      <w:r w:rsidRPr="002D55FE">
        <w:rPr>
          <w:rFonts w:ascii="Times New Roman" w:hAnsi="Times New Roman"/>
          <w:sz w:val="28"/>
          <w:szCs w:val="28"/>
          <w:lang w:val="ro-RO"/>
        </w:rPr>
        <w:t xml:space="preserve">. Sistemul de analiză a controalelor în baza criteriilor de risc este întemeiat pe date statistice relevante, certe şi accesibile oferite de Biroul Naţional de Statistică şi a altor date veridice colectate în modul stabilit de lege. Este obligatorie evitarea aplicării criteriilor de risc în baza datelor incomplete şi interpretabile. </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Pr>
          <w:rFonts w:ascii="Times New Roman" w:hAnsi="Times New Roman"/>
          <w:sz w:val="28"/>
          <w:szCs w:val="28"/>
          <w:lang w:val="ro-RO"/>
        </w:rPr>
        <w:t>69</w:t>
      </w:r>
      <w:r w:rsidRPr="002D55FE">
        <w:rPr>
          <w:rFonts w:ascii="Times New Roman" w:hAnsi="Times New Roman"/>
          <w:sz w:val="28"/>
          <w:szCs w:val="28"/>
          <w:lang w:val="ro-RO"/>
        </w:rPr>
        <w:t>. Pentru elaborarea şi menţinerea clasamentului operatorilor/agenţilor supuşi controlului conform riscului prezentat, Agenţia va elabora pe interior sistemul informa</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 xml:space="preserve">ional de date necesar aplicării criteriilor de risc, care va reflecta cel puţin următoarele date strict necesare: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a) lista tuturor operatorilor de transport rutier/agenţi pasibili de a fi supu</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 xml:space="preserve">i controlului, cu datele individuale de identificare;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b) istoricul activităţilor de control; </w:t>
      </w: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 xml:space="preserve">c) profilul fiecărui operator/agent, cu informaţia relevantă pentru criteriile de risc utilizate </w:t>
      </w:r>
      <w:r w:rsidRPr="002D55FE">
        <w:rPr>
          <w:rFonts w:ascii="Times New Roman" w:eastAsia="Times New Roman" w:hAnsi="Times New Roman"/>
          <w:sz w:val="28"/>
          <w:szCs w:val="28"/>
          <w:lang w:val="ro-RO"/>
        </w:rPr>
        <w:t>ș</w:t>
      </w:r>
      <w:r w:rsidRPr="002D55FE">
        <w:rPr>
          <w:rFonts w:ascii="Times New Roman" w:hAnsi="Times New Roman"/>
          <w:sz w:val="28"/>
          <w:szCs w:val="28"/>
          <w:lang w:val="ro-RO"/>
        </w:rPr>
        <w:t xml:space="preserve">i clasificarea operatorului/agentului în cauză. </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Pr>
          <w:rFonts w:ascii="Times New Roman" w:hAnsi="Times New Roman"/>
          <w:sz w:val="28"/>
          <w:szCs w:val="28"/>
          <w:lang w:val="ro-RO"/>
        </w:rPr>
        <w:t>70</w:t>
      </w:r>
      <w:r w:rsidRPr="002D55FE">
        <w:rPr>
          <w:rFonts w:ascii="Times New Roman" w:hAnsi="Times New Roman"/>
          <w:sz w:val="28"/>
          <w:szCs w:val="28"/>
          <w:lang w:val="ro-RO"/>
        </w:rPr>
        <w:t xml:space="preserve">. Agenţia va reexamina şi actualiza informaţia necesară pentru aplicarea criteriilor de risc cel puţin o dată pe an. </w:t>
      </w:r>
    </w:p>
    <w:p w:rsidR="00BB3674" w:rsidRPr="002D55FE" w:rsidRDefault="00BB3674" w:rsidP="00BB3674">
      <w:pPr>
        <w:pStyle w:val="Default"/>
        <w:ind w:firstLine="709"/>
        <w:jc w:val="both"/>
        <w:rPr>
          <w:rFonts w:ascii="Times New Roman" w:hAnsi="Times New Roman"/>
          <w:sz w:val="28"/>
          <w:szCs w:val="28"/>
          <w:lang w:val="ro-RO"/>
        </w:rPr>
      </w:pPr>
    </w:p>
    <w:p w:rsidR="00BB3674" w:rsidRPr="002D55FE" w:rsidRDefault="00BB3674" w:rsidP="00BB3674">
      <w:pPr>
        <w:pStyle w:val="Default"/>
        <w:ind w:firstLine="709"/>
        <w:jc w:val="both"/>
        <w:rPr>
          <w:rFonts w:ascii="Times New Roman" w:hAnsi="Times New Roman"/>
          <w:sz w:val="28"/>
          <w:szCs w:val="28"/>
          <w:lang w:val="ro-RO"/>
        </w:rPr>
      </w:pPr>
      <w:r w:rsidRPr="002D55FE">
        <w:rPr>
          <w:rFonts w:ascii="Times New Roman" w:hAnsi="Times New Roman"/>
          <w:sz w:val="28"/>
          <w:szCs w:val="28"/>
          <w:lang w:val="ro-RO"/>
        </w:rPr>
        <w:t>7</w:t>
      </w:r>
      <w:r>
        <w:rPr>
          <w:rFonts w:ascii="Times New Roman" w:hAnsi="Times New Roman"/>
          <w:sz w:val="28"/>
          <w:szCs w:val="28"/>
          <w:lang w:val="ro-RO"/>
        </w:rPr>
        <w:t>1</w:t>
      </w:r>
      <w:r w:rsidRPr="002D55FE">
        <w:rPr>
          <w:rFonts w:ascii="Times New Roman" w:hAnsi="Times New Roman"/>
          <w:sz w:val="28"/>
          <w:szCs w:val="28"/>
          <w:lang w:val="ro-RO"/>
        </w:rPr>
        <w:t>. Dacă în opinia controlorului/persoana delegată cu abilită</w:t>
      </w:r>
      <w:r w:rsidRPr="002D55FE">
        <w:rPr>
          <w:rFonts w:ascii="Times New Roman" w:eastAsia="Times New Roman" w:hAnsi="Times New Roman"/>
          <w:sz w:val="28"/>
          <w:szCs w:val="28"/>
          <w:lang w:val="ro-RO"/>
        </w:rPr>
        <w:t>ţ</w:t>
      </w:r>
      <w:r>
        <w:rPr>
          <w:rFonts w:ascii="Times New Roman" w:hAnsi="Times New Roman"/>
          <w:sz w:val="28"/>
          <w:szCs w:val="28"/>
          <w:lang w:val="ro-RO"/>
        </w:rPr>
        <w:t>i de control</w:t>
      </w:r>
      <w:r w:rsidRPr="002D55FE">
        <w:rPr>
          <w:rFonts w:ascii="Times New Roman" w:hAnsi="Times New Roman"/>
          <w:sz w:val="28"/>
          <w:szCs w:val="28"/>
          <w:lang w:val="ro-RO"/>
        </w:rPr>
        <w:t xml:space="preserve"> riscul legat de neidentificarea informaţiilor solicitate este mai mare decît cel de </w:t>
      </w:r>
      <w:r w:rsidRPr="002D55FE">
        <w:rPr>
          <w:rFonts w:ascii="Times New Roman" w:hAnsi="Times New Roman"/>
          <w:sz w:val="28"/>
          <w:szCs w:val="28"/>
          <w:lang w:val="ro-RO"/>
        </w:rPr>
        <w:lastRenderedPageBreak/>
        <w:t xml:space="preserve">identificare a acestora, acţiunile de control pot fi modificate în mod corespunzător, cu acordul </w:t>
      </w:r>
      <w:r>
        <w:rPr>
          <w:rFonts w:ascii="Times New Roman" w:hAnsi="Times New Roman"/>
          <w:sz w:val="28"/>
          <w:szCs w:val="28"/>
          <w:lang w:val="ro-RO"/>
        </w:rPr>
        <w:t>d</w:t>
      </w:r>
      <w:r w:rsidRPr="002D55FE">
        <w:rPr>
          <w:rFonts w:ascii="Times New Roman" w:hAnsi="Times New Roman"/>
          <w:sz w:val="28"/>
          <w:szCs w:val="28"/>
          <w:lang w:val="ro-RO"/>
        </w:rPr>
        <w:t xml:space="preserve">irectorului Agenţiei. </w:t>
      </w:r>
    </w:p>
    <w:p w:rsidR="00BB3674" w:rsidRPr="002D55FE" w:rsidRDefault="00BB3674" w:rsidP="00BB3674">
      <w:pPr>
        <w:spacing w:after="0" w:line="240" w:lineRule="auto"/>
        <w:ind w:firstLine="709"/>
        <w:jc w:val="both"/>
        <w:rPr>
          <w:rFonts w:ascii="Times New Roman" w:hAnsi="Times New Roman"/>
          <w:sz w:val="28"/>
          <w:szCs w:val="28"/>
          <w:lang w:val="ro-RO"/>
        </w:rPr>
      </w:pPr>
    </w:p>
    <w:p w:rsidR="00BB3674" w:rsidRPr="002D55FE" w:rsidRDefault="00BB3674" w:rsidP="00BB3674">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72</w:t>
      </w:r>
      <w:r w:rsidRPr="002D55FE">
        <w:rPr>
          <w:rFonts w:ascii="Times New Roman" w:hAnsi="Times New Roman"/>
          <w:sz w:val="28"/>
          <w:szCs w:val="28"/>
          <w:lang w:val="ro-RO"/>
        </w:rPr>
        <w:t>. La determinarea dovezilor pentru confirmarea informaţiilor necesare la planificarea controlului de stat, controlorul/persoana delegată cu abilită</w:t>
      </w:r>
      <w:r w:rsidRPr="002D55FE">
        <w:rPr>
          <w:rFonts w:ascii="Times New Roman" w:eastAsia="Times New Roman" w:hAnsi="Times New Roman"/>
          <w:sz w:val="28"/>
          <w:szCs w:val="28"/>
          <w:lang w:val="ro-RO"/>
        </w:rPr>
        <w:t>ţ</w:t>
      </w:r>
      <w:r w:rsidRPr="002D55FE">
        <w:rPr>
          <w:rFonts w:ascii="Times New Roman" w:hAnsi="Times New Roman"/>
          <w:sz w:val="28"/>
          <w:szCs w:val="28"/>
          <w:lang w:val="ro-RO"/>
        </w:rPr>
        <w:t xml:space="preserve">i de control poate lua în considerare dovezile obţinute în </w:t>
      </w:r>
      <w:r>
        <w:rPr>
          <w:rFonts w:ascii="Times New Roman" w:hAnsi="Times New Roman"/>
          <w:sz w:val="28"/>
          <w:szCs w:val="28"/>
          <w:lang w:val="ro-RO"/>
        </w:rPr>
        <w:t>timpul</w:t>
      </w:r>
      <w:r w:rsidRPr="002D55FE">
        <w:rPr>
          <w:rFonts w:ascii="Times New Roman" w:hAnsi="Times New Roman"/>
          <w:sz w:val="28"/>
          <w:szCs w:val="28"/>
          <w:lang w:val="ro-RO"/>
        </w:rPr>
        <w:t xml:space="preserve"> evaluărilor precedente,dacă informaţiile obţinute anterior rămîn relevante.</w:t>
      </w:r>
    </w:p>
    <w:p w:rsidR="00C07122" w:rsidRPr="00BB3674" w:rsidRDefault="00C07122">
      <w:pPr>
        <w:rPr>
          <w:lang w:val="ro-RO"/>
        </w:rPr>
      </w:pPr>
    </w:p>
    <w:sectPr w:rsidR="00C07122" w:rsidRPr="00BB3674" w:rsidSect="00C0712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82"/>
    <w:multiLevelType w:val="hybridMultilevel"/>
    <w:tmpl w:val="39223D52"/>
    <w:lvl w:ilvl="0" w:tplc="0419000F">
      <w:start w:val="1"/>
      <w:numFmt w:val="decimal"/>
      <w:lvlText w:val="%1."/>
      <w:lvlJc w:val="left"/>
      <w:pPr>
        <w:ind w:left="1340" w:hanging="360"/>
      </w:pPr>
      <w:rPr>
        <w:rFonts w:cs="Times New Roman" w:hint="default"/>
      </w:rPr>
    </w:lvl>
    <w:lvl w:ilvl="1" w:tplc="F73408B8">
      <w:start w:val="1"/>
      <w:numFmt w:val="lowerLetter"/>
      <w:lvlText w:val="%2)"/>
      <w:lvlJc w:val="left"/>
      <w:pPr>
        <w:ind w:left="360" w:hanging="360"/>
      </w:pPr>
      <w:rPr>
        <w:rFonts w:cs="Times New Roman" w:hint="default"/>
        <w:b w:val="0"/>
      </w:rPr>
    </w:lvl>
    <w:lvl w:ilvl="2" w:tplc="0419001B">
      <w:start w:val="1"/>
      <w:numFmt w:val="lowerRoman"/>
      <w:lvlText w:val="%3."/>
      <w:lvlJc w:val="right"/>
      <w:pPr>
        <w:ind w:left="1800" w:hanging="180"/>
      </w:pPr>
      <w:rPr>
        <w:rFonts w:cs="Times New Roman"/>
      </w:rPr>
    </w:lvl>
    <w:lvl w:ilvl="3" w:tplc="CEB21DA6">
      <w:start w:val="1"/>
      <w:numFmt w:val="decimal"/>
      <w:lvlText w:val="%4)"/>
      <w:lvlJc w:val="left"/>
      <w:pPr>
        <w:tabs>
          <w:tab w:val="num" w:pos="2520"/>
        </w:tabs>
        <w:ind w:left="2520" w:hanging="360"/>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2C1649A"/>
    <w:multiLevelType w:val="hybridMultilevel"/>
    <w:tmpl w:val="9A7861DC"/>
    <w:lvl w:ilvl="0" w:tplc="A8648DD4">
      <w:numFmt w:val="bullet"/>
      <w:lvlText w:val="-"/>
      <w:lvlJc w:val="left"/>
      <w:pPr>
        <w:ind w:left="578" w:hanging="360"/>
      </w:pPr>
      <w:rPr>
        <w:rFonts w:ascii="Times New Roman" w:eastAsia="Times New Roman" w:hAnsi="Times New Roman"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
    <w:nsid w:val="0534591B"/>
    <w:multiLevelType w:val="hybridMultilevel"/>
    <w:tmpl w:val="32FA181C"/>
    <w:lvl w:ilvl="0" w:tplc="CAAE1B38">
      <w:start w:val="1"/>
      <w:numFmt w:val="lowerLetter"/>
      <w:lvlText w:val="%1)"/>
      <w:lvlJc w:val="left"/>
      <w:pPr>
        <w:ind w:left="360" w:hanging="360"/>
      </w:pPr>
      <w:rPr>
        <w:rFonts w:ascii="Times New Roman" w:hAnsi="Times New Roman" w:cs="Tahoma" w:hint="default"/>
      </w:rPr>
    </w:lvl>
    <w:lvl w:ilvl="1" w:tplc="0419000F">
      <w:start w:val="1"/>
      <w:numFmt w:val="decimal"/>
      <w:lvlText w:val="%2."/>
      <w:lvlJc w:val="left"/>
      <w:pPr>
        <w:ind w:left="1440" w:hanging="360"/>
      </w:pPr>
      <w:rPr>
        <w:rFonts w:cs="Times New Roman"/>
      </w:rPr>
    </w:lvl>
    <w:lvl w:ilvl="2" w:tplc="B7527A92">
      <w:start w:val="1"/>
      <w:numFmt w:val="decimal"/>
      <w:lvlText w:val="%3."/>
      <w:lvlJc w:val="left"/>
      <w:pPr>
        <w:ind w:left="2160" w:hanging="180"/>
      </w:pPr>
      <w:rPr>
        <w:rFonts w:cs="Times New Roman" w:hint="default"/>
        <w:b/>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970033"/>
    <w:multiLevelType w:val="hybridMultilevel"/>
    <w:tmpl w:val="8A86E1EE"/>
    <w:lvl w:ilvl="0" w:tplc="5C0A671E">
      <w:start w:val="13"/>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4">
    <w:nsid w:val="08E56A78"/>
    <w:multiLevelType w:val="hybridMultilevel"/>
    <w:tmpl w:val="34922BA8"/>
    <w:lvl w:ilvl="0" w:tplc="25F0DAEC">
      <w:start w:val="10"/>
      <w:numFmt w:val="decimal"/>
      <w:lvlText w:val="%1."/>
      <w:lvlJc w:val="left"/>
      <w:pPr>
        <w:ind w:left="360" w:hanging="360"/>
      </w:pPr>
      <w:rPr>
        <w:rFonts w:cs="Times New Roman" w:hint="default"/>
      </w:rPr>
    </w:lvl>
    <w:lvl w:ilvl="1" w:tplc="CAAE1B38">
      <w:start w:val="1"/>
      <w:numFmt w:val="lowerLetter"/>
      <w:lvlText w:val="%2)"/>
      <w:lvlJc w:val="left"/>
      <w:pPr>
        <w:ind w:left="1440" w:hanging="360"/>
      </w:pPr>
      <w:rPr>
        <w:rFonts w:ascii="Times New Roman" w:hAnsi="Times New Roman" w:cs="Tahoma" w:hint="default"/>
      </w:rPr>
    </w:lvl>
    <w:lvl w:ilvl="2" w:tplc="B7527A92">
      <w:start w:val="1"/>
      <w:numFmt w:val="decimal"/>
      <w:lvlText w:val="%3."/>
      <w:lvlJc w:val="left"/>
      <w:pPr>
        <w:ind w:left="2160" w:hanging="180"/>
      </w:pPr>
      <w:rPr>
        <w:rFonts w:cs="Times New Roman" w:hint="default"/>
        <w:b/>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721631"/>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6">
    <w:nsid w:val="20E53305"/>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7">
    <w:nsid w:val="21271CAB"/>
    <w:multiLevelType w:val="hybridMultilevel"/>
    <w:tmpl w:val="AFAA9628"/>
    <w:lvl w:ilvl="0" w:tplc="0804C72E">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223C12A2"/>
    <w:multiLevelType w:val="hybridMultilevel"/>
    <w:tmpl w:val="CE2AA668"/>
    <w:lvl w:ilvl="0" w:tplc="8B909872">
      <w:start w:val="2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A830ED8"/>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10">
    <w:nsid w:val="2B062D23"/>
    <w:multiLevelType w:val="hybridMultilevel"/>
    <w:tmpl w:val="3DBCBFA4"/>
    <w:lvl w:ilvl="0" w:tplc="AFF86E56">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1">
    <w:nsid w:val="2E9A1550"/>
    <w:multiLevelType w:val="hybridMultilevel"/>
    <w:tmpl w:val="0FA6B600"/>
    <w:lvl w:ilvl="0" w:tplc="036E0AEA">
      <w:start w:val="1"/>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hint="default"/>
      </w:rPr>
    </w:lvl>
    <w:lvl w:ilvl="8" w:tplc="04190005">
      <w:start w:val="1"/>
      <w:numFmt w:val="bullet"/>
      <w:lvlText w:val=""/>
      <w:lvlJc w:val="left"/>
      <w:pPr>
        <w:ind w:left="5978" w:hanging="360"/>
      </w:pPr>
      <w:rPr>
        <w:rFonts w:ascii="Wingdings" w:hAnsi="Wingdings" w:hint="default"/>
      </w:rPr>
    </w:lvl>
  </w:abstractNum>
  <w:abstractNum w:abstractNumId="12">
    <w:nsid w:val="3117025F"/>
    <w:multiLevelType w:val="hybridMultilevel"/>
    <w:tmpl w:val="EC8A0D2A"/>
    <w:lvl w:ilvl="0" w:tplc="4066D61C">
      <w:start w:val="1"/>
      <w:numFmt w:val="lowerLetter"/>
      <w:lvlText w:val="%1)"/>
      <w:lvlJc w:val="left"/>
      <w:pPr>
        <w:ind w:left="218" w:hanging="360"/>
      </w:pPr>
      <w:rPr>
        <w:rFonts w:ascii="Times New Roman" w:eastAsia="Times New Roman" w:hAnsi="Times New Roman" w:cs="Times New Roman"/>
        <w:b/>
        <w:i/>
        <w:u w:val="single"/>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3">
    <w:nsid w:val="32FC1D65"/>
    <w:multiLevelType w:val="hybridMultilevel"/>
    <w:tmpl w:val="BC6053C4"/>
    <w:lvl w:ilvl="0" w:tplc="8CE0DCBC">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4">
    <w:nsid w:val="3481761F"/>
    <w:multiLevelType w:val="hybridMultilevel"/>
    <w:tmpl w:val="D41A6E9E"/>
    <w:lvl w:ilvl="0" w:tplc="18D4E33A">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5">
    <w:nsid w:val="38635EBC"/>
    <w:multiLevelType w:val="hybridMultilevel"/>
    <w:tmpl w:val="248EDF6E"/>
    <w:lvl w:ilvl="0" w:tplc="34040E6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6">
    <w:nsid w:val="3DE11387"/>
    <w:multiLevelType w:val="hybridMultilevel"/>
    <w:tmpl w:val="7B981920"/>
    <w:lvl w:ilvl="0" w:tplc="8C24DCA0">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7">
    <w:nsid w:val="41BB59AC"/>
    <w:multiLevelType w:val="hybridMultilevel"/>
    <w:tmpl w:val="2EF24B60"/>
    <w:lvl w:ilvl="0" w:tplc="F03A6DFC">
      <w:start w:val="1"/>
      <w:numFmt w:val="decimal"/>
      <w:lvlText w:val="%1."/>
      <w:lvlJc w:val="left"/>
      <w:pPr>
        <w:ind w:left="502"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7B7725A"/>
    <w:multiLevelType w:val="hybridMultilevel"/>
    <w:tmpl w:val="8D8A635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721BB9"/>
    <w:multiLevelType w:val="hybridMultilevel"/>
    <w:tmpl w:val="F3E88EF8"/>
    <w:lvl w:ilvl="0" w:tplc="EA16E940">
      <w:start w:val="45"/>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3D718F6"/>
    <w:multiLevelType w:val="hybridMultilevel"/>
    <w:tmpl w:val="4D82C92C"/>
    <w:lvl w:ilvl="0" w:tplc="C55A9D48">
      <w:start w:val="1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9D2FA1"/>
    <w:multiLevelType w:val="hybridMultilevel"/>
    <w:tmpl w:val="D6A896A8"/>
    <w:lvl w:ilvl="0" w:tplc="4EC0AC5C">
      <w:start w:val="21"/>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2">
    <w:nsid w:val="5D1240AB"/>
    <w:multiLevelType w:val="hybridMultilevel"/>
    <w:tmpl w:val="8A86E1EE"/>
    <w:lvl w:ilvl="0" w:tplc="5C0A671E">
      <w:start w:val="13"/>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3">
    <w:nsid w:val="5DCE6337"/>
    <w:multiLevelType w:val="hybridMultilevel"/>
    <w:tmpl w:val="A0A8FAE0"/>
    <w:lvl w:ilvl="0" w:tplc="A768EA7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24">
    <w:nsid w:val="60AD1E28"/>
    <w:multiLevelType w:val="hybridMultilevel"/>
    <w:tmpl w:val="7B5869C2"/>
    <w:lvl w:ilvl="0" w:tplc="F432A1B8">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17A4CB2"/>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26">
    <w:nsid w:val="679C247D"/>
    <w:multiLevelType w:val="hybridMultilevel"/>
    <w:tmpl w:val="0F3846BC"/>
    <w:lvl w:ilvl="0" w:tplc="FB2C875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A476DC2"/>
    <w:multiLevelType w:val="hybridMultilevel"/>
    <w:tmpl w:val="D9BA2F94"/>
    <w:lvl w:ilvl="0" w:tplc="A2E6E35C">
      <w:start w:val="11"/>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A952974"/>
    <w:multiLevelType w:val="hybridMultilevel"/>
    <w:tmpl w:val="760410B8"/>
    <w:lvl w:ilvl="0" w:tplc="4B06ABCE">
      <w:start w:val="10"/>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9">
    <w:nsid w:val="6CD14C9B"/>
    <w:multiLevelType w:val="hybridMultilevel"/>
    <w:tmpl w:val="07105E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0136693"/>
    <w:multiLevelType w:val="hybridMultilevel"/>
    <w:tmpl w:val="94CE13C0"/>
    <w:lvl w:ilvl="0" w:tplc="C1740E28">
      <w:start w:val="18"/>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19646C1"/>
    <w:multiLevelType w:val="hybridMultilevel"/>
    <w:tmpl w:val="1A686268"/>
    <w:lvl w:ilvl="0" w:tplc="F432A1B8">
      <w:start w:val="49"/>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6A155BB"/>
    <w:multiLevelType w:val="hybridMultilevel"/>
    <w:tmpl w:val="343EBE48"/>
    <w:lvl w:ilvl="0" w:tplc="D6FC123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33">
    <w:nsid w:val="782456BA"/>
    <w:multiLevelType w:val="hybridMultilevel"/>
    <w:tmpl w:val="D7C2E5E4"/>
    <w:lvl w:ilvl="0" w:tplc="AE60203A">
      <w:start w:val="3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DA6840"/>
    <w:multiLevelType w:val="hybridMultilevel"/>
    <w:tmpl w:val="2C366040"/>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DE503CE"/>
    <w:multiLevelType w:val="hybridMultilevel"/>
    <w:tmpl w:val="50900EA6"/>
    <w:lvl w:ilvl="0" w:tplc="2C9E0FB8">
      <w:start w:val="1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num>
  <w:num w:numId="2">
    <w:abstractNumId w:val="11"/>
  </w:num>
  <w:num w:numId="3">
    <w:abstractNumId w:val="14"/>
  </w:num>
  <w:num w:numId="4">
    <w:abstractNumId w:val="23"/>
  </w:num>
  <w:num w:numId="5">
    <w:abstractNumId w:val="7"/>
  </w:num>
  <w:num w:numId="6">
    <w:abstractNumId w:val="10"/>
  </w:num>
  <w:num w:numId="7">
    <w:abstractNumId w:val="12"/>
  </w:num>
  <w:num w:numId="8">
    <w:abstractNumId w:val="1"/>
  </w:num>
  <w:num w:numId="9">
    <w:abstractNumId w:val="13"/>
  </w:num>
  <w:num w:numId="10">
    <w:abstractNumId w:val="15"/>
  </w:num>
  <w:num w:numId="11">
    <w:abstractNumId w:val="16"/>
  </w:num>
  <w:num w:numId="12">
    <w:abstractNumId w:val="4"/>
  </w:num>
  <w:num w:numId="13">
    <w:abstractNumId w:val="0"/>
  </w:num>
  <w:num w:numId="14">
    <w:abstractNumId w:val="18"/>
  </w:num>
  <w:num w:numId="15">
    <w:abstractNumId w:val="2"/>
  </w:num>
  <w:num w:numId="16">
    <w:abstractNumId w:val="6"/>
  </w:num>
  <w:num w:numId="17">
    <w:abstractNumId w:val="21"/>
  </w:num>
  <w:num w:numId="18">
    <w:abstractNumId w:val="17"/>
  </w:num>
  <w:num w:numId="19">
    <w:abstractNumId w:val="29"/>
  </w:num>
  <w:num w:numId="20">
    <w:abstractNumId w:val="28"/>
  </w:num>
  <w:num w:numId="21">
    <w:abstractNumId w:val="35"/>
  </w:num>
  <w:num w:numId="22">
    <w:abstractNumId w:val="30"/>
  </w:num>
  <w:num w:numId="23">
    <w:abstractNumId w:val="20"/>
  </w:num>
  <w:num w:numId="24">
    <w:abstractNumId w:val="22"/>
  </w:num>
  <w:num w:numId="25">
    <w:abstractNumId w:val="8"/>
  </w:num>
  <w:num w:numId="26">
    <w:abstractNumId w:val="27"/>
  </w:num>
  <w:num w:numId="27">
    <w:abstractNumId w:val="3"/>
  </w:num>
  <w:num w:numId="28">
    <w:abstractNumId w:val="33"/>
  </w:num>
  <w:num w:numId="29">
    <w:abstractNumId w:val="24"/>
  </w:num>
  <w:num w:numId="30">
    <w:abstractNumId w:val="5"/>
  </w:num>
  <w:num w:numId="31">
    <w:abstractNumId w:val="9"/>
  </w:num>
  <w:num w:numId="32">
    <w:abstractNumId w:val="25"/>
  </w:num>
  <w:num w:numId="33">
    <w:abstractNumId w:val="19"/>
  </w:num>
  <w:num w:numId="34">
    <w:abstractNumId w:val="31"/>
  </w:num>
  <w:num w:numId="35">
    <w:abstractNumId w:val="3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3674"/>
    <w:rsid w:val="00BB3674"/>
    <w:rsid w:val="00C0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67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74"/>
    <w:rPr>
      <w:rFonts w:ascii="Tahoma" w:eastAsia="Calibri" w:hAnsi="Tahoma" w:cs="Tahoma"/>
      <w:sz w:val="16"/>
      <w:szCs w:val="16"/>
    </w:rPr>
  </w:style>
  <w:style w:type="paragraph" w:styleId="Header">
    <w:name w:val="header"/>
    <w:basedOn w:val="Normal"/>
    <w:link w:val="HeaderChar"/>
    <w:uiPriority w:val="99"/>
    <w:rsid w:val="00BB3674"/>
    <w:pPr>
      <w:tabs>
        <w:tab w:val="center" w:pos="4677"/>
        <w:tab w:val="right" w:pos="9355"/>
      </w:tabs>
    </w:pPr>
  </w:style>
  <w:style w:type="character" w:customStyle="1" w:styleId="HeaderChar">
    <w:name w:val="Header Char"/>
    <w:basedOn w:val="DefaultParagraphFont"/>
    <w:link w:val="Header"/>
    <w:uiPriority w:val="99"/>
    <w:rsid w:val="00BB3674"/>
    <w:rPr>
      <w:rFonts w:ascii="Calibri" w:eastAsia="Calibri" w:hAnsi="Calibri" w:cs="Times New Roman"/>
    </w:rPr>
  </w:style>
  <w:style w:type="paragraph" w:styleId="Footer">
    <w:name w:val="footer"/>
    <w:basedOn w:val="Normal"/>
    <w:link w:val="FooterChar"/>
    <w:uiPriority w:val="99"/>
    <w:rsid w:val="00BB3674"/>
    <w:pPr>
      <w:tabs>
        <w:tab w:val="center" w:pos="4677"/>
        <w:tab w:val="right" w:pos="9355"/>
      </w:tabs>
    </w:pPr>
  </w:style>
  <w:style w:type="character" w:customStyle="1" w:styleId="FooterChar">
    <w:name w:val="Footer Char"/>
    <w:basedOn w:val="DefaultParagraphFont"/>
    <w:link w:val="Footer"/>
    <w:uiPriority w:val="99"/>
    <w:rsid w:val="00BB3674"/>
    <w:rPr>
      <w:rFonts w:ascii="Calibri" w:eastAsia="Calibri" w:hAnsi="Calibri" w:cs="Times New Roman"/>
    </w:rPr>
  </w:style>
  <w:style w:type="paragraph" w:styleId="ListParagraph">
    <w:name w:val="List Paragraph"/>
    <w:basedOn w:val="Normal"/>
    <w:uiPriority w:val="99"/>
    <w:qFormat/>
    <w:rsid w:val="00BB3674"/>
    <w:pPr>
      <w:spacing w:before="200"/>
      <w:ind w:left="720"/>
    </w:pPr>
    <w:rPr>
      <w:rFonts w:eastAsia="Times New Roman"/>
      <w:sz w:val="20"/>
      <w:szCs w:val="20"/>
      <w:lang w:val="en-US"/>
    </w:rPr>
  </w:style>
  <w:style w:type="paragraph" w:customStyle="1" w:styleId="tt">
    <w:name w:val="tt"/>
    <w:basedOn w:val="Normal"/>
    <w:uiPriority w:val="99"/>
    <w:rsid w:val="00BB3674"/>
    <w:pPr>
      <w:spacing w:after="0" w:line="240" w:lineRule="auto"/>
      <w:jc w:val="center"/>
    </w:pPr>
    <w:rPr>
      <w:rFonts w:ascii="Times New Roman" w:eastAsia="Times New Roman" w:hAnsi="Times New Roman"/>
      <w:b/>
      <w:bCs/>
      <w:sz w:val="24"/>
      <w:szCs w:val="24"/>
      <w:lang w:eastAsia="ru-RU"/>
    </w:rPr>
  </w:style>
  <w:style w:type="paragraph" w:styleId="NormalWeb">
    <w:name w:val="Normal (Web)"/>
    <w:basedOn w:val="Normal"/>
    <w:uiPriority w:val="99"/>
    <w:rsid w:val="00BB3674"/>
    <w:pPr>
      <w:spacing w:after="0" w:line="240" w:lineRule="auto"/>
      <w:ind w:firstLine="567"/>
      <w:jc w:val="both"/>
    </w:pPr>
    <w:rPr>
      <w:rFonts w:ascii="Times New Roman" w:eastAsia="Times New Roman" w:hAnsi="Times New Roman"/>
      <w:sz w:val="24"/>
      <w:szCs w:val="24"/>
      <w:lang w:eastAsia="ru-RU"/>
    </w:rPr>
  </w:style>
  <w:style w:type="paragraph" w:customStyle="1" w:styleId="rg">
    <w:name w:val="rg"/>
    <w:basedOn w:val="Normal"/>
    <w:uiPriority w:val="99"/>
    <w:rsid w:val="00BB3674"/>
    <w:pPr>
      <w:spacing w:after="0" w:line="240" w:lineRule="auto"/>
      <w:jc w:val="right"/>
    </w:pPr>
    <w:rPr>
      <w:rFonts w:ascii="Times New Roman" w:eastAsia="Times New Roman" w:hAnsi="Times New Roman"/>
      <w:sz w:val="24"/>
      <w:szCs w:val="24"/>
      <w:lang w:eastAsia="ru-RU"/>
    </w:rPr>
  </w:style>
  <w:style w:type="paragraph" w:customStyle="1" w:styleId="cb">
    <w:name w:val="cb"/>
    <w:basedOn w:val="Normal"/>
    <w:uiPriority w:val="99"/>
    <w:rsid w:val="00BB367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uiPriority w:val="99"/>
    <w:rsid w:val="00BB3674"/>
    <w:rPr>
      <w:rFonts w:cs="Times New Roman"/>
    </w:rPr>
  </w:style>
  <w:style w:type="character" w:customStyle="1" w:styleId="apple-style-span">
    <w:name w:val="apple-style-span"/>
    <w:uiPriority w:val="99"/>
    <w:rsid w:val="00BB3674"/>
    <w:rPr>
      <w:rFonts w:cs="Times New Roman"/>
    </w:rPr>
  </w:style>
  <w:style w:type="paragraph" w:customStyle="1" w:styleId="Default">
    <w:name w:val="Default"/>
    <w:uiPriority w:val="99"/>
    <w:rsid w:val="00BB3674"/>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DefaultParagraphFont2">
    <w:name w:val="Default Paragraph Font2"/>
    <w:uiPriority w:val="99"/>
    <w:rsid w:val="00BB36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8302</Words>
  <Characters>47326</Characters>
  <Application>Microsoft Office Word</Application>
  <DocSecurity>0</DocSecurity>
  <Lines>394</Lines>
  <Paragraphs>111</Paragraphs>
  <ScaleCrop>false</ScaleCrop>
  <Company/>
  <LinksUpToDate>false</LinksUpToDate>
  <CharactersWithSpaces>55517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2014-06-03T10:22:00Z</dcterms:created>
  <dcterms:modified xsi:type="dcterms:W3CDTF">2014-06-03T10:23:00Z</dcterms:modified>
</cp:coreProperties>
</file>