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125"/>
      </w:tblGrid>
      <w:tr w:rsidR="00550915" w:rsidRPr="00294C15" w:rsidTr="00021CAD">
        <w:tc>
          <w:tcPr>
            <w:tcW w:w="4219" w:type="dxa"/>
            <w:shd w:val="clear" w:color="auto" w:fill="auto"/>
          </w:tcPr>
          <w:p w:rsidR="00550915" w:rsidRPr="00294C15" w:rsidRDefault="00550915" w:rsidP="0002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294C15" w:rsidRDefault="00550915" w:rsidP="0055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C1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550915" w:rsidRPr="00294C15" w:rsidTr="00021CAD">
        <w:tc>
          <w:tcPr>
            <w:tcW w:w="4219" w:type="dxa"/>
            <w:shd w:val="clear" w:color="auto" w:fill="auto"/>
          </w:tcPr>
          <w:p w:rsidR="00550915" w:rsidRPr="00294C15" w:rsidRDefault="00550915" w:rsidP="0002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294C15" w:rsidRDefault="00550915" w:rsidP="0055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C1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Методологии планирования деятельности </w:t>
            </w:r>
          </w:p>
        </w:tc>
      </w:tr>
      <w:tr w:rsidR="00550915" w:rsidRPr="00550915" w:rsidTr="00021CAD">
        <w:tc>
          <w:tcPr>
            <w:tcW w:w="4219" w:type="dxa"/>
            <w:shd w:val="clear" w:color="auto" w:fill="auto"/>
          </w:tcPr>
          <w:p w:rsidR="00550915" w:rsidRPr="00294C15" w:rsidRDefault="00550915" w:rsidP="0002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550915" w:rsidRDefault="00550915" w:rsidP="005509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9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государственного контроля на основе анализа </w:t>
            </w:r>
          </w:p>
        </w:tc>
      </w:tr>
      <w:tr w:rsidR="00550915" w:rsidRPr="00294C15" w:rsidTr="00021CAD">
        <w:tc>
          <w:tcPr>
            <w:tcW w:w="4219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294C15" w:rsidRDefault="00550915" w:rsidP="005509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50915" w:rsidRPr="00550915" w:rsidTr="00021CAD">
        <w:tc>
          <w:tcPr>
            <w:tcW w:w="4219" w:type="dxa"/>
            <w:shd w:val="clear" w:color="auto" w:fill="auto"/>
          </w:tcPr>
          <w:p w:rsidR="00550915" w:rsidRPr="00294C15" w:rsidRDefault="00550915" w:rsidP="00021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550915" w:rsidRDefault="00550915" w:rsidP="005509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09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Агентством по защите прав потребителей</w:t>
            </w:r>
          </w:p>
        </w:tc>
      </w:tr>
    </w:tbl>
    <w:p w:rsidR="00550915" w:rsidRPr="00550915" w:rsidRDefault="00550915" w:rsidP="005509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15" w:rsidRPr="00550915" w:rsidRDefault="00550915" w:rsidP="00550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50915">
        <w:rPr>
          <w:rFonts w:ascii="Times New Roman" w:hAnsi="Times New Roman"/>
          <w:b/>
          <w:sz w:val="28"/>
          <w:szCs w:val="28"/>
          <w:lang w:val="ru-RU"/>
        </w:rPr>
        <w:t>Классификация видов экономической деятельности</w:t>
      </w:r>
    </w:p>
    <w:p w:rsidR="00550915" w:rsidRPr="00550915" w:rsidRDefault="00550915" w:rsidP="0055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915">
        <w:rPr>
          <w:rFonts w:ascii="Times New Roman" w:hAnsi="Times New Roman"/>
          <w:b/>
          <w:sz w:val="28"/>
          <w:szCs w:val="28"/>
          <w:lang w:val="ru-RU"/>
        </w:rPr>
        <w:t>Молдовы</w:t>
      </w:r>
      <w:r w:rsidRPr="00550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915">
        <w:rPr>
          <w:rFonts w:ascii="Times New Roman" w:hAnsi="Times New Roman"/>
          <w:b/>
          <w:sz w:val="28"/>
          <w:szCs w:val="28"/>
          <w:lang w:val="ru-RU"/>
        </w:rPr>
        <w:t>– КЭДМ Ред. 2 (2010 год)</w:t>
      </w:r>
    </w:p>
    <w:p w:rsidR="00550915" w:rsidRPr="00550915" w:rsidRDefault="00550915" w:rsidP="005509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0915" w:rsidRPr="00550915" w:rsidRDefault="00550915" w:rsidP="00550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50915">
        <w:rPr>
          <w:rFonts w:ascii="Times New Roman" w:hAnsi="Times New Roman"/>
          <w:sz w:val="28"/>
          <w:szCs w:val="28"/>
          <w:lang w:val="ru-RU"/>
        </w:rPr>
        <w:t>н.в.в д.к.: не включенные (х) в другие категории</w:t>
      </w:r>
    </w:p>
    <w:p w:rsidR="00550915" w:rsidRPr="00550915" w:rsidRDefault="00550915" w:rsidP="00550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21"/>
        <w:gridCol w:w="833"/>
        <w:gridCol w:w="421"/>
        <w:gridCol w:w="6560"/>
        <w:gridCol w:w="1448"/>
      </w:tblGrid>
      <w:tr w:rsidR="00550915" w:rsidRPr="00FE5E6C" w:rsidTr="00021CAD">
        <w:trPr>
          <w:cantSplit/>
          <w:trHeight w:val="1088"/>
        </w:trPr>
        <w:tc>
          <w:tcPr>
            <w:tcW w:w="696" w:type="dxa"/>
            <w:shd w:val="clear" w:color="auto" w:fill="auto"/>
            <w:textDirection w:val="btLr"/>
            <w:vAlign w:val="center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Секция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vAlign w:val="center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Наименование</w:t>
            </w:r>
            <w:r>
              <w:rPr>
                <w:rFonts w:ascii="Times New Roman" w:hAnsi="Times New Roman"/>
                <w:b/>
                <w:bCs/>
              </w:rPr>
              <w:t xml:space="preserve"> конкретных областей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50915" w:rsidRPr="00F24017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Степень риска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ro-RO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6)</w:t>
            </w:r>
          </w:p>
        </w:tc>
      </w:tr>
    </w:tbl>
    <w:p w:rsidR="00550915" w:rsidRPr="00FE5E6C" w:rsidRDefault="00550915" w:rsidP="00550915">
      <w:pPr>
        <w:tabs>
          <w:tab w:val="left" w:pos="572"/>
          <w:tab w:val="left" w:pos="1090"/>
          <w:tab w:val="left" w:pos="1691"/>
          <w:tab w:val="left" w:pos="2360"/>
          <w:tab w:val="left" w:pos="7178"/>
          <w:tab w:val="left" w:pos="11996"/>
          <w:tab w:val="left" w:pos="14445"/>
        </w:tabs>
        <w:spacing w:after="0" w:line="240" w:lineRule="auto"/>
        <w:ind w:firstLine="709"/>
        <w:rPr>
          <w:rFonts w:ascii="Times New Roman" w:hAnsi="Times New Roman"/>
          <w:sz w:val="2"/>
          <w:szCs w:val="2"/>
        </w:rPr>
      </w:pP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421"/>
        <w:gridCol w:w="833"/>
        <w:gridCol w:w="421"/>
        <w:gridCol w:w="6560"/>
        <w:gridCol w:w="1448"/>
      </w:tblGrid>
      <w:tr w:rsidR="00550915" w:rsidRPr="00FE5E6C" w:rsidTr="00021CAD">
        <w:trPr>
          <w:trHeight w:val="20"/>
          <w:tblHeader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E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E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ОБРАБАТЫВАЮЩАЯ ПРОМЫ</w:t>
            </w:r>
            <w:r w:rsidRPr="00FE5E6C">
              <w:rPr>
                <w:rFonts w:ascii="Times New Roman" w:hAnsi="Times New Roman"/>
                <w:bCs/>
              </w:rPr>
              <w:t>Ш</w:t>
            </w:r>
            <w:r w:rsidRPr="00FE5E6C">
              <w:rPr>
                <w:rFonts w:ascii="Times New Roman" w:hAnsi="Times New Roman"/>
                <w:bCs/>
              </w:rPr>
              <w:t xml:space="preserve">ЛЕННОСТЬ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Производство, переработка и консервирование мяса и мясных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Переработка и консервирование рыбы, рак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>образных и моллюсков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Переработка и консервирование фруктов и овощей 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растительных и животных м</w:t>
            </w:r>
            <w:r w:rsidRPr="00550915">
              <w:rPr>
                <w:rFonts w:ascii="Times New Roman" w:hAnsi="Times New Roman"/>
                <w:lang w:val="ru-RU"/>
              </w:rPr>
              <w:t>а</w:t>
            </w:r>
            <w:r w:rsidRPr="00550915">
              <w:rPr>
                <w:rFonts w:ascii="Times New Roman" w:hAnsi="Times New Roman"/>
                <w:lang w:val="ru-RU"/>
              </w:rPr>
              <w:t>сел и жиров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молочных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муки и круп, крахмалов и крахмальных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хлебобулочных и мучных и</w:t>
            </w:r>
            <w:r w:rsidRPr="00550915">
              <w:rPr>
                <w:rFonts w:ascii="Times New Roman" w:hAnsi="Times New Roman"/>
                <w:lang w:val="ru-RU"/>
              </w:rPr>
              <w:t>з</w:t>
            </w:r>
            <w:r w:rsidRPr="00550915">
              <w:rPr>
                <w:rFonts w:ascii="Times New Roman" w:hAnsi="Times New Roman"/>
                <w:lang w:val="ru-RU"/>
              </w:rPr>
              <w:t>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10.8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прочих продуктов питания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11.0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напитков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текстильных тканей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Отделка текстильных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прочих текстильных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одежды, кроме одежды из м</w:t>
            </w:r>
            <w:r w:rsidRPr="00550915">
              <w:rPr>
                <w:rFonts w:ascii="Times New Roman" w:hAnsi="Times New Roman"/>
                <w:lang w:val="ru-RU"/>
              </w:rPr>
              <w:t>е</w:t>
            </w:r>
            <w:r w:rsidRPr="00550915">
              <w:rPr>
                <w:rFonts w:ascii="Times New Roman" w:hAnsi="Times New Roman"/>
                <w:lang w:val="ru-RU"/>
              </w:rPr>
              <w:t>ха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меховых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вязаных и трикотажных изд</w:t>
            </w:r>
            <w:r w:rsidRPr="00550915">
              <w:rPr>
                <w:rFonts w:ascii="Times New Roman" w:hAnsi="Times New Roman"/>
                <w:lang w:val="ru-RU"/>
              </w:rPr>
              <w:t>е</w:t>
            </w:r>
            <w:r w:rsidRPr="00550915">
              <w:rPr>
                <w:rFonts w:ascii="Times New Roman" w:hAnsi="Times New Roman"/>
                <w:lang w:val="ru-RU"/>
              </w:rPr>
              <w:t>лий одежды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Дубление и отделка кожи; производство ч</w:t>
            </w:r>
            <w:r w:rsidRPr="00550915">
              <w:rPr>
                <w:rFonts w:ascii="Times New Roman" w:hAnsi="Times New Roman"/>
                <w:lang w:val="ru-RU"/>
              </w:rPr>
              <w:t>е</w:t>
            </w:r>
            <w:r w:rsidRPr="00550915">
              <w:rPr>
                <w:rFonts w:ascii="Times New Roman" w:hAnsi="Times New Roman"/>
                <w:lang w:val="ru-RU"/>
              </w:rPr>
              <w:t>моданов, сумок, шорно-седельных изделий; выделка и крашение меха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обуви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дерева, пробки, соломки и других растительных материалов для плетения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целлюлозы, бумаги и картона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бумаги и картона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красок, лаков, типографских красок и мастик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мыла и моющих, чистящих и полирующих средств, парфюмерных и ко</w:t>
            </w:r>
            <w:r w:rsidRPr="00550915">
              <w:rPr>
                <w:rFonts w:ascii="Times New Roman" w:hAnsi="Times New Roman"/>
                <w:lang w:val="ru-RU"/>
              </w:rPr>
              <w:t>с</w:t>
            </w:r>
            <w:r w:rsidRPr="00550915">
              <w:rPr>
                <w:rFonts w:ascii="Times New Roman" w:hAnsi="Times New Roman"/>
                <w:lang w:val="ru-RU"/>
              </w:rPr>
              <w:t xml:space="preserve">метических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прочих химических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резиновых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22.2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изделий из пластмассы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стекла и изделий из стекла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строительных материалов из глины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прочих фарфоровых и кер</w:t>
            </w:r>
            <w:r w:rsidRPr="00550915">
              <w:rPr>
                <w:rFonts w:ascii="Times New Roman" w:hAnsi="Times New Roman"/>
                <w:lang w:val="ru-RU"/>
              </w:rPr>
              <w:t>а</w:t>
            </w:r>
            <w:r w:rsidRPr="00550915">
              <w:rPr>
                <w:rFonts w:ascii="Times New Roman" w:hAnsi="Times New Roman"/>
                <w:lang w:val="ru-RU"/>
              </w:rPr>
              <w:t xml:space="preserve">мических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цемента, извести и гипса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бетона, цемента и гипса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Резка, обработка и отделка камня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24.4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основных драгоценных м</w:t>
            </w:r>
            <w:r w:rsidRPr="00550915">
              <w:rPr>
                <w:rFonts w:ascii="Times New Roman" w:hAnsi="Times New Roman"/>
                <w:lang w:val="ru-RU"/>
              </w:rPr>
              <w:t>е</w:t>
            </w:r>
            <w:r w:rsidRPr="00550915">
              <w:rPr>
                <w:rFonts w:ascii="Times New Roman" w:hAnsi="Times New Roman"/>
                <w:lang w:val="ru-RU"/>
              </w:rPr>
              <w:t xml:space="preserve">таллов и прочих цветных металлов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металлических конструкций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металлических резервуаров, цистерн и контейнеров; производство ради</w:t>
            </w:r>
            <w:r w:rsidRPr="00550915">
              <w:rPr>
                <w:rFonts w:ascii="Times New Roman" w:hAnsi="Times New Roman"/>
                <w:lang w:val="ru-RU"/>
              </w:rPr>
              <w:t>а</w:t>
            </w:r>
            <w:r w:rsidRPr="00550915">
              <w:rPr>
                <w:rFonts w:ascii="Times New Roman" w:hAnsi="Times New Roman"/>
                <w:lang w:val="ru-RU"/>
              </w:rPr>
              <w:t>торов и котлов центрального отопления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инструментов и скобяных и</w:t>
            </w:r>
            <w:r w:rsidRPr="00550915">
              <w:rPr>
                <w:rFonts w:ascii="Times New Roman" w:hAnsi="Times New Roman"/>
                <w:lang w:val="ru-RU"/>
              </w:rPr>
              <w:t>з</w:t>
            </w:r>
            <w:r w:rsidRPr="00550915">
              <w:rPr>
                <w:rFonts w:ascii="Times New Roman" w:hAnsi="Times New Roman"/>
                <w:lang w:val="ru-RU"/>
              </w:rPr>
              <w:t xml:space="preserve">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прочих металлических изд</w:t>
            </w:r>
            <w:r w:rsidRPr="00FE5E6C">
              <w:rPr>
                <w:rFonts w:ascii="Times New Roman" w:hAnsi="Times New Roman"/>
              </w:rPr>
              <w:t>е</w:t>
            </w:r>
            <w:r w:rsidRPr="00FE5E6C">
              <w:rPr>
                <w:rFonts w:ascii="Times New Roman" w:hAnsi="Times New Roman"/>
              </w:rPr>
              <w:t xml:space="preserve">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электронных компонентов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компьютеров и периферийн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 xml:space="preserve">го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электронного оборудования широкого потребления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инструментов и приборов для измерения, тестирования и навигации; пр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 xml:space="preserve">изводство часов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электродвигателей, генерат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>ров, трансформаторов и электрораспредел</w:t>
            </w:r>
            <w:r w:rsidRPr="00550915">
              <w:rPr>
                <w:rFonts w:ascii="Times New Roman" w:hAnsi="Times New Roman"/>
                <w:lang w:val="ru-RU"/>
              </w:rPr>
              <w:t>и</w:t>
            </w:r>
            <w:r w:rsidRPr="00550915">
              <w:rPr>
                <w:rFonts w:ascii="Times New Roman" w:hAnsi="Times New Roman"/>
                <w:lang w:val="ru-RU"/>
              </w:rPr>
              <w:t xml:space="preserve">тельной и контрольной аппаратуры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проводов и кабелей; присп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 xml:space="preserve">соблений для электропроводки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электроосветительного об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 xml:space="preserve">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бытовых приборов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прочего электрического об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 xml:space="preserve">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28.2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прочих машин и оборудования общего назначения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28.3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машин и оборудования для сельского и лесного хозяйства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29.3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комплектующих и аксессуаров для автотранспортных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31.0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мебели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ювелирных изделий, бижут</w:t>
            </w:r>
            <w:r w:rsidRPr="00550915">
              <w:rPr>
                <w:rFonts w:ascii="Times New Roman" w:hAnsi="Times New Roman"/>
                <w:lang w:val="ru-RU"/>
              </w:rPr>
              <w:t>е</w:t>
            </w:r>
            <w:r w:rsidRPr="00550915">
              <w:rPr>
                <w:rFonts w:ascii="Times New Roman" w:hAnsi="Times New Roman"/>
                <w:lang w:val="ru-RU"/>
              </w:rPr>
              <w:t xml:space="preserve">рии и аналогичных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спортивных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игр и игрушек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Прочие производства, не включенные в др</w:t>
            </w:r>
            <w:r w:rsidRPr="00550915">
              <w:rPr>
                <w:rFonts w:ascii="Times New Roman" w:hAnsi="Times New Roman"/>
                <w:lang w:val="ru-RU"/>
              </w:rPr>
              <w:t>у</w:t>
            </w:r>
            <w:r w:rsidRPr="00550915">
              <w:rPr>
                <w:rFonts w:ascii="Times New Roman" w:hAnsi="Times New Roman"/>
                <w:lang w:val="ru-RU"/>
              </w:rPr>
              <w:t xml:space="preserve">гие категории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Ремонт металлических изделий, машин и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 xml:space="preserve">СТРОИТЕЛЬСТВО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Электротехнические, слесарные и прочие строительно-монтажные работы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Отделочные строительные работы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550915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G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ОПТОВАЯ И РОЗНИЧНАЯ ТОРГОВЛЯ; ТЕХНИЧЕСКОЕ ОБСЛУЖИВАНИЕ И РЕМОНТ АВТОТРАНСПОРТНЫХ СРЕДСТВ И МОТОЦИ</w:t>
            </w:r>
            <w:r w:rsidRPr="00550915">
              <w:rPr>
                <w:rFonts w:ascii="Times New Roman" w:hAnsi="Times New Roman"/>
                <w:lang w:val="ru-RU"/>
              </w:rPr>
              <w:t>К</w:t>
            </w:r>
            <w:r w:rsidRPr="00550915">
              <w:rPr>
                <w:rFonts w:ascii="Times New Roman" w:hAnsi="Times New Roman"/>
                <w:lang w:val="ru-RU"/>
              </w:rPr>
              <w:t xml:space="preserve">ЛОВ </w:t>
            </w:r>
          </w:p>
        </w:tc>
        <w:tc>
          <w:tcPr>
            <w:tcW w:w="1448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Торговля автотранспортными средствами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Техническое обслуживание и ремонт авт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 xml:space="preserve">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Торговля автомобильными деталями, узлами и принадлежностями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Торговля мотоциклами и запасными частями и комплектующими к ним; техническое о</w:t>
            </w:r>
            <w:r w:rsidRPr="00550915">
              <w:rPr>
                <w:rFonts w:ascii="Times New Roman" w:hAnsi="Times New Roman"/>
                <w:lang w:val="ru-RU"/>
              </w:rPr>
              <w:t>б</w:t>
            </w:r>
            <w:r w:rsidRPr="00550915">
              <w:rPr>
                <w:rFonts w:ascii="Times New Roman" w:hAnsi="Times New Roman"/>
                <w:lang w:val="ru-RU"/>
              </w:rPr>
              <w:t xml:space="preserve">служивание и ремонт мотоциклов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Оптовая торговля за вознаграждение или на договорной основе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Оптовая торговля продуктами питания, н</w:t>
            </w:r>
            <w:r w:rsidRPr="00550915">
              <w:rPr>
                <w:rFonts w:ascii="Times New Roman" w:hAnsi="Times New Roman"/>
                <w:lang w:val="ru-RU"/>
              </w:rPr>
              <w:t>а</w:t>
            </w:r>
            <w:r w:rsidRPr="00550915">
              <w:rPr>
                <w:rFonts w:ascii="Times New Roman" w:hAnsi="Times New Roman"/>
                <w:lang w:val="ru-RU"/>
              </w:rPr>
              <w:t xml:space="preserve">питками и табачными изделиями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Оптовая торговля прочими бытовыми товарами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Оптовая торговля информационным и ко</w:t>
            </w:r>
            <w:r w:rsidRPr="00550915">
              <w:rPr>
                <w:rFonts w:ascii="Times New Roman" w:hAnsi="Times New Roman"/>
                <w:lang w:val="ru-RU"/>
              </w:rPr>
              <w:t>м</w:t>
            </w:r>
            <w:r w:rsidRPr="00550915">
              <w:rPr>
                <w:rFonts w:ascii="Times New Roman" w:hAnsi="Times New Roman"/>
                <w:lang w:val="ru-RU"/>
              </w:rPr>
              <w:t xml:space="preserve">муникационным оборудованием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Оптовая торговля прочей техникой, оборуд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>ванием и приспособлениями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Другая специализированная оптовая торго</w:t>
            </w:r>
            <w:r w:rsidRPr="00FE5E6C">
              <w:rPr>
                <w:rFonts w:ascii="Times New Roman" w:hAnsi="Times New Roman"/>
              </w:rPr>
              <w:t>в</w:t>
            </w:r>
            <w:r w:rsidRPr="00FE5E6C">
              <w:rPr>
                <w:rFonts w:ascii="Times New Roman" w:hAnsi="Times New Roman"/>
              </w:rPr>
              <w:t xml:space="preserve">ля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Неспециализированная оптовая торговля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Розничная торговля в неспециализирова</w:t>
            </w:r>
            <w:r w:rsidRPr="00FE5E6C">
              <w:rPr>
                <w:rFonts w:ascii="Times New Roman" w:hAnsi="Times New Roman"/>
              </w:rPr>
              <w:t>н</w:t>
            </w:r>
            <w:r w:rsidRPr="00FE5E6C">
              <w:rPr>
                <w:rFonts w:ascii="Times New Roman" w:hAnsi="Times New Roman"/>
              </w:rPr>
              <w:t xml:space="preserve">ных магазинах 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Розничная торговля продуктами питания, включая напитки, и табачными изделиями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Розничная торговля автомобильным топл</w:t>
            </w:r>
            <w:r w:rsidRPr="00FE5E6C">
              <w:rPr>
                <w:rFonts w:ascii="Times New Roman" w:hAnsi="Times New Roman"/>
              </w:rPr>
              <w:t>и</w:t>
            </w:r>
            <w:r w:rsidRPr="00FE5E6C">
              <w:rPr>
                <w:rFonts w:ascii="Times New Roman" w:hAnsi="Times New Roman"/>
              </w:rPr>
              <w:t xml:space="preserve">вом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Розничная торговля информационным и коммуникационным оборудованием в сп</w:t>
            </w:r>
            <w:r w:rsidRPr="00FE5E6C">
              <w:rPr>
                <w:rFonts w:ascii="Times New Roman" w:hAnsi="Times New Roman"/>
              </w:rPr>
              <w:t>е</w:t>
            </w:r>
            <w:r w:rsidRPr="00FE5E6C">
              <w:rPr>
                <w:rFonts w:ascii="Times New Roman" w:hAnsi="Times New Roman"/>
              </w:rPr>
              <w:t xml:space="preserve">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Розничная торговля прочим бытовым обор</w:t>
            </w:r>
            <w:r w:rsidRPr="00FE5E6C">
              <w:rPr>
                <w:rFonts w:ascii="Times New Roman" w:hAnsi="Times New Roman"/>
              </w:rPr>
              <w:t>у</w:t>
            </w:r>
            <w:r w:rsidRPr="00FE5E6C">
              <w:rPr>
                <w:rFonts w:ascii="Times New Roman" w:hAnsi="Times New Roman"/>
              </w:rPr>
              <w:t xml:space="preserve">дованием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Розничная торговля товарами культурно-развлекательного характера в специализир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 xml:space="preserve">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Розничная торговля прочими товарами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47.8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Розничная торговля через палатки и рынки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Розничная торговля не в магазинах, палатках или на рынках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H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ТРАНСПОРТ И </w:t>
            </w:r>
            <w:r w:rsidRPr="00FE5E6C">
              <w:rPr>
                <w:rFonts w:ascii="Times New Roman" w:hAnsi="Times New Roman"/>
                <w:bCs/>
              </w:rPr>
              <w:t xml:space="preserve">ХРАНЕНИЕ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49.3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 Прочий пассажирский сухопутный транспорт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51.1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Пассажирский воздушный транспорт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Хранение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52.2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Вспомогательные виды деятельности при транспортировке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I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 xml:space="preserve">ДЕЯТЕЛЬНОСТЬ ПО РАЗМЕЩЕНИЮ И ОБЩЕСТВЕННОМУ ПИТАНИЮ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Гостиницы и другие аналогичные учрежд</w:t>
            </w:r>
            <w:r w:rsidRPr="00FE5E6C">
              <w:rPr>
                <w:rFonts w:ascii="Times New Roman" w:hAnsi="Times New Roman"/>
              </w:rPr>
              <w:t>е</w:t>
            </w:r>
            <w:r w:rsidRPr="00FE5E6C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Предоставление жилья на выходные и пр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 xml:space="preserve">чие периоды краткосрочного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Другие виды жилья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Рестораны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Обслуживание мероприятий и прочие услуги по предоставлению питания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Бары и другая деятельность по обеспечению напитками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J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ИНФОРМАЦИОННЫЕ УСЛУГИ  И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59.2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Деятельность в области звукозаписи и муз</w:t>
            </w:r>
            <w:r w:rsidRPr="00FE5E6C">
              <w:rPr>
                <w:rFonts w:ascii="Times New Roman" w:hAnsi="Times New Roman"/>
              </w:rPr>
              <w:t>ы</w:t>
            </w:r>
            <w:r w:rsidRPr="00FE5E6C">
              <w:rPr>
                <w:rFonts w:ascii="Times New Roman" w:hAnsi="Times New Roman"/>
              </w:rPr>
              <w:t xml:space="preserve">кальных записей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Кабельная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Беспроводная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Спутниковая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Прочая деятельность в области связи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K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ФИНАНСОВАЯ И СТРАХОВАЯ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64.9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Другие виды финансовых услуг, за исключ</w:t>
            </w:r>
            <w:r w:rsidRPr="00FE5E6C">
              <w:rPr>
                <w:rFonts w:ascii="Times New Roman" w:hAnsi="Times New Roman"/>
              </w:rPr>
              <w:t>е</w:t>
            </w:r>
            <w:r w:rsidRPr="00FE5E6C">
              <w:rPr>
                <w:rFonts w:ascii="Times New Roman" w:hAnsi="Times New Roman"/>
              </w:rPr>
              <w:t xml:space="preserve">нием услуг страховых и пенсионных фондов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L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ОПЕРАЦИИ С НЕДВИЖИМЫМ ИМУЩЕСТВОМ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Купля и продажа собственного недвижимого имущества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Аренда и управление собственной или аре</w:t>
            </w:r>
            <w:r w:rsidRPr="00FE5E6C">
              <w:rPr>
                <w:rFonts w:ascii="Times New Roman" w:hAnsi="Times New Roman"/>
              </w:rPr>
              <w:t>н</w:t>
            </w:r>
            <w:r w:rsidRPr="00FE5E6C">
              <w:rPr>
                <w:rFonts w:ascii="Times New Roman" w:hAnsi="Times New Roman"/>
              </w:rPr>
              <w:t xml:space="preserve">дуемой недвижимостью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Операции с недвижимым имуществом за вознаграждение или на договорной основе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71.2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Техническое тестирование и анализы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M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ПРОФЕССИОНАЛЬНАЯ, НАУЧНАЯ И ТЕХН</w:t>
            </w:r>
            <w:r w:rsidRPr="00FE5E6C">
              <w:rPr>
                <w:rFonts w:ascii="Times New Roman" w:hAnsi="Times New Roman"/>
              </w:rPr>
              <w:t>И</w:t>
            </w:r>
            <w:r w:rsidRPr="00FE5E6C">
              <w:rPr>
                <w:rFonts w:ascii="Times New Roman" w:hAnsi="Times New Roman"/>
              </w:rPr>
              <w:t xml:space="preserve">ЧЕСКАЯ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Реклама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в области фотографии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Переводческое (устное и письменное) дело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N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АДМИНИСТРАТИВНАЯ ДЕЯТЕЛЬНОСТЬ И ДОПОЛНИТЕЛЬНЫЕ УСЛУГИ В ДАННОЙ О</w:t>
            </w:r>
            <w:r w:rsidRPr="00FE5E6C">
              <w:rPr>
                <w:rFonts w:ascii="Times New Roman" w:hAnsi="Times New Roman"/>
              </w:rPr>
              <w:t>Б</w:t>
            </w:r>
            <w:r w:rsidRPr="00FE5E6C">
              <w:rPr>
                <w:rFonts w:ascii="Times New Roman" w:hAnsi="Times New Roman"/>
              </w:rPr>
              <w:t xml:space="preserve">ЛАСТИ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77.1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Аренда и лизинг автотранспортных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Аренда и лизинг предметов личного польз</w:t>
            </w:r>
            <w:r w:rsidRPr="00550915">
              <w:rPr>
                <w:rFonts w:ascii="Times New Roman" w:hAnsi="Times New Roman"/>
                <w:lang w:val="ru-RU"/>
              </w:rPr>
              <w:t>о</w:t>
            </w:r>
            <w:r w:rsidRPr="00550915">
              <w:rPr>
                <w:rFonts w:ascii="Times New Roman" w:hAnsi="Times New Roman"/>
                <w:lang w:val="ru-RU"/>
              </w:rPr>
              <w:t xml:space="preserve">вания и бытовых товаров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021CA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Аренда и лизинг прочих машин, оборудов</w:t>
            </w:r>
            <w:r w:rsidRPr="00550915">
              <w:rPr>
                <w:rFonts w:ascii="Times New Roman" w:hAnsi="Times New Roman"/>
                <w:lang w:val="ru-RU"/>
              </w:rPr>
              <w:t>а</w:t>
            </w:r>
            <w:r w:rsidRPr="00550915">
              <w:rPr>
                <w:rFonts w:ascii="Times New Roman" w:hAnsi="Times New Roman"/>
                <w:lang w:val="ru-RU"/>
              </w:rPr>
              <w:t xml:space="preserve">ния и материальных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79.1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Деятельность туристических агентств и туроперат</w:t>
            </w:r>
            <w:r w:rsidRPr="00FE5E6C">
              <w:rPr>
                <w:rFonts w:ascii="Times New Roman" w:hAnsi="Times New Roman"/>
              </w:rPr>
              <w:t>о</w:t>
            </w:r>
            <w:r w:rsidRPr="00FE5E6C">
              <w:rPr>
                <w:rFonts w:ascii="Times New Roman" w:hAnsi="Times New Roman"/>
              </w:rPr>
              <w:t xml:space="preserve">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79.9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Прочие услуги по бронированию и сопутс</w:t>
            </w:r>
            <w:r w:rsidRPr="00FE5E6C">
              <w:rPr>
                <w:rFonts w:ascii="Times New Roman" w:hAnsi="Times New Roman"/>
              </w:rPr>
              <w:t>т</w:t>
            </w:r>
            <w:r w:rsidRPr="00FE5E6C">
              <w:rPr>
                <w:rFonts w:ascii="Times New Roman" w:hAnsi="Times New Roman"/>
              </w:rPr>
              <w:t xml:space="preserve">вующая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82.9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Вспомогательное обслуживание хозяйстве</w:t>
            </w:r>
            <w:r w:rsidRPr="00FE5E6C">
              <w:rPr>
                <w:rFonts w:ascii="Times New Roman" w:hAnsi="Times New Roman"/>
              </w:rPr>
              <w:t>н</w:t>
            </w:r>
            <w:r w:rsidRPr="00FE5E6C">
              <w:rPr>
                <w:rFonts w:ascii="Times New Roman" w:hAnsi="Times New Roman"/>
              </w:rPr>
              <w:t>ной деятельности, не включенное в другие категории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</w:rPr>
              <w:t>ГОСУДАРСТВЕННОЕ УПРАВЛЕНИЕ И ОБОРОНА; ОБЯЗАТЕЛЬНОЕ СОЦИАЛЬНОЕ СТРАХОВ</w:t>
            </w:r>
            <w:r w:rsidRPr="00FE5E6C">
              <w:rPr>
                <w:rFonts w:ascii="Times New Roman" w:hAnsi="Times New Roman"/>
              </w:rPr>
              <w:t>А</w:t>
            </w:r>
            <w:r w:rsidRPr="00FE5E6C">
              <w:rPr>
                <w:rFonts w:ascii="Times New Roman" w:hAnsi="Times New Roman"/>
              </w:rPr>
              <w:t xml:space="preserve">НИЕ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Предоставление государством услуг общес</w:t>
            </w:r>
            <w:r w:rsidRPr="00FE5E6C">
              <w:rPr>
                <w:rFonts w:ascii="Times New Roman" w:hAnsi="Times New Roman"/>
              </w:rPr>
              <w:t>т</w:t>
            </w:r>
            <w:r w:rsidRPr="00FE5E6C">
              <w:rPr>
                <w:rFonts w:ascii="Times New Roman" w:hAnsi="Times New Roman"/>
              </w:rPr>
              <w:t xml:space="preserve">ву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  <w:r w:rsidRPr="00FE5E6C">
              <w:rPr>
                <w:rFonts w:ascii="Times New Roman" w:hAnsi="Times New Roman"/>
                <w:bCs/>
              </w:rPr>
              <w:t>84.3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Деятельность в области обязательного соц</w:t>
            </w:r>
            <w:r w:rsidRPr="00FE5E6C">
              <w:rPr>
                <w:rFonts w:ascii="Times New Roman" w:hAnsi="Times New Roman"/>
              </w:rPr>
              <w:t>и</w:t>
            </w:r>
            <w:r w:rsidRPr="00FE5E6C">
              <w:rPr>
                <w:rFonts w:ascii="Times New Roman" w:hAnsi="Times New Roman"/>
              </w:rPr>
              <w:t xml:space="preserve">ального страхования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Q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ЗДРАВООХРАНЕНИЕ И СОЦ</w:t>
            </w:r>
            <w:r w:rsidRPr="00FE5E6C">
              <w:rPr>
                <w:rFonts w:ascii="Times New Roman" w:hAnsi="Times New Roman"/>
              </w:rPr>
              <w:t>И</w:t>
            </w:r>
            <w:r w:rsidRPr="00FE5E6C">
              <w:rPr>
                <w:rFonts w:ascii="Times New Roman" w:hAnsi="Times New Roman"/>
              </w:rPr>
              <w:t xml:space="preserve">АЛЬНЫЕ УСЛУГИ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больничных учреждений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Медицинская и стоматологическая практика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Прочая деятельность по охране здоровья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медицинского ухода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Деятельность центров по психической ре</w:t>
            </w:r>
            <w:r w:rsidRPr="00FE5E6C">
              <w:rPr>
                <w:rFonts w:ascii="Times New Roman" w:hAnsi="Times New Roman"/>
              </w:rPr>
              <w:t>а</w:t>
            </w:r>
            <w:r w:rsidRPr="00FE5E6C">
              <w:rPr>
                <w:rFonts w:ascii="Times New Roman" w:hAnsi="Times New Roman"/>
              </w:rPr>
              <w:t xml:space="preserve">билитации и дезинтоксикации, исключая больницы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Деятельность по уходу за престарелыми и недееспособными с обеспечением прожив</w:t>
            </w:r>
            <w:r w:rsidRPr="00FE5E6C">
              <w:rPr>
                <w:rFonts w:ascii="Times New Roman" w:hAnsi="Times New Roman"/>
              </w:rPr>
              <w:t>а</w:t>
            </w:r>
            <w:r w:rsidRPr="00FE5E6C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Прочее социальное обслуживание с предо</w:t>
            </w:r>
            <w:r w:rsidRPr="00FE5E6C">
              <w:rPr>
                <w:rFonts w:ascii="Times New Roman" w:hAnsi="Times New Roman"/>
              </w:rPr>
              <w:t>с</w:t>
            </w:r>
            <w:r w:rsidRPr="00FE5E6C">
              <w:rPr>
                <w:rFonts w:ascii="Times New Roman" w:hAnsi="Times New Roman"/>
              </w:rPr>
              <w:t xml:space="preserve">тавлением проживания, не включенное в другие категории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88.0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Предоставление социальных услуг без обе</w:t>
            </w:r>
            <w:r w:rsidRPr="00FE5E6C">
              <w:rPr>
                <w:rFonts w:ascii="Times New Roman" w:hAnsi="Times New Roman"/>
              </w:rPr>
              <w:t>с</w:t>
            </w:r>
            <w:r w:rsidRPr="00FE5E6C">
              <w:rPr>
                <w:rFonts w:ascii="Times New Roman" w:hAnsi="Times New Roman"/>
              </w:rPr>
              <w:t xml:space="preserve">печения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88.1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Предоставление социальных услуг без обе</w:t>
            </w:r>
            <w:r w:rsidRPr="00FE5E6C">
              <w:rPr>
                <w:rFonts w:ascii="Times New Roman" w:hAnsi="Times New Roman"/>
              </w:rPr>
              <w:t>с</w:t>
            </w:r>
            <w:r w:rsidRPr="00FE5E6C">
              <w:rPr>
                <w:rFonts w:ascii="Times New Roman" w:hAnsi="Times New Roman"/>
              </w:rPr>
              <w:t xml:space="preserve">печения проживания для престарелых и недееспособных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88.9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Прочие социальные услуги без обеспечения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R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ИСКУССТВО, РАЗВЛЕЧЕНИЯ И ОТДЫХ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92.0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по организации азартных игр и заключения пари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в области спорта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Другие виды деятельности по организации отдыха и развлечений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ПРОЧИХ ВИДОВ УСЛУГ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Ремонт компьютеров и оборудования связи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Ремонт предметов личного пользования и бытовых товаров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021CAD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96.0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прочих индивидуальных услуг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021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</w:tbl>
    <w:p w:rsidR="00550915" w:rsidRPr="00FE5E6C" w:rsidRDefault="00550915" w:rsidP="00550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B75" w:rsidRDefault="00A07B75"/>
    <w:sectPr w:rsidR="00A07B75" w:rsidSect="00E64D74">
      <w:headerReference w:type="default" r:id="rId4"/>
      <w:footerReference w:type="default" r:id="rId5"/>
      <w:footerReference w:type="first" r:id="rId6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48" w:rsidRDefault="00A07B75">
    <w:pPr>
      <w:pStyle w:val="Footer"/>
    </w:pPr>
    <w:fldSimple w:instr=" FILENAME  \p  \* MERGEFORMAT ">
      <w:r>
        <w:rPr>
          <w:noProof/>
          <w:sz w:val="16"/>
          <w:szCs w:val="16"/>
        </w:rPr>
        <w:t>X:\Valentina\DOC_2014\Regulamente\metodolog_prava_potreb.doc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48" w:rsidRPr="00E64D74" w:rsidRDefault="00A07B75">
    <w:pPr>
      <w:pStyle w:val="Footer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X:\Valentina\DOC_2014\Regulamente\metodolog_prava_potreb.doc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48" w:rsidRDefault="00A07B75" w:rsidP="00E64D7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50915" w:rsidRPr="00550915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0915"/>
    <w:rsid w:val="00550915"/>
    <w:rsid w:val="00A0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09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550915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rsid w:val="005509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55091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2014-06-03T11:22:00Z</dcterms:created>
  <dcterms:modified xsi:type="dcterms:W3CDTF">2014-06-03T11:23:00Z</dcterms:modified>
</cp:coreProperties>
</file>