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F4" w:rsidRDefault="00B07BF4"/>
    <w:tbl>
      <w:tblPr>
        <w:tblpPr w:leftFromText="180" w:rightFromText="180" w:horzAnchor="margin" w:tblpY="-660"/>
        <w:tblW w:w="9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2"/>
        <w:gridCol w:w="4604"/>
      </w:tblGrid>
      <w:tr w:rsidR="00B07BF4" w:rsidRPr="00F71875" w:rsidTr="008C6DF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BF4" w:rsidRPr="00F71875" w:rsidRDefault="00B07BF4" w:rsidP="008C6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o-RO" w:eastAsia="en-GB"/>
              </w:rPr>
              <w:t>Anexa 5</w:t>
            </w:r>
          </w:p>
          <w:p w:rsidR="00B07BF4" w:rsidRPr="00F71875" w:rsidRDefault="00B07BF4" w:rsidP="008C6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  <w:p w:rsidR="00B07BF4" w:rsidRPr="00F71875" w:rsidRDefault="00B07BF4" w:rsidP="008C6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 xml:space="preserve">  </w:t>
            </w:r>
          </w:p>
          <w:p w:rsidR="00B07BF4" w:rsidRPr="00F71875" w:rsidRDefault="00B07BF4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GB"/>
              </w:rPr>
              <w:t xml:space="preserve">          CONTRACT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GB"/>
              </w:rPr>
              <w:t xml:space="preserve"> – </w:t>
            </w:r>
            <w:r w:rsidRPr="00F71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GB"/>
              </w:rPr>
              <w:t>TIP nr.</w:t>
            </w: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 xml:space="preserve">__________ </w:t>
            </w:r>
          </w:p>
          <w:p w:rsidR="00B07BF4" w:rsidRPr="00F71875" w:rsidRDefault="00B07BF4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GB"/>
              </w:rPr>
              <w:t xml:space="preserve">privind modificarea termenului de stingere a </w:t>
            </w:r>
          </w:p>
          <w:p w:rsidR="00B07BF4" w:rsidRDefault="00B07BF4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A269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obligaţieivamale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ajunse la scadență (</w:t>
            </w:r>
            <w:r w:rsidRPr="00A269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prinamînaresaueşalonare)*</w:t>
            </w:r>
          </w:p>
          <w:p w:rsidR="00B07BF4" w:rsidRPr="00F71875" w:rsidRDefault="00B07BF4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încadrulprocedurii de executaresilită</w:t>
            </w:r>
          </w:p>
        </w:tc>
      </w:tr>
      <w:tr w:rsidR="00B07BF4" w:rsidRPr="00F71875" w:rsidTr="008C6D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BF4" w:rsidRPr="00F71875" w:rsidRDefault="00B07BF4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 </w:t>
            </w:r>
          </w:p>
          <w:p w:rsidR="00B07BF4" w:rsidRPr="00F71875" w:rsidRDefault="00B07BF4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 xml:space="preserve">______________________ </w:t>
            </w:r>
          </w:p>
          <w:p w:rsidR="00B07BF4" w:rsidRPr="00F71875" w:rsidRDefault="00B07BF4" w:rsidP="008C6DFF">
            <w:pPr>
              <w:spacing w:after="0" w:line="240" w:lineRule="auto"/>
              <w:ind w:left="60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o-RO" w:eastAsia="en-GB"/>
              </w:rPr>
              <w:t>(data întocmirii)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BF4" w:rsidRDefault="00B07BF4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  <w:p w:rsidR="00B07BF4" w:rsidRPr="00F71875" w:rsidRDefault="00B07BF4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en-GB"/>
              </w:rPr>
              <w:t>_____________________________________</w:t>
            </w:r>
          </w:p>
          <w:p w:rsidR="00B07BF4" w:rsidRPr="00F71875" w:rsidRDefault="00B07BF4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o-RO" w:eastAsia="en-GB"/>
              </w:rPr>
              <w:t xml:space="preserve">(locul întocmirii) </w:t>
            </w:r>
          </w:p>
        </w:tc>
      </w:tr>
      <w:tr w:rsidR="00B07BF4" w:rsidRPr="00F71875" w:rsidTr="008C6DF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BF4" w:rsidRPr="00F71875" w:rsidRDefault="00B07BF4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 </w:t>
            </w:r>
          </w:p>
          <w:p w:rsidR="00B07BF4" w:rsidRPr="00F71875" w:rsidRDefault="00B07BF4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Serviciul Vamal/Biroul Vamal _________________ în persoana ___________________________________________________________________________</w:t>
            </w:r>
          </w:p>
          <w:p w:rsidR="00B07BF4" w:rsidRPr="00F71875" w:rsidRDefault="00B07BF4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o-RO" w:eastAsia="en-GB"/>
              </w:rPr>
              <w:t xml:space="preserve">(funcţia, numele, prenumele) </w:t>
            </w:r>
          </w:p>
          <w:p w:rsidR="00B07BF4" w:rsidRPr="00F71875" w:rsidRDefault="00B07BF4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care activează conform legislaţiei Republicii Moldova şi _____________________________</w:t>
            </w:r>
          </w:p>
          <w:p w:rsidR="00B07BF4" w:rsidRPr="00F71875" w:rsidRDefault="00B07BF4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o-RO" w:eastAsia="en-GB"/>
              </w:rPr>
              <w:t>(plătitorul vamal)</w:t>
            </w:r>
          </w:p>
          <w:p w:rsidR="00B07BF4" w:rsidRPr="00F71875" w:rsidRDefault="00B07BF4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IDNO _________________, înpersoana__________________________________________</w:t>
            </w:r>
          </w:p>
          <w:p w:rsidR="00B07BF4" w:rsidRPr="00F71875" w:rsidRDefault="00B07BF4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o-RO" w:eastAsia="en-GB"/>
              </w:rPr>
              <w:t>(funcţia, numele, prenumele)</w:t>
            </w:r>
          </w:p>
          <w:p w:rsidR="00B07BF4" w:rsidRPr="00F71875" w:rsidRDefault="00B07BF4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care activează conform ___________________________________________________________________________</w:t>
            </w:r>
          </w:p>
          <w:p w:rsidR="00B07BF4" w:rsidRPr="00F71875" w:rsidRDefault="00B07BF4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o-RO" w:eastAsia="en-GB"/>
              </w:rPr>
              <w:t xml:space="preserve">(documentul de constituire) </w:t>
            </w:r>
          </w:p>
          <w:p w:rsidR="00B07BF4" w:rsidRPr="00F71875" w:rsidRDefault="00B07BF4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 xml:space="preserve">numit în continuare "DEBITOR", au încheiat prezentul Contract cu următoarele condiţii clauzale: </w:t>
            </w:r>
          </w:p>
          <w:p w:rsidR="00B07BF4" w:rsidRPr="00F71875" w:rsidRDefault="00B07BF4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 </w:t>
            </w:r>
          </w:p>
          <w:p w:rsidR="00B07BF4" w:rsidRDefault="00B07BF4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GB"/>
              </w:rPr>
              <w:t>1. OBIECTUL CONTRACTULUI</w:t>
            </w:r>
          </w:p>
          <w:p w:rsidR="00B07BF4" w:rsidRPr="00F71875" w:rsidRDefault="00B07BF4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  <w:p w:rsidR="00B07BF4" w:rsidRPr="00F71875" w:rsidRDefault="00B07BF4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 xml:space="preserve">1.1. </w:t>
            </w:r>
            <w:r w:rsidRPr="003F4F78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Încadrulprocedurii de executaresilită</w:t>
            </w: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 xml:space="preserve">Serviciul Vamal / Biroul Vamal, în urma examinării adresării şi documentelor Debitorului care confirmă existenţa condiţiilor stipulate în alin.(3)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ş</w:t>
            </w: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i (4) art.180 din Codul Fiscal, art. 126 din Codul Vamal, a convenit, reieşind din prevederile articolului nominalizat, de a modifica termenul de stingere a obligaţiei vamale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 xml:space="preserve">ajunse la scadență </w:t>
            </w: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în sumă totală de __________________________________lei prin (am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â</w:t>
            </w: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nare sau eşalonare)* a plăţilor (cu sau fără)* calcularea penalităţilor</w:t>
            </w:r>
          </w:p>
          <w:p w:rsidR="00B07BF4" w:rsidRPr="00F71875" w:rsidRDefault="00B07BF4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conform ___________________________________________________________________________</w:t>
            </w:r>
          </w:p>
          <w:p w:rsidR="00B07BF4" w:rsidRPr="00F71875" w:rsidRDefault="00B07BF4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o-RO" w:eastAsia="en-GB"/>
              </w:rPr>
              <w:t>(art., alineatul)</w:t>
            </w:r>
          </w:p>
          <w:p w:rsidR="00B07BF4" w:rsidRPr="00F71875" w:rsidRDefault="00B07BF4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â</w:t>
            </w: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nă la ____________________________________________________________________,</w:t>
            </w:r>
          </w:p>
          <w:p w:rsidR="00B07BF4" w:rsidRPr="00F71875" w:rsidRDefault="00B07BF4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o-RO" w:eastAsia="en-GB"/>
              </w:rPr>
              <w:t>(ultimul termen)</w:t>
            </w:r>
          </w:p>
          <w:p w:rsidR="00B07BF4" w:rsidRPr="00F71875" w:rsidRDefault="00B07BF4" w:rsidP="008C6D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inclusiv____________________________________________________________________</w:t>
            </w:r>
          </w:p>
          <w:p w:rsidR="00B07BF4" w:rsidRPr="00F71875" w:rsidRDefault="00B07BF4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ro-RO" w:eastAsia="en-GB"/>
              </w:rPr>
              <w:t>(tipurile obligaţiilor vamale, termenii)</w:t>
            </w:r>
          </w:p>
          <w:p w:rsidR="00B07BF4" w:rsidRPr="00F71875" w:rsidRDefault="00B07BF4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 </w:t>
            </w:r>
          </w:p>
          <w:p w:rsidR="00B07BF4" w:rsidRDefault="00B07BF4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GB"/>
              </w:rPr>
              <w:t>2. OBLIGAŢIUNILE PĂRŢILOR</w:t>
            </w:r>
          </w:p>
          <w:p w:rsidR="00B07BF4" w:rsidRPr="00F71875" w:rsidRDefault="00B07BF4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  <w:p w:rsidR="00B07BF4" w:rsidRPr="00F71875" w:rsidRDefault="00B07BF4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2.1. Serviciul Vamal / Biroul Vamal se obligă p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â</w:t>
            </w: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nă la expirarea termenului de stingere a obligaţiei vamale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 xml:space="preserve"> ajunse la scadență</w:t>
            </w: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, modificat prin (am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â</w:t>
            </w: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 xml:space="preserve">nare sau eşalonare)*, să nu întreprindă acţiuni de executare silită, iar acţiunile începute să se suspende. </w:t>
            </w:r>
          </w:p>
          <w:p w:rsidR="00B07BF4" w:rsidRPr="00F71875" w:rsidRDefault="00B07BF4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 xml:space="preserve">2.2. Debitorul se obligă: </w:t>
            </w:r>
          </w:p>
          <w:p w:rsidR="00B07BF4" w:rsidRPr="00F71875" w:rsidRDefault="00B07BF4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 xml:space="preserve">a) să achite plăţile stipulate în termenii indicaţi în pct.1 din prezentul contract; </w:t>
            </w:r>
          </w:p>
          <w:p w:rsidR="00B07BF4" w:rsidRPr="00F71875" w:rsidRDefault="00B07BF4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 xml:space="preserve">b) să efectueze achitarea plăţilor curente în termenii stabiliţi; </w:t>
            </w:r>
          </w:p>
          <w:p w:rsidR="00B07BF4" w:rsidRPr="00F71875" w:rsidRDefault="00B07BF4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 xml:space="preserve">c) să întreprindă toate măsurile prevăzute de legislaţie pentru restituirea sumelor debitoare pentru acumularea sumelor băneşti întru achitarea restanţelor şi să nu admită lichidarea sa; </w:t>
            </w:r>
          </w:p>
          <w:p w:rsidR="00B07BF4" w:rsidRPr="00F71875" w:rsidRDefault="00B07BF4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 xml:space="preserve">d) să îndeplinească prevederile Regulamentului privind operaţiunile de casă; </w:t>
            </w:r>
          </w:p>
          <w:p w:rsidR="00B07BF4" w:rsidRPr="00F71875" w:rsidRDefault="00B07BF4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 xml:space="preserve">e) în caz de primire de la alţi creditori a unei reclamaţii privind achitarea unor sume de bani sau posibilul de a fi început un proces de insolvabilitate, să informeze în scris organul </w:t>
            </w: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lastRenderedPageBreak/>
              <w:t xml:space="preserve">vamal, în termen de două zile despre reclamaţia respectivă. </w:t>
            </w:r>
          </w:p>
          <w:p w:rsidR="00B07BF4" w:rsidRPr="00F71875" w:rsidRDefault="00B07BF4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 </w:t>
            </w:r>
          </w:p>
          <w:p w:rsidR="00B07BF4" w:rsidRPr="00231DB8" w:rsidRDefault="00B07BF4" w:rsidP="008C6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ro-RO" w:eastAsia="en-GB"/>
              </w:rPr>
              <w:t xml:space="preserve">                                                               Versoul Contractului-tip privind modificarea termenului de stingere </w:t>
            </w: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ro-RO" w:eastAsia="en-GB"/>
              </w:rPr>
              <w:t xml:space="preserve">a </w:t>
            </w:r>
            <w:r w:rsidRPr="00231DB8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ro-RO" w:eastAsia="en-GB"/>
              </w:rPr>
              <w:t>obligaţiei vamale ajunse la scadență (prin amînare sau eşalonare)*</w:t>
            </w:r>
          </w:p>
          <w:p w:rsidR="00B07BF4" w:rsidRPr="00F71875" w:rsidRDefault="00B07BF4" w:rsidP="008C6D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ro-RO" w:eastAsia="en-GB"/>
              </w:rPr>
            </w:pPr>
            <w:r w:rsidRPr="00231DB8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ro-RO" w:eastAsia="en-GB"/>
              </w:rPr>
              <w:t>în cadrul procedurii de executare silită</w:t>
            </w:r>
            <w:r w:rsidRPr="00F71875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ro-RO" w:eastAsia="en-GB"/>
              </w:rPr>
              <w:t>din Anexa 5</w:t>
            </w:r>
          </w:p>
          <w:p w:rsidR="00B07BF4" w:rsidRPr="00231DB8" w:rsidRDefault="00B07BF4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ro-RO" w:eastAsia="en-GB"/>
              </w:rPr>
            </w:pPr>
          </w:p>
          <w:p w:rsidR="00B07BF4" w:rsidRPr="00F71875" w:rsidRDefault="00B07BF4" w:rsidP="008C6D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GB"/>
              </w:rPr>
            </w:pPr>
          </w:p>
          <w:p w:rsidR="00B07BF4" w:rsidRDefault="00B07BF4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GB"/>
              </w:rPr>
              <w:t>3. DREPTURILE PĂRŢILOR</w:t>
            </w:r>
          </w:p>
          <w:p w:rsidR="00B07BF4" w:rsidRPr="00F71875" w:rsidRDefault="00B07BF4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  <w:p w:rsidR="00B07BF4" w:rsidRPr="00F71875" w:rsidRDefault="00B07BF4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 xml:space="preserve">3.1. În caz de neîndeplinire a obligaţiunilor indicate în punctul 2.2. al prezentului contract, organul vamal este în drept să rezilieze unilateral contractul şi să întreprindă acţiuni de executare silită. </w:t>
            </w:r>
          </w:p>
          <w:p w:rsidR="00B07BF4" w:rsidRPr="00F71875" w:rsidRDefault="00B07BF4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3.2. Debitorul, pe parcursul termenului de valabilitate a prezentului contract, are dreptul de a administra bunurile sale, inclusiv sumele băneşti necesare de a fi transferate în buget, dar (am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â</w:t>
            </w: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 xml:space="preserve">nate sau eşalonate)* prin prezentul contract. </w:t>
            </w:r>
          </w:p>
          <w:p w:rsidR="00B07BF4" w:rsidRPr="00F71875" w:rsidRDefault="00B07BF4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 </w:t>
            </w:r>
          </w:p>
          <w:p w:rsidR="00B07BF4" w:rsidRDefault="00B07BF4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GB"/>
              </w:rPr>
              <w:t>4. REZILIEREA CONTRACTULUI DE CĂTRE PĂRŢI</w:t>
            </w:r>
          </w:p>
          <w:p w:rsidR="00B07BF4" w:rsidRPr="00F71875" w:rsidRDefault="00B07BF4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  <w:p w:rsidR="00B07BF4" w:rsidRPr="00F71875" w:rsidRDefault="00B07BF4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 xml:space="preserve">Prezentul contract poate fi reziliat în cazul: </w:t>
            </w:r>
          </w:p>
          <w:p w:rsidR="00B07BF4" w:rsidRPr="00F71875" w:rsidRDefault="00B07BF4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a) c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â</w:t>
            </w: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 xml:space="preserve">nd părţile nu-şi îndeplinesc obligaţiunile asumate; </w:t>
            </w:r>
          </w:p>
          <w:p w:rsidR="00B07BF4" w:rsidRPr="00F71875" w:rsidRDefault="00B07BF4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 xml:space="preserve">b) pornirii unui proces de lichidare; </w:t>
            </w:r>
          </w:p>
          <w:p w:rsidR="00B07BF4" w:rsidRPr="00F71875" w:rsidRDefault="00B07BF4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 xml:space="preserve">c) în alte cazuri prevăzute de legislaţia în vigoare. </w:t>
            </w:r>
          </w:p>
          <w:p w:rsidR="00B07BF4" w:rsidRPr="00F71875" w:rsidRDefault="00B07BF4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 </w:t>
            </w:r>
          </w:p>
          <w:p w:rsidR="00B07BF4" w:rsidRDefault="00B07BF4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GB"/>
              </w:rPr>
              <w:t>5. TERMENUL DE VALABILITATE</w:t>
            </w:r>
          </w:p>
          <w:p w:rsidR="00B07BF4" w:rsidRPr="00F71875" w:rsidRDefault="00B07BF4" w:rsidP="008C6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  <w:p w:rsidR="00B07BF4" w:rsidRPr="00F71875" w:rsidRDefault="00B07BF4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Termenul de valabilitate al contractului se stabileşte încep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â</w:t>
            </w: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nd cu _____________ p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â</w:t>
            </w: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 xml:space="preserve">nă la ____________________. </w:t>
            </w:r>
          </w:p>
          <w:p w:rsidR="00B07BF4" w:rsidRPr="00F71875" w:rsidRDefault="00B07BF4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 </w:t>
            </w:r>
          </w:p>
          <w:p w:rsidR="00B07BF4" w:rsidRPr="00F71875" w:rsidRDefault="00B07BF4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 xml:space="preserve">6. Prezentul contract este întocmit în ___________ exemplare. </w:t>
            </w:r>
          </w:p>
          <w:p w:rsidR="00B07BF4" w:rsidRPr="00F71875" w:rsidRDefault="00B07BF4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  <w:p w:rsidR="00B07BF4" w:rsidRDefault="00B07BF4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F71875"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  <w:t> </w:t>
            </w:r>
          </w:p>
          <w:p w:rsidR="00B07BF4" w:rsidRPr="00F71875" w:rsidRDefault="00B07BF4" w:rsidP="008C6DF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</w:p>
        </w:tc>
      </w:tr>
      <w:tr w:rsidR="00B07BF4" w:rsidRPr="00F71875" w:rsidTr="00B07BF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BF4" w:rsidRPr="0008040C" w:rsidRDefault="00B07BF4" w:rsidP="008C6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GB"/>
              </w:rPr>
            </w:pPr>
            <w:r w:rsidRPr="000804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GB"/>
              </w:rPr>
              <w:lastRenderedPageBreak/>
              <w:t>SERVICIUL VAMAL /</w:t>
            </w:r>
          </w:p>
          <w:p w:rsidR="00B07BF4" w:rsidRPr="0008040C" w:rsidRDefault="00B07BF4" w:rsidP="008C6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GB"/>
              </w:rPr>
            </w:pPr>
            <w:r w:rsidRPr="000804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GB"/>
              </w:rPr>
              <w:t>BIROUL VAMAL</w:t>
            </w:r>
          </w:p>
          <w:p w:rsidR="00B07BF4" w:rsidRPr="0008040C" w:rsidRDefault="00B07BF4" w:rsidP="008C6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08040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___________________________</w:t>
            </w:r>
          </w:p>
          <w:p w:rsidR="00B07BF4" w:rsidRPr="0008040C" w:rsidRDefault="00B07BF4" w:rsidP="008C6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08040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IDNO _____________________</w:t>
            </w:r>
          </w:p>
          <w:p w:rsidR="00B07BF4" w:rsidRPr="0008040C" w:rsidRDefault="00B07BF4" w:rsidP="008C6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08040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 xml:space="preserve">Adresa juridică______________ </w:t>
            </w:r>
          </w:p>
          <w:p w:rsidR="00B07BF4" w:rsidRPr="0008040C" w:rsidRDefault="00B07BF4" w:rsidP="008C6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08040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 xml:space="preserve">___________________________ </w:t>
            </w:r>
          </w:p>
          <w:p w:rsidR="00B07BF4" w:rsidRPr="0008040C" w:rsidRDefault="00B07BF4" w:rsidP="008C6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08040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 xml:space="preserve">___________________________ </w:t>
            </w:r>
          </w:p>
          <w:p w:rsidR="00B07BF4" w:rsidRPr="0008040C" w:rsidRDefault="00B07BF4" w:rsidP="008C6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08040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 xml:space="preserve">Telefon _____________________ </w:t>
            </w:r>
          </w:p>
          <w:p w:rsidR="00B07BF4" w:rsidRPr="0008040C" w:rsidRDefault="00B07BF4" w:rsidP="008C6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08040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 xml:space="preserve">Conducătorul ________________ </w:t>
            </w:r>
          </w:p>
          <w:p w:rsidR="00B07BF4" w:rsidRDefault="00B07BF4" w:rsidP="008C6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08040C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ro-RO" w:eastAsia="en-GB"/>
              </w:rPr>
              <w:t>(semnătura)</w:t>
            </w:r>
          </w:p>
          <w:p w:rsidR="00B07BF4" w:rsidRDefault="00B07BF4" w:rsidP="008C6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08040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 xml:space="preserve">Cod bancar </w:t>
            </w:r>
          </w:p>
          <w:p w:rsidR="00B07BF4" w:rsidRPr="00C02E88" w:rsidRDefault="00B07BF4" w:rsidP="008C6DFF">
            <w:pPr>
              <w:spacing w:after="0" w:line="240" w:lineRule="auto"/>
              <w:jc w:val="both"/>
              <w:rPr>
                <w:rStyle w:val="FontStyle11"/>
                <w:sz w:val="20"/>
                <w:szCs w:val="20"/>
                <w:lang w:val="ro-RO" w:eastAsia="ro-RO"/>
              </w:rPr>
            </w:pPr>
            <w:r w:rsidRPr="00C02E88">
              <w:rPr>
                <w:rStyle w:val="FontStyle12"/>
                <w:sz w:val="20"/>
                <w:szCs w:val="20"/>
                <w:lang w:val="ro-RO" w:eastAsia="ro-RO"/>
              </w:rPr>
              <w:t xml:space="preserve">Beneficiar: </w:t>
            </w:r>
            <w:r w:rsidRPr="00C02E88">
              <w:rPr>
                <w:rStyle w:val="FontStyle11"/>
                <w:sz w:val="20"/>
                <w:szCs w:val="20"/>
                <w:lang w:val="ro-RO" w:eastAsia="ro-RO"/>
              </w:rPr>
              <w:t xml:space="preserve">Ministerul Finanţelor - Trezoreria de Stat </w:t>
            </w:r>
          </w:p>
          <w:p w:rsidR="00B07BF4" w:rsidRPr="00C02E88" w:rsidRDefault="00B07BF4" w:rsidP="008C6DFF">
            <w:pPr>
              <w:spacing w:after="0" w:line="240" w:lineRule="auto"/>
              <w:jc w:val="both"/>
              <w:rPr>
                <w:rStyle w:val="FontStyle11"/>
                <w:sz w:val="20"/>
                <w:szCs w:val="20"/>
                <w:lang w:val="ro-RO" w:eastAsia="ro-RO"/>
              </w:rPr>
            </w:pPr>
            <w:r w:rsidRPr="00C02E88">
              <w:rPr>
                <w:rStyle w:val="FontStyle12"/>
                <w:sz w:val="20"/>
                <w:szCs w:val="20"/>
                <w:lang w:val="ro-RO" w:eastAsia="ro-RO"/>
              </w:rPr>
              <w:t xml:space="preserve">Codul fiscal: </w:t>
            </w:r>
            <w:r w:rsidRPr="00C02E88">
              <w:rPr>
                <w:rStyle w:val="FontStyle11"/>
                <w:sz w:val="20"/>
                <w:szCs w:val="20"/>
                <w:lang w:val="ro-RO" w:eastAsia="ro-RO"/>
              </w:rPr>
              <w:t xml:space="preserve">1006601000037 </w:t>
            </w:r>
          </w:p>
          <w:p w:rsidR="00B07BF4" w:rsidRPr="00C02E88" w:rsidRDefault="00B07BF4" w:rsidP="008C6DFF">
            <w:pPr>
              <w:spacing w:after="0" w:line="240" w:lineRule="auto"/>
              <w:jc w:val="both"/>
              <w:rPr>
                <w:rStyle w:val="FontStyle11"/>
                <w:sz w:val="20"/>
                <w:szCs w:val="20"/>
                <w:lang w:val="ro-RO" w:eastAsia="ro-RO"/>
              </w:rPr>
            </w:pPr>
            <w:r w:rsidRPr="00C02E88">
              <w:rPr>
                <w:rStyle w:val="FontStyle12"/>
                <w:sz w:val="20"/>
                <w:szCs w:val="20"/>
                <w:lang w:val="ro-RO" w:eastAsia="ro-RO"/>
              </w:rPr>
              <w:t xml:space="preserve">Contul de plăţi: </w:t>
            </w:r>
            <w:r w:rsidRPr="00C02E88">
              <w:rPr>
                <w:rStyle w:val="FontStyle11"/>
                <w:sz w:val="20"/>
                <w:szCs w:val="20"/>
                <w:lang w:val="ro-RO" w:eastAsia="ro-RO"/>
              </w:rPr>
              <w:t>33114001</w:t>
            </w:r>
          </w:p>
          <w:p w:rsidR="00B07BF4" w:rsidRPr="00C02E88" w:rsidRDefault="00B07BF4" w:rsidP="008C6DFF">
            <w:pPr>
              <w:pStyle w:val="Style1"/>
              <w:widowControl/>
              <w:spacing w:line="269" w:lineRule="exact"/>
              <w:ind w:left="5"/>
              <w:jc w:val="both"/>
              <w:rPr>
                <w:rStyle w:val="FontStyle12"/>
                <w:rFonts w:eastAsia="Calibri"/>
                <w:sz w:val="20"/>
                <w:szCs w:val="20"/>
                <w:lang w:val="ro-RO" w:eastAsia="ro-RO"/>
              </w:rPr>
            </w:pPr>
            <w:r w:rsidRPr="00C02E88">
              <w:rPr>
                <w:rStyle w:val="FontStyle12"/>
                <w:rFonts w:eastAsia="Calibri"/>
                <w:sz w:val="20"/>
                <w:szCs w:val="20"/>
                <w:lang w:val="ro-RO" w:eastAsia="ro-RO"/>
              </w:rPr>
              <w:t xml:space="preserve">Prestatorul beneficiar: </w:t>
            </w:r>
          </w:p>
          <w:p w:rsidR="00B07BF4" w:rsidRPr="00C02E88" w:rsidRDefault="00B07BF4" w:rsidP="008C6DFF">
            <w:pPr>
              <w:pStyle w:val="Style1"/>
              <w:widowControl/>
              <w:spacing w:line="269" w:lineRule="exact"/>
              <w:ind w:left="5"/>
              <w:jc w:val="both"/>
              <w:rPr>
                <w:rStyle w:val="FontStyle11"/>
                <w:sz w:val="20"/>
                <w:szCs w:val="20"/>
                <w:lang w:val="ro-RO" w:eastAsia="ro-RO"/>
              </w:rPr>
            </w:pPr>
            <w:r w:rsidRPr="00C02E88">
              <w:rPr>
                <w:rStyle w:val="FontStyle11"/>
                <w:sz w:val="20"/>
                <w:szCs w:val="20"/>
                <w:lang w:val="ro-RO" w:eastAsia="ro-RO"/>
              </w:rPr>
              <w:t>Ministerul Finanţelor - Trezoreria de Stat</w:t>
            </w:r>
          </w:p>
          <w:p w:rsidR="00B07BF4" w:rsidRPr="00C02E88" w:rsidRDefault="00B07BF4" w:rsidP="008C6DFF">
            <w:pPr>
              <w:pStyle w:val="Style2"/>
              <w:widowControl/>
              <w:spacing w:before="2" w:line="269" w:lineRule="exact"/>
              <w:ind w:left="10"/>
              <w:rPr>
                <w:rStyle w:val="FontStyle11"/>
                <w:sz w:val="20"/>
                <w:szCs w:val="20"/>
                <w:lang w:val="ro-RO" w:eastAsia="ro-RO"/>
              </w:rPr>
            </w:pPr>
            <w:r w:rsidRPr="00C02E88">
              <w:rPr>
                <w:rStyle w:val="FontStyle12"/>
                <w:rFonts w:eastAsia="Calibri"/>
                <w:sz w:val="20"/>
                <w:szCs w:val="20"/>
                <w:lang w:val="ro-RO" w:eastAsia="ro-RO"/>
              </w:rPr>
              <w:t xml:space="preserve">Codul băncii: </w:t>
            </w:r>
            <w:r w:rsidRPr="00C02E88">
              <w:rPr>
                <w:rStyle w:val="FontStyle11"/>
                <w:sz w:val="20"/>
                <w:szCs w:val="20"/>
                <w:lang w:val="ro-RO" w:eastAsia="ro-RO"/>
              </w:rPr>
              <w:t xml:space="preserve">TREZMD2X </w:t>
            </w:r>
          </w:p>
          <w:p w:rsidR="00B07BF4" w:rsidRPr="0008040C" w:rsidRDefault="00B07BF4" w:rsidP="008C6DFF">
            <w:pPr>
              <w:pStyle w:val="Style2"/>
              <w:widowControl/>
              <w:spacing w:before="2" w:line="269" w:lineRule="exact"/>
              <w:ind w:left="10"/>
              <w:rPr>
                <w:sz w:val="20"/>
                <w:szCs w:val="20"/>
              </w:rPr>
            </w:pPr>
            <w:r w:rsidRPr="00C02E88">
              <w:rPr>
                <w:rStyle w:val="FontStyle12"/>
                <w:rFonts w:eastAsia="Calibri"/>
                <w:sz w:val="20"/>
                <w:szCs w:val="20"/>
                <w:lang w:val="ro-RO" w:eastAsia="ro-RO"/>
              </w:rPr>
              <w:t xml:space="preserve">Contul trezorerial de încasări: </w:t>
            </w:r>
            <w:r w:rsidRPr="00C02E88">
              <w:rPr>
                <w:rStyle w:val="FontStyle11"/>
                <w:sz w:val="20"/>
                <w:szCs w:val="20"/>
                <w:lang w:val="ro-RO" w:eastAsia="ro-RO"/>
              </w:rPr>
              <w:t>116 15 20 0130</w:t>
            </w:r>
          </w:p>
          <w:p w:rsidR="00B07BF4" w:rsidRPr="0008040C" w:rsidRDefault="00B07BF4" w:rsidP="008C6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B07BF4" w:rsidRPr="0008040C" w:rsidRDefault="00B07BF4" w:rsidP="008C6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08040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  L.Ş.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07BF4" w:rsidRPr="0008040C" w:rsidRDefault="00B07BF4" w:rsidP="008C6DFF">
            <w:pPr>
              <w:spacing w:after="0" w:line="240" w:lineRule="auto"/>
              <w:ind w:left="145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GB"/>
              </w:rPr>
            </w:pPr>
            <w:r w:rsidRPr="000804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en-GB"/>
              </w:rPr>
              <w:t>DEBITORUL</w:t>
            </w:r>
          </w:p>
          <w:p w:rsidR="00B07BF4" w:rsidRPr="0008040C" w:rsidRDefault="00B07BF4" w:rsidP="008C6DFF">
            <w:pPr>
              <w:spacing w:after="0" w:line="240" w:lineRule="auto"/>
              <w:ind w:left="1456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08040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________________________</w:t>
            </w:r>
          </w:p>
          <w:p w:rsidR="00B07BF4" w:rsidRPr="0008040C" w:rsidRDefault="00B07BF4" w:rsidP="008C6DFF">
            <w:pPr>
              <w:spacing w:after="0" w:line="240" w:lineRule="auto"/>
              <w:ind w:left="1456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08040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________________________</w:t>
            </w:r>
          </w:p>
          <w:p w:rsidR="00B07BF4" w:rsidRPr="0008040C" w:rsidRDefault="00B07BF4" w:rsidP="008C6DFF">
            <w:pPr>
              <w:spacing w:after="0" w:line="240" w:lineRule="auto"/>
              <w:ind w:left="1456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08040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IDNO ___________________</w:t>
            </w:r>
          </w:p>
          <w:p w:rsidR="00B07BF4" w:rsidRPr="0008040C" w:rsidRDefault="00B07BF4" w:rsidP="008C6DFF">
            <w:pPr>
              <w:spacing w:after="0" w:line="240" w:lineRule="auto"/>
              <w:ind w:left="1456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08040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Cod bancar ______________</w:t>
            </w:r>
          </w:p>
          <w:p w:rsidR="00B07BF4" w:rsidRPr="0008040C" w:rsidRDefault="00B07BF4" w:rsidP="008C6DFF">
            <w:pPr>
              <w:spacing w:after="0" w:line="240" w:lineRule="auto"/>
              <w:ind w:left="1456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08040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 xml:space="preserve">Adresa juridică____________ </w:t>
            </w:r>
          </w:p>
          <w:p w:rsidR="00B07BF4" w:rsidRPr="0008040C" w:rsidRDefault="00B07BF4" w:rsidP="008C6DFF">
            <w:pPr>
              <w:spacing w:after="0" w:line="240" w:lineRule="auto"/>
              <w:ind w:left="1456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08040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________________________</w:t>
            </w:r>
          </w:p>
          <w:p w:rsidR="00B07BF4" w:rsidRPr="0008040C" w:rsidRDefault="00B07BF4" w:rsidP="008C6DFF">
            <w:pPr>
              <w:spacing w:after="0" w:line="240" w:lineRule="auto"/>
              <w:ind w:left="1456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08040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________________________</w:t>
            </w:r>
          </w:p>
          <w:p w:rsidR="00B07BF4" w:rsidRPr="0008040C" w:rsidRDefault="00B07BF4" w:rsidP="008C6DFF">
            <w:pPr>
              <w:spacing w:after="0" w:line="240" w:lineRule="auto"/>
              <w:ind w:left="1456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08040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Telefon _________________</w:t>
            </w:r>
          </w:p>
          <w:p w:rsidR="00B07BF4" w:rsidRPr="0008040C" w:rsidRDefault="00B07BF4" w:rsidP="008C6DFF">
            <w:pPr>
              <w:spacing w:after="0" w:line="240" w:lineRule="auto"/>
              <w:ind w:left="1456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08040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 xml:space="preserve">Conducătorul _____________ </w:t>
            </w:r>
          </w:p>
          <w:p w:rsidR="00B07BF4" w:rsidRPr="0008040C" w:rsidRDefault="00B07BF4" w:rsidP="008C6DFF">
            <w:pPr>
              <w:spacing w:after="0" w:line="240" w:lineRule="auto"/>
              <w:ind w:left="1456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08040C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ro-RO" w:eastAsia="en-GB"/>
              </w:rPr>
              <w:t>(semnătura)</w:t>
            </w:r>
          </w:p>
          <w:p w:rsidR="00B07BF4" w:rsidRPr="0008040C" w:rsidRDefault="00B07BF4" w:rsidP="008C6DFF">
            <w:pPr>
              <w:spacing w:after="0" w:line="240" w:lineRule="auto"/>
              <w:ind w:left="1456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  <w:r w:rsidRPr="0008040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 </w:t>
            </w:r>
          </w:p>
          <w:p w:rsidR="00B07BF4" w:rsidRPr="0008040C" w:rsidRDefault="00B07BF4" w:rsidP="008C6DFF">
            <w:pPr>
              <w:spacing w:after="0" w:line="240" w:lineRule="auto"/>
              <w:ind w:left="1456"/>
              <w:jc w:val="both"/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</w:pPr>
          </w:p>
          <w:p w:rsidR="00B07BF4" w:rsidRPr="00F71875" w:rsidRDefault="00B07BF4" w:rsidP="008C6DFF">
            <w:pPr>
              <w:spacing w:after="0" w:line="240" w:lineRule="auto"/>
              <w:ind w:left="1456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en-GB"/>
              </w:rPr>
            </w:pPr>
            <w:r w:rsidRPr="0008040C">
              <w:rPr>
                <w:rFonts w:ascii="Times New Roman" w:eastAsia="Times New Roman" w:hAnsi="Times New Roman"/>
                <w:sz w:val="20"/>
                <w:szCs w:val="20"/>
                <w:lang w:val="ro-RO" w:eastAsia="en-GB"/>
              </w:rPr>
              <w:t>L.Ş.</w:t>
            </w:r>
          </w:p>
        </w:tc>
      </w:tr>
    </w:tbl>
    <w:p w:rsidR="00A4784D" w:rsidRPr="00B07BF4" w:rsidRDefault="00A4784D" w:rsidP="00B07BF4">
      <w:pPr>
        <w:rPr>
          <w:lang w:val="ro-RO"/>
        </w:rPr>
      </w:pPr>
    </w:p>
    <w:sectPr w:rsidR="00A4784D" w:rsidRPr="00B07BF4" w:rsidSect="00B07BF4"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567" w:rsidRDefault="00C25567" w:rsidP="00B07BF4">
      <w:pPr>
        <w:spacing w:after="0" w:line="240" w:lineRule="auto"/>
      </w:pPr>
      <w:r>
        <w:separator/>
      </w:r>
    </w:p>
  </w:endnote>
  <w:endnote w:type="continuationSeparator" w:id="1">
    <w:p w:rsidR="00C25567" w:rsidRDefault="00C25567" w:rsidP="00B0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567" w:rsidRDefault="00C25567" w:rsidP="00B07BF4">
      <w:pPr>
        <w:spacing w:after="0" w:line="240" w:lineRule="auto"/>
      </w:pPr>
      <w:r>
        <w:separator/>
      </w:r>
    </w:p>
  </w:footnote>
  <w:footnote w:type="continuationSeparator" w:id="1">
    <w:p w:rsidR="00C25567" w:rsidRDefault="00C25567" w:rsidP="00B07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BF4"/>
    <w:rsid w:val="00A4784D"/>
    <w:rsid w:val="00B07BF4"/>
    <w:rsid w:val="00C2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F4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07BF4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yle2">
    <w:name w:val="Style2"/>
    <w:basedOn w:val="Normal"/>
    <w:uiPriority w:val="99"/>
    <w:rsid w:val="00B07B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ontStyle11">
    <w:name w:val="Font Style11"/>
    <w:basedOn w:val="DefaultParagraphFont"/>
    <w:uiPriority w:val="99"/>
    <w:rsid w:val="00B07BF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B07BF4"/>
    <w:rPr>
      <w:rFonts w:ascii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07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7BF4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07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7BF4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4015</Characters>
  <Application>Microsoft Office Word</Application>
  <DocSecurity>0</DocSecurity>
  <Lines>33</Lines>
  <Paragraphs>9</Paragraphs>
  <ScaleCrop>false</ScaleCrop>
  <Company>Home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2014-02-10T08:08:00Z</dcterms:created>
  <dcterms:modified xsi:type="dcterms:W3CDTF">2014-02-10T08:10:00Z</dcterms:modified>
</cp:coreProperties>
</file>