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2410"/>
        <w:gridCol w:w="6808"/>
      </w:tblGrid>
      <w:tr w:rsidR="00971BF1" w:rsidTr="00971BF1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BF1" w:rsidRDefault="00971BF1" w:rsidP="0009199F">
            <w:pPr>
              <w:jc w:val="center"/>
              <w:rPr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Cod scutire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BF1" w:rsidRDefault="00971BF1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Temei legal de acordare a scutirii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BF1" w:rsidRDefault="00971BF1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Descriere succintă a facilităţilor</w:t>
            </w:r>
          </w:p>
        </w:tc>
      </w:tr>
      <w:tr w:rsidR="00971BF1" w:rsidTr="00971BF1">
        <w:trPr>
          <w:trHeight w:val="255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BF1" w:rsidRDefault="00971BF1" w:rsidP="0009199F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</w:rPr>
              <w:t>TV</w:t>
            </w:r>
            <w:r>
              <w:rPr>
                <w:b/>
                <w:sz w:val="20"/>
                <w:szCs w:val="20"/>
                <w:lang w:val="ru-RU"/>
              </w:rPr>
              <w:t>,</w:t>
            </w:r>
            <w:r>
              <w:rPr>
                <w:b/>
                <w:sz w:val="20"/>
                <w:szCs w:val="20"/>
              </w:rPr>
              <w:t xml:space="preserve"> TVA</w:t>
            </w:r>
          </w:p>
        </w:tc>
      </w:tr>
      <w:tr w:rsidR="00971BF1" w:rsidRPr="002840B5" w:rsidTr="00971BF1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BF1" w:rsidRPr="003316A7" w:rsidRDefault="00971BF1" w:rsidP="0009199F">
            <w:pPr>
              <w:jc w:val="center"/>
              <w:rPr>
                <w:b/>
                <w:sz w:val="20"/>
                <w:szCs w:val="20"/>
              </w:rPr>
            </w:pPr>
            <w:r w:rsidRPr="003316A7">
              <w:rPr>
                <w:b/>
                <w:sz w:val="20"/>
                <w:szCs w:val="20"/>
              </w:rPr>
              <w:t>702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BF1" w:rsidRPr="003316A7" w:rsidRDefault="00971BF1" w:rsidP="0009199F">
            <w:pPr>
              <w:rPr>
                <w:b/>
                <w:sz w:val="20"/>
                <w:szCs w:val="20"/>
              </w:rPr>
            </w:pPr>
            <w:r w:rsidRPr="003316A7">
              <w:rPr>
                <w:b/>
                <w:sz w:val="20"/>
                <w:szCs w:val="20"/>
              </w:rPr>
              <w:t>LTV, art.28 lit.q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3316A7">
              <w:rPr>
                <w:b/>
                <w:sz w:val="20"/>
                <w:szCs w:val="20"/>
              </w:rPr>
              <w:t xml:space="preserve">); </w:t>
            </w:r>
            <w:r w:rsidRPr="003316A7">
              <w:rPr>
                <w:b/>
                <w:sz w:val="20"/>
                <w:szCs w:val="20"/>
              </w:rPr>
              <w:br/>
              <w:t>CF, art.103 alin.(1) pсt.2</w:t>
            </w:r>
            <w:r>
              <w:rPr>
                <w:b/>
                <w:sz w:val="20"/>
                <w:szCs w:val="20"/>
              </w:rPr>
              <w:t>9</w:t>
            </w:r>
            <w:r w:rsidRPr="003316A7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BF1" w:rsidRPr="002840B5" w:rsidRDefault="00971BF1" w:rsidP="0009199F">
            <w:pPr>
              <w:jc w:val="both"/>
              <w:rPr>
                <w:b/>
                <w:sz w:val="20"/>
                <w:szCs w:val="20"/>
              </w:rPr>
            </w:pPr>
            <w:r w:rsidRPr="002840B5">
              <w:rPr>
                <w:b/>
                <w:sz w:val="20"/>
                <w:szCs w:val="20"/>
              </w:rPr>
              <w:t xml:space="preserve">Scutiri aplicate </w:t>
            </w:r>
            <w:r>
              <w:rPr>
                <w:b/>
                <w:sz w:val="20"/>
                <w:szCs w:val="20"/>
              </w:rPr>
              <w:t xml:space="preserve">la importul </w:t>
            </w:r>
            <w:r w:rsidRPr="002840B5">
              <w:rPr>
                <w:b/>
                <w:sz w:val="20"/>
                <w:szCs w:val="20"/>
              </w:rPr>
              <w:t xml:space="preserve">activelor materiale pe termen lung utilizate nemijlocit la fabricarea produselor, prestarea serviciilor </w:t>
            </w:r>
            <w:r w:rsidRPr="002840B5">
              <w:rPr>
                <w:rFonts w:hAnsi="Cambria Math"/>
                <w:b/>
                <w:sz w:val="20"/>
                <w:szCs w:val="20"/>
              </w:rPr>
              <w:t>ș</w:t>
            </w:r>
            <w:r w:rsidRPr="002840B5">
              <w:rPr>
                <w:b/>
                <w:sz w:val="20"/>
                <w:szCs w:val="20"/>
              </w:rPr>
              <w:t>i/sau executarea lucrărilor, destinate includerii în capitalul statutar (social) în modul şi în termenele prevăzute de legislaţie</w:t>
            </w:r>
          </w:p>
        </w:tc>
      </w:tr>
    </w:tbl>
    <w:p w:rsidR="00734311" w:rsidRDefault="00734311"/>
    <w:sectPr w:rsidR="00734311" w:rsidSect="0073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BF1"/>
    <w:rsid w:val="00734311"/>
    <w:rsid w:val="0097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F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Home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2014-02-10T07:43:00Z</dcterms:created>
  <dcterms:modified xsi:type="dcterms:W3CDTF">2014-02-10T07:43:00Z</dcterms:modified>
</cp:coreProperties>
</file>