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18" w:rsidRDefault="00855E18" w:rsidP="00855E18">
      <w:pPr>
        <w:pStyle w:val="1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Anexă 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sz w:val="20"/>
        </w:rPr>
        <w:t xml:space="preserve">la Regulamentul </w:t>
      </w:r>
      <w:r>
        <w:rPr>
          <w:bCs/>
          <w:sz w:val="20"/>
        </w:rPr>
        <w:t xml:space="preserve">privind Registrul de garanţii, 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bCs/>
          <w:sz w:val="20"/>
        </w:rPr>
        <w:t xml:space="preserve">angajamente şi alte obligaţii 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bCs/>
          <w:sz w:val="20"/>
        </w:rPr>
        <w:t>ale asigurătorului (reasiguratorului) nereflectate în bilanț,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bCs/>
          <w:sz w:val="20"/>
        </w:rPr>
        <w:t>aprobat prin Hotărârea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bCs/>
          <w:sz w:val="20"/>
        </w:rPr>
        <w:t xml:space="preserve"> Comisiei Naţionale a Pieţei Financiare </w:t>
      </w:r>
    </w:p>
    <w:p w:rsidR="00855E18" w:rsidRDefault="00855E18" w:rsidP="00855E18">
      <w:pPr>
        <w:widowControl w:val="0"/>
        <w:ind w:right="1"/>
        <w:jc w:val="right"/>
        <w:rPr>
          <w:bCs/>
          <w:sz w:val="20"/>
        </w:rPr>
      </w:pPr>
      <w:r>
        <w:rPr>
          <w:bCs/>
          <w:sz w:val="20"/>
        </w:rPr>
        <w:t>nr.38/17  din 31 iulie 2014</w:t>
      </w: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9F0656">
        <w:rPr>
          <w:rFonts w:ascii="Times New Roman" w:hAnsi="Times New Roman"/>
          <w:b/>
          <w:sz w:val="18"/>
          <w:szCs w:val="18"/>
          <w:lang w:val="ro-RO"/>
        </w:rPr>
        <w:t>________________________________________________________</w:t>
      </w: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9F0656">
        <w:rPr>
          <w:rFonts w:ascii="Times New Roman" w:hAnsi="Times New Roman"/>
          <w:b/>
          <w:sz w:val="18"/>
          <w:szCs w:val="18"/>
          <w:lang w:val="ro-RO"/>
        </w:rPr>
        <w:t xml:space="preserve"> denumirea asigurătorului (reasiguratorului)</w:t>
      </w: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9F0656">
        <w:rPr>
          <w:rFonts w:ascii="Times New Roman" w:hAnsi="Times New Roman"/>
          <w:b/>
          <w:sz w:val="18"/>
          <w:szCs w:val="18"/>
          <w:lang w:val="ro-RO"/>
        </w:rPr>
        <w:t>REGISTRUL</w:t>
      </w: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 xml:space="preserve">de </w:t>
      </w:r>
      <w:r w:rsidRPr="009F0656">
        <w:rPr>
          <w:rFonts w:ascii="Times New Roman" w:hAnsi="Times New Roman"/>
          <w:b/>
          <w:sz w:val="18"/>
          <w:szCs w:val="18"/>
          <w:lang w:val="ro-RO"/>
        </w:rPr>
        <w:t>garanții, angajamente și alt</w:t>
      </w:r>
      <w:r>
        <w:rPr>
          <w:rFonts w:ascii="Times New Roman" w:hAnsi="Times New Roman"/>
          <w:b/>
          <w:sz w:val="18"/>
          <w:szCs w:val="18"/>
          <w:lang w:val="ro-RO"/>
        </w:rPr>
        <w:t>e</w:t>
      </w:r>
      <w:r w:rsidRPr="009F0656">
        <w:rPr>
          <w:rFonts w:ascii="Times New Roman" w:hAnsi="Times New Roman"/>
          <w:b/>
          <w:sz w:val="18"/>
          <w:szCs w:val="18"/>
          <w:lang w:val="ro-RO"/>
        </w:rPr>
        <w:t xml:space="preserve"> obligații ale asigurătorului (reasiguratorului)</w:t>
      </w:r>
      <w:r>
        <w:rPr>
          <w:rFonts w:ascii="Times New Roman" w:hAnsi="Times New Roman"/>
          <w:b/>
          <w:sz w:val="18"/>
          <w:szCs w:val="18"/>
          <w:lang w:val="ro-RO"/>
        </w:rPr>
        <w:t xml:space="preserve"> nereflectate în bilanț</w:t>
      </w:r>
    </w:p>
    <w:p w:rsidR="00855E18" w:rsidRPr="009F0656" w:rsidRDefault="00855E18" w:rsidP="00855E18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855E18" w:rsidRPr="009F0656" w:rsidRDefault="00855E18" w:rsidP="00855E18">
      <w:pPr>
        <w:pStyle w:val="10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157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2"/>
        <w:gridCol w:w="930"/>
        <w:gridCol w:w="748"/>
        <w:gridCol w:w="1059"/>
        <w:gridCol w:w="1209"/>
        <w:gridCol w:w="851"/>
        <w:gridCol w:w="1131"/>
        <w:gridCol w:w="1137"/>
        <w:gridCol w:w="998"/>
        <w:gridCol w:w="990"/>
        <w:gridCol w:w="990"/>
        <w:gridCol w:w="1132"/>
        <w:gridCol w:w="990"/>
        <w:gridCol w:w="1131"/>
        <w:gridCol w:w="1131"/>
      </w:tblGrid>
      <w:tr w:rsidR="00855E18" w:rsidRPr="009F0656" w:rsidTr="00500737">
        <w:trPr>
          <w:trHeight w:val="2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Nr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d/o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constituirii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garanției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</w:p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angajamentului,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altei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obligaţi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Numărul actului juridic cu persoana căreia i s-a garantat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Durata garanției, angajamentului, altei obligații, zile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Denumirea/Numele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Prenumele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persoanei căreia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i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s-a garantat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IDNO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/IDNP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al persoanei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căreia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s-a garantat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Statul de reședință a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persoan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ei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căreia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s-a garantat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Denumirea/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umele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 Prenumele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persoanei pentru care s-a garantat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IDNO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/IDNP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al persoanei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pentru care s-a garantat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Statul de reședință a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persoan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ei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pentru care s-a garantat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256089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Descrierea tranzacției dintre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persoan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căreia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s-a garantat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și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persoan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pentru care s-a garantat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256089">
              <w:rPr>
                <w:rFonts w:ascii="Times New Roman" w:hAnsi="Times New Roman"/>
                <w:sz w:val="18"/>
                <w:szCs w:val="18"/>
                <w:lang w:val="ro-RO"/>
              </w:rPr>
              <w:t>Descrierea garanției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angajamentului,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altei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obligaţi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față de persoana căreia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s-a garantat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Valoarea garanției, angajamentului,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altei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obligaţii față de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persoana căreia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s-a garantat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 lei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Lista a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ctivel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or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cu care s-a garantat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 (pentru bunuri)/Banca (pentru mijloace bănești)/Emitentul(pentru valori mobiliare), etc. a activelor cu care s-a garantat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Valoarea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activelor cu care s-a garantat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 lei</w:t>
            </w:r>
          </w:p>
        </w:tc>
      </w:tr>
      <w:tr w:rsidR="00855E18" w:rsidRPr="009F0656" w:rsidTr="00500737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0656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</w:tc>
      </w:tr>
      <w:tr w:rsidR="00855E18" w:rsidRPr="009F0656" w:rsidTr="00500737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F4160E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F4160E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F4160E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F4160E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F4160E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F4160E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F4160E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F4160E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Total</w:t>
                  </w: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855E18" w:rsidRPr="009F0656" w:rsidTr="00500737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Total</w:t>
                  </w: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855E18" w:rsidRPr="009F0656" w:rsidTr="00500737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Total</w:t>
                  </w: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855E18" w:rsidRPr="009F0656" w:rsidTr="00500737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6467C8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6467C8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</w:tblGrid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9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855E18" w:rsidRPr="009F0656" w:rsidTr="00500737">
              <w:trPr>
                <w:trHeight w:val="190"/>
              </w:trPr>
              <w:tc>
                <w:tcPr>
                  <w:tcW w:w="923" w:type="dxa"/>
                </w:tcPr>
                <w:p w:rsidR="00855E18" w:rsidRPr="009F0656" w:rsidRDefault="00855E18" w:rsidP="00500737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Total</w:t>
                  </w:r>
                </w:p>
              </w:tc>
            </w:tr>
          </w:tbl>
          <w:p w:rsidR="00855E18" w:rsidRPr="009F0656" w:rsidRDefault="00855E18" w:rsidP="00500737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:rsidR="00855E18" w:rsidRDefault="00855E18" w:rsidP="00855E18">
      <w:pPr>
        <w:pStyle w:val="1"/>
        <w:widowControl w:val="0"/>
        <w:tabs>
          <w:tab w:val="left" w:pos="720"/>
          <w:tab w:val="left" w:pos="900"/>
        </w:tabs>
        <w:ind w:left="928"/>
        <w:jc w:val="both"/>
        <w:rPr>
          <w:sz w:val="28"/>
          <w:szCs w:val="28"/>
          <w:lang w:val="ro-RO"/>
        </w:rPr>
      </w:pPr>
    </w:p>
    <w:p w:rsidR="00855E18" w:rsidRPr="00397A43" w:rsidRDefault="00855E18" w:rsidP="00855E18">
      <w:pPr>
        <w:pStyle w:val="1"/>
        <w:widowControl w:val="0"/>
        <w:tabs>
          <w:tab w:val="left" w:pos="851"/>
        </w:tabs>
        <w:ind w:left="567"/>
        <w:jc w:val="center"/>
        <w:rPr>
          <w:b/>
          <w:sz w:val="28"/>
          <w:szCs w:val="28"/>
        </w:rPr>
      </w:pPr>
      <w:r w:rsidRPr="00397A43">
        <w:rPr>
          <w:b/>
          <w:sz w:val="28"/>
          <w:szCs w:val="28"/>
          <w:lang w:val="ro-MD"/>
        </w:rPr>
        <w:lastRenderedPageBreak/>
        <w:t>Modul de completare</w:t>
      </w:r>
      <w:r>
        <w:rPr>
          <w:b/>
          <w:sz w:val="28"/>
          <w:szCs w:val="28"/>
        </w:rPr>
        <w:t xml:space="preserve"> a </w:t>
      </w:r>
      <w:r w:rsidRPr="00397A43">
        <w:rPr>
          <w:b/>
          <w:bCs/>
          <w:sz w:val="28"/>
          <w:szCs w:val="28"/>
          <w:lang w:val="ro-RO"/>
        </w:rPr>
        <w:t>Registrului</w:t>
      </w:r>
      <w:r>
        <w:rPr>
          <w:b/>
          <w:bCs/>
          <w:sz w:val="28"/>
          <w:szCs w:val="28"/>
          <w:lang w:val="ro-RO"/>
        </w:rPr>
        <w:t xml:space="preserve"> de</w:t>
      </w:r>
      <w:r w:rsidRPr="00397A43">
        <w:rPr>
          <w:b/>
          <w:bCs/>
          <w:sz w:val="28"/>
          <w:szCs w:val="28"/>
          <w:lang w:val="ro-RO"/>
        </w:rPr>
        <w:t xml:space="preserve"> garanţii, angajamente şi alt</w:t>
      </w:r>
      <w:r>
        <w:rPr>
          <w:b/>
          <w:bCs/>
          <w:sz w:val="28"/>
          <w:szCs w:val="28"/>
          <w:lang w:val="ro-RO"/>
        </w:rPr>
        <w:t>e</w:t>
      </w:r>
      <w:r w:rsidRPr="00397A43">
        <w:rPr>
          <w:b/>
          <w:bCs/>
          <w:sz w:val="28"/>
          <w:szCs w:val="28"/>
          <w:lang w:val="ro-RO"/>
        </w:rPr>
        <w:t xml:space="preserve"> obligaţii ale asigurătorului (reasiguratorului)</w:t>
      </w:r>
      <w:r>
        <w:rPr>
          <w:b/>
          <w:bCs/>
          <w:sz w:val="28"/>
          <w:szCs w:val="28"/>
          <w:lang w:val="ro-RO"/>
        </w:rPr>
        <w:t xml:space="preserve"> nereflectate în bilanț</w:t>
      </w:r>
    </w:p>
    <w:p w:rsidR="00855E18" w:rsidRDefault="00855E18" w:rsidP="00855E18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  <w:lang w:val="ro-MD"/>
        </w:rPr>
      </w:pPr>
      <w:bookmarkStart w:id="0" w:name="_GoBack"/>
      <w:r w:rsidRPr="00397A43">
        <w:rPr>
          <w:sz w:val="28"/>
          <w:szCs w:val="28"/>
          <w:lang w:val="ro-MD"/>
        </w:rPr>
        <w:t>În colo</w:t>
      </w:r>
      <w:r>
        <w:rPr>
          <w:sz w:val="28"/>
          <w:szCs w:val="28"/>
          <w:lang w:val="ro-MD"/>
        </w:rPr>
        <w:t>a</w:t>
      </w:r>
      <w:r w:rsidRPr="00397A43">
        <w:rPr>
          <w:sz w:val="28"/>
          <w:szCs w:val="28"/>
          <w:lang w:val="ro-MD"/>
        </w:rPr>
        <w:t xml:space="preserve">na </w:t>
      </w:r>
      <w:r>
        <w:rPr>
          <w:sz w:val="28"/>
          <w:szCs w:val="28"/>
          <w:lang w:val="ro-MD"/>
        </w:rPr>
        <w:t>2</w:t>
      </w:r>
      <w:r w:rsidRPr="00397A43">
        <w:rPr>
          <w:sz w:val="28"/>
          <w:szCs w:val="28"/>
          <w:lang w:val="ro-MD"/>
        </w:rPr>
        <w:t xml:space="preserve"> se indică </w:t>
      </w:r>
      <w:r>
        <w:rPr>
          <w:sz w:val="28"/>
          <w:szCs w:val="28"/>
          <w:lang w:val="ro-MD"/>
        </w:rPr>
        <w:t>d</w:t>
      </w:r>
      <w:r w:rsidRPr="00397A43">
        <w:rPr>
          <w:sz w:val="28"/>
          <w:szCs w:val="28"/>
          <w:lang w:val="ro-MD"/>
        </w:rPr>
        <w:t xml:space="preserve">ata </w:t>
      </w:r>
      <w:r>
        <w:rPr>
          <w:sz w:val="28"/>
          <w:szCs w:val="28"/>
          <w:lang w:val="ro-MD"/>
        </w:rPr>
        <w:t>constituirii</w:t>
      </w:r>
      <w:r w:rsidRPr="00397A43">
        <w:rPr>
          <w:sz w:val="28"/>
          <w:szCs w:val="28"/>
          <w:lang w:val="ro-MD"/>
        </w:rPr>
        <w:t xml:space="preserve"> garanției, angajamentului, altei obligaţii</w:t>
      </w:r>
      <w:r>
        <w:rPr>
          <w:sz w:val="28"/>
          <w:szCs w:val="28"/>
          <w:lang w:val="ro-MD"/>
        </w:rPr>
        <w:t>.</w:t>
      </w:r>
    </w:p>
    <w:p w:rsidR="00855E18" w:rsidRPr="00397A43" w:rsidRDefault="00855E18" w:rsidP="00855E18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  <w:lang w:val="ro-MD"/>
        </w:rPr>
      </w:pPr>
      <w:r w:rsidRPr="00397A43">
        <w:rPr>
          <w:sz w:val="28"/>
          <w:szCs w:val="28"/>
        </w:rPr>
        <w:t xml:space="preserve">În coloana </w:t>
      </w:r>
      <w:r>
        <w:rPr>
          <w:sz w:val="28"/>
          <w:szCs w:val="28"/>
        </w:rPr>
        <w:t>3</w:t>
      </w:r>
      <w:r w:rsidRPr="00397A43">
        <w:rPr>
          <w:sz w:val="28"/>
          <w:szCs w:val="28"/>
        </w:rPr>
        <w:t xml:space="preserve"> se indică numărul </w:t>
      </w:r>
      <w:r>
        <w:rPr>
          <w:sz w:val="28"/>
          <w:szCs w:val="28"/>
        </w:rPr>
        <w:t>actului juridic</w:t>
      </w:r>
      <w:r w:rsidRPr="00397A43">
        <w:rPr>
          <w:sz w:val="28"/>
          <w:szCs w:val="28"/>
        </w:rPr>
        <w:t xml:space="preserve"> cu persoana căreia i s-a garantat</w:t>
      </w:r>
      <w:r>
        <w:rPr>
          <w:sz w:val="28"/>
          <w:szCs w:val="28"/>
        </w:rPr>
        <w:t xml:space="preserve"> și se completează numai </w:t>
      </w:r>
      <w:r w:rsidRPr="00815AB5">
        <w:rPr>
          <w:sz w:val="28"/>
          <w:szCs w:val="28"/>
        </w:rPr>
        <w:t>în cazul cînd un astfel de act juridic a fost încheiat</w:t>
      </w:r>
      <w:r>
        <w:rPr>
          <w:sz w:val="28"/>
          <w:szCs w:val="28"/>
        </w:rPr>
        <w:t>.</w:t>
      </w:r>
    </w:p>
    <w:p w:rsidR="00855E18" w:rsidRPr="00397A43" w:rsidRDefault="00855E18" w:rsidP="00855E18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  <w:lang w:val="ro-MD"/>
        </w:rPr>
      </w:pPr>
      <w:r>
        <w:rPr>
          <w:sz w:val="28"/>
          <w:szCs w:val="28"/>
        </w:rPr>
        <w:t>În coloana 4 se indică d</w:t>
      </w:r>
      <w:r w:rsidRPr="00397A43">
        <w:rPr>
          <w:sz w:val="28"/>
          <w:szCs w:val="28"/>
        </w:rPr>
        <w:t xml:space="preserve">urata </w:t>
      </w:r>
      <w:r>
        <w:rPr>
          <w:sz w:val="28"/>
          <w:szCs w:val="28"/>
        </w:rPr>
        <w:t xml:space="preserve"> în zile a </w:t>
      </w:r>
      <w:r w:rsidRPr="00397A43">
        <w:rPr>
          <w:sz w:val="28"/>
          <w:szCs w:val="28"/>
        </w:rPr>
        <w:t>garanției, angajamentului, altei obligații</w:t>
      </w:r>
      <w:r>
        <w:rPr>
          <w:sz w:val="28"/>
          <w:szCs w:val="28"/>
        </w:rPr>
        <w:t xml:space="preserve">. În cazul prelungirii termenului </w:t>
      </w:r>
      <w:r w:rsidRPr="00397A43">
        <w:rPr>
          <w:sz w:val="28"/>
          <w:szCs w:val="28"/>
        </w:rPr>
        <w:t>garanției, angajamentului</w:t>
      </w:r>
      <w:r>
        <w:rPr>
          <w:sz w:val="28"/>
          <w:szCs w:val="28"/>
        </w:rPr>
        <w:t xml:space="preserve"> sau</w:t>
      </w:r>
      <w:r w:rsidRPr="00397A43">
        <w:rPr>
          <w:sz w:val="28"/>
          <w:szCs w:val="28"/>
        </w:rPr>
        <w:t xml:space="preserve"> altei obligații</w:t>
      </w:r>
      <w:r>
        <w:rPr>
          <w:sz w:val="28"/>
          <w:szCs w:val="28"/>
        </w:rPr>
        <w:t>, în registru se va efectua o nouă înscriere în ordinea cronologică.</w:t>
      </w:r>
    </w:p>
    <w:p w:rsidR="00855E18" w:rsidRPr="00397A43" w:rsidRDefault="00855E18" w:rsidP="00855E18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  <w:lang w:val="ro-MD"/>
        </w:rPr>
      </w:pPr>
      <w:r w:rsidRPr="00397A43">
        <w:rPr>
          <w:sz w:val="28"/>
          <w:szCs w:val="28"/>
        </w:rPr>
        <w:t>În coloan</w:t>
      </w:r>
      <w:r>
        <w:rPr>
          <w:sz w:val="28"/>
          <w:szCs w:val="28"/>
        </w:rPr>
        <w:t>ele</w:t>
      </w:r>
      <w:r w:rsidRPr="00397A43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și 8 </w:t>
      </w:r>
      <w:r w:rsidRPr="00397A43">
        <w:rPr>
          <w:sz w:val="28"/>
          <w:szCs w:val="28"/>
        </w:rPr>
        <w:t>se indică Denumirea/Numele</w:t>
      </w:r>
      <w:r>
        <w:rPr>
          <w:sz w:val="28"/>
          <w:szCs w:val="28"/>
        </w:rPr>
        <w:t>,</w:t>
      </w:r>
      <w:r w:rsidRPr="00397A43">
        <w:rPr>
          <w:sz w:val="28"/>
          <w:szCs w:val="28"/>
        </w:rPr>
        <w:t xml:space="preserve"> Prenumele persoanei căreia i s-a garantat</w:t>
      </w:r>
      <w:r>
        <w:rPr>
          <w:sz w:val="28"/>
          <w:szCs w:val="28"/>
        </w:rPr>
        <w:t xml:space="preserve"> și respectiv </w:t>
      </w:r>
      <w:r w:rsidRPr="00397A43">
        <w:rPr>
          <w:sz w:val="28"/>
          <w:szCs w:val="28"/>
        </w:rPr>
        <w:t>persoan</w:t>
      </w:r>
      <w:r>
        <w:rPr>
          <w:sz w:val="28"/>
          <w:szCs w:val="28"/>
        </w:rPr>
        <w:t>ei</w:t>
      </w:r>
      <w:r w:rsidRPr="00397A43">
        <w:rPr>
          <w:sz w:val="28"/>
          <w:szCs w:val="28"/>
        </w:rPr>
        <w:t xml:space="preserve"> pentru care s-a garantat</w:t>
      </w:r>
      <w:r>
        <w:rPr>
          <w:sz w:val="28"/>
          <w:szCs w:val="28"/>
        </w:rPr>
        <w:t xml:space="preserve">. </w:t>
      </w:r>
    </w:p>
    <w:p w:rsidR="00855E18" w:rsidRPr="00397A43" w:rsidRDefault="00855E18" w:rsidP="00855E18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  <w:lang w:val="ro-MD"/>
        </w:rPr>
      </w:pPr>
      <w:r>
        <w:rPr>
          <w:sz w:val="28"/>
          <w:szCs w:val="28"/>
        </w:rPr>
        <w:t>În coloanele 6 și 9 se indică</w:t>
      </w:r>
      <w:r w:rsidRPr="00397A43">
        <w:rPr>
          <w:sz w:val="18"/>
          <w:szCs w:val="18"/>
        </w:rPr>
        <w:t xml:space="preserve"> </w:t>
      </w:r>
      <w:r w:rsidRPr="00397A43">
        <w:rPr>
          <w:sz w:val="28"/>
          <w:szCs w:val="28"/>
        </w:rPr>
        <w:t>numărul de înregistrare de stat</w:t>
      </w:r>
      <w:r>
        <w:rPr>
          <w:sz w:val="28"/>
          <w:szCs w:val="28"/>
        </w:rPr>
        <w:t>/codul personal unic</w:t>
      </w:r>
      <w:r w:rsidRPr="00397A43">
        <w:rPr>
          <w:sz w:val="28"/>
          <w:szCs w:val="28"/>
        </w:rPr>
        <w:t xml:space="preserve"> al persoanei căreia i s-a garantat</w:t>
      </w:r>
      <w:r>
        <w:rPr>
          <w:sz w:val="28"/>
          <w:szCs w:val="28"/>
        </w:rPr>
        <w:t xml:space="preserve"> și respectiv al</w:t>
      </w:r>
      <w:r w:rsidRPr="00397A43">
        <w:rPr>
          <w:sz w:val="28"/>
          <w:szCs w:val="28"/>
        </w:rPr>
        <w:t xml:space="preserve"> persoan</w:t>
      </w:r>
      <w:r>
        <w:rPr>
          <w:sz w:val="28"/>
          <w:szCs w:val="28"/>
        </w:rPr>
        <w:t>ei</w:t>
      </w:r>
      <w:r w:rsidRPr="00397A43">
        <w:rPr>
          <w:sz w:val="28"/>
          <w:szCs w:val="28"/>
        </w:rPr>
        <w:t xml:space="preserve"> pentru care s-a garantat</w:t>
      </w:r>
      <w:r>
        <w:rPr>
          <w:sz w:val="28"/>
          <w:szCs w:val="28"/>
        </w:rPr>
        <w:t xml:space="preserve">. 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8"/>
          <w:lang w:val="ro-MD"/>
        </w:rPr>
        <w:t>În coloanele 7 și 10 se indică statul de reședință a</w:t>
      </w:r>
      <w:r>
        <w:rPr>
          <w:sz w:val="28"/>
          <w:szCs w:val="28"/>
          <w:lang w:val="ro-RO"/>
        </w:rPr>
        <w:t xml:space="preserve"> </w:t>
      </w:r>
      <w:r w:rsidRPr="00397A43">
        <w:rPr>
          <w:sz w:val="28"/>
          <w:szCs w:val="28"/>
          <w:lang w:val="ro-RO"/>
        </w:rPr>
        <w:t>persoan</w:t>
      </w:r>
      <w:r>
        <w:rPr>
          <w:sz w:val="28"/>
          <w:szCs w:val="28"/>
          <w:lang w:val="ro-RO"/>
        </w:rPr>
        <w:t>ei</w:t>
      </w:r>
      <w:r w:rsidRPr="00397A43">
        <w:rPr>
          <w:sz w:val="28"/>
          <w:szCs w:val="28"/>
          <w:lang w:val="ro-RO"/>
        </w:rPr>
        <w:t xml:space="preserve"> căreia i s-a garantat</w:t>
      </w:r>
      <w:r>
        <w:rPr>
          <w:sz w:val="28"/>
          <w:szCs w:val="28"/>
          <w:lang w:val="ro-RO"/>
        </w:rPr>
        <w:t xml:space="preserve"> și respectiv a </w:t>
      </w:r>
      <w:r w:rsidRPr="00397A43">
        <w:rPr>
          <w:sz w:val="28"/>
          <w:szCs w:val="28"/>
          <w:lang w:val="ro-RO"/>
        </w:rPr>
        <w:t>persoan</w:t>
      </w:r>
      <w:r>
        <w:rPr>
          <w:sz w:val="28"/>
          <w:szCs w:val="28"/>
          <w:lang w:val="ro-RO"/>
        </w:rPr>
        <w:t>ei</w:t>
      </w:r>
      <w:r w:rsidRPr="00397A43">
        <w:rPr>
          <w:sz w:val="28"/>
          <w:szCs w:val="28"/>
          <w:lang w:val="ro-RO"/>
        </w:rPr>
        <w:t xml:space="preserve"> pentru care s-a garantat </w:t>
      </w:r>
      <w:r>
        <w:rPr>
          <w:sz w:val="28"/>
          <w:szCs w:val="28"/>
          <w:lang w:val="ro-RO"/>
        </w:rPr>
        <w:t xml:space="preserve">(statul în care persoana </w:t>
      </w:r>
      <w:r w:rsidRPr="00397A43">
        <w:rPr>
          <w:sz w:val="28"/>
          <w:szCs w:val="28"/>
          <w:lang w:val="ro-RO"/>
        </w:rPr>
        <w:t>dețin</w:t>
      </w:r>
      <w:r>
        <w:rPr>
          <w:sz w:val="28"/>
          <w:szCs w:val="28"/>
          <w:lang w:val="ro-RO"/>
        </w:rPr>
        <w:t>e</w:t>
      </w:r>
      <w:r w:rsidRPr="00397A43">
        <w:rPr>
          <w:sz w:val="28"/>
          <w:szCs w:val="28"/>
          <w:lang w:val="ro-RO"/>
        </w:rPr>
        <w:t xml:space="preserve"> înregistrare de stat sau cetățenie</w:t>
      </w:r>
      <w:r>
        <w:rPr>
          <w:sz w:val="28"/>
          <w:szCs w:val="28"/>
          <w:lang w:val="ro-RO"/>
        </w:rPr>
        <w:t>)</w:t>
      </w:r>
      <w:r w:rsidRPr="00397A43">
        <w:rPr>
          <w:sz w:val="28"/>
          <w:szCs w:val="28"/>
          <w:lang w:val="ro-RO"/>
        </w:rPr>
        <w:t>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8"/>
          <w:lang w:val="ro-RO"/>
        </w:rPr>
        <w:t>În coloana 11 se indică</w:t>
      </w:r>
      <w:r w:rsidRPr="00397A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informație</w:t>
      </w:r>
      <w:r w:rsidRPr="00397A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despre natura </w:t>
      </w:r>
      <w:r w:rsidRPr="00397A43">
        <w:rPr>
          <w:sz w:val="28"/>
          <w:szCs w:val="28"/>
          <w:lang w:val="ro-RO"/>
        </w:rPr>
        <w:t>tranzacției cum ar fi</w:t>
      </w:r>
      <w:r>
        <w:rPr>
          <w:sz w:val="28"/>
          <w:szCs w:val="28"/>
          <w:lang w:val="ro-RO"/>
        </w:rPr>
        <w:t xml:space="preserve"> de exemplu</w:t>
      </w:r>
      <w:r w:rsidRPr="00397A43">
        <w:rPr>
          <w:sz w:val="28"/>
          <w:szCs w:val="28"/>
          <w:lang w:val="ro-RO"/>
        </w:rPr>
        <w:t xml:space="preserve"> credit bancar, etc.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 w:rsidRPr="00397A43">
        <w:rPr>
          <w:sz w:val="28"/>
          <w:szCs w:val="28"/>
          <w:lang w:val="ro-RO"/>
        </w:rPr>
        <w:t xml:space="preserve">În coloana 12 se indică informație </w:t>
      </w:r>
      <w:r>
        <w:rPr>
          <w:sz w:val="28"/>
          <w:szCs w:val="28"/>
          <w:lang w:val="ro-RO"/>
        </w:rPr>
        <w:t>despre natura</w:t>
      </w:r>
      <w:r w:rsidRPr="00397A43">
        <w:rPr>
          <w:sz w:val="28"/>
          <w:szCs w:val="28"/>
          <w:lang w:val="ro-RO"/>
        </w:rPr>
        <w:t xml:space="preserve"> garanției, angajamentului sau altei obligații, cum ar fi</w:t>
      </w:r>
      <w:r>
        <w:rPr>
          <w:sz w:val="28"/>
          <w:szCs w:val="28"/>
          <w:lang w:val="ro-RO"/>
        </w:rPr>
        <w:t xml:space="preserve"> de exemplu</w:t>
      </w:r>
      <w:r w:rsidRPr="00397A43">
        <w:rPr>
          <w:sz w:val="28"/>
          <w:szCs w:val="28"/>
          <w:lang w:val="ro-RO"/>
        </w:rPr>
        <w:t>: gaj, ipotecă, amanet, fidejusiune, etc.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8"/>
          <w:lang w:val="ro-RO"/>
        </w:rPr>
        <w:t>În coloana 13 se indică v</w:t>
      </w:r>
      <w:r w:rsidRPr="00397A43">
        <w:rPr>
          <w:sz w:val="28"/>
          <w:szCs w:val="28"/>
          <w:lang w:val="ro-RO"/>
        </w:rPr>
        <w:t xml:space="preserve">aloarea </w:t>
      </w:r>
      <w:r>
        <w:rPr>
          <w:sz w:val="28"/>
          <w:szCs w:val="28"/>
          <w:lang w:val="ro-RO"/>
        </w:rPr>
        <w:t xml:space="preserve">în lei a </w:t>
      </w:r>
      <w:r w:rsidRPr="00397A43">
        <w:rPr>
          <w:sz w:val="28"/>
          <w:szCs w:val="28"/>
          <w:lang w:val="ro-RO"/>
        </w:rPr>
        <w:t>garanției, angajamentului, altei obligaţii față de persoana căreia i s-a garantat</w:t>
      </w:r>
      <w:r>
        <w:rPr>
          <w:sz w:val="28"/>
          <w:szCs w:val="28"/>
          <w:lang w:val="ro-RO"/>
        </w:rPr>
        <w:t>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8"/>
          <w:lang w:val="ro-RO"/>
        </w:rPr>
        <w:t>În coloana 14 se indică l</w:t>
      </w:r>
      <w:r w:rsidRPr="00397A43">
        <w:rPr>
          <w:sz w:val="28"/>
          <w:szCs w:val="28"/>
          <w:lang w:val="ro-RO"/>
        </w:rPr>
        <w:t>ista activelor cu care s-a garantat</w:t>
      </w:r>
      <w:r>
        <w:rPr>
          <w:sz w:val="28"/>
          <w:szCs w:val="28"/>
          <w:lang w:val="ro-RO"/>
        </w:rPr>
        <w:t>, de exemplu imobil, teren, bunuri, depozit bancar, valori mobiliare, etc.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b/>
          <w:sz w:val="28"/>
          <w:szCs w:val="28"/>
        </w:rPr>
      </w:pPr>
      <w:r w:rsidRPr="00397A43">
        <w:rPr>
          <w:sz w:val="28"/>
          <w:szCs w:val="28"/>
          <w:lang w:val="ro-RO"/>
        </w:rPr>
        <w:t>În coloana 15 se indică adresa</w:t>
      </w:r>
      <w:r>
        <w:rPr>
          <w:sz w:val="28"/>
          <w:szCs w:val="28"/>
          <w:lang w:val="ro-RO"/>
        </w:rPr>
        <w:t xml:space="preserve"> - pentru</w:t>
      </w:r>
      <w:r w:rsidRPr="00397A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imobile, terenuri sau </w:t>
      </w:r>
      <w:r w:rsidRPr="00397A43">
        <w:rPr>
          <w:sz w:val="28"/>
          <w:szCs w:val="28"/>
          <w:lang w:val="ro-RO"/>
        </w:rPr>
        <w:t>pentru bunuri</w:t>
      </w:r>
      <w:r>
        <w:rPr>
          <w:sz w:val="28"/>
          <w:szCs w:val="28"/>
          <w:lang w:val="ro-RO"/>
        </w:rPr>
        <w:t>, b</w:t>
      </w:r>
      <w:r w:rsidRPr="00397A43">
        <w:rPr>
          <w:sz w:val="28"/>
          <w:szCs w:val="28"/>
          <w:lang w:val="ro-RO"/>
        </w:rPr>
        <w:t>anca</w:t>
      </w:r>
      <w:r>
        <w:rPr>
          <w:sz w:val="28"/>
          <w:szCs w:val="28"/>
          <w:lang w:val="ro-RO"/>
        </w:rPr>
        <w:t xml:space="preserve"> - </w:t>
      </w:r>
      <w:r w:rsidRPr="00397A43">
        <w:rPr>
          <w:sz w:val="28"/>
          <w:szCs w:val="28"/>
          <w:lang w:val="ro-RO"/>
        </w:rPr>
        <w:t xml:space="preserve">pentru </w:t>
      </w:r>
      <w:r>
        <w:rPr>
          <w:sz w:val="28"/>
          <w:szCs w:val="28"/>
          <w:lang w:val="ro-RO"/>
        </w:rPr>
        <w:t>depozite, e</w:t>
      </w:r>
      <w:r w:rsidRPr="00397A43">
        <w:rPr>
          <w:sz w:val="28"/>
          <w:szCs w:val="28"/>
          <w:lang w:val="ro-RO"/>
        </w:rPr>
        <w:t>mitentul</w:t>
      </w:r>
      <w:r>
        <w:rPr>
          <w:sz w:val="28"/>
          <w:szCs w:val="28"/>
          <w:lang w:val="ro-RO"/>
        </w:rPr>
        <w:t xml:space="preserve"> - </w:t>
      </w:r>
      <w:r w:rsidRPr="00397A43">
        <w:rPr>
          <w:sz w:val="28"/>
          <w:szCs w:val="28"/>
          <w:lang w:val="ro-RO"/>
        </w:rPr>
        <w:t>pentru valori mobiliare</w:t>
      </w:r>
      <w:r>
        <w:rPr>
          <w:sz w:val="28"/>
          <w:szCs w:val="28"/>
          <w:lang w:val="ro-RO"/>
        </w:rPr>
        <w:t>,</w:t>
      </w:r>
      <w:r w:rsidRPr="00397A43">
        <w:rPr>
          <w:sz w:val="28"/>
          <w:szCs w:val="28"/>
          <w:lang w:val="ro-RO"/>
        </w:rPr>
        <w:t xml:space="preserve"> etc.</w:t>
      </w:r>
      <w:r>
        <w:rPr>
          <w:sz w:val="28"/>
          <w:szCs w:val="28"/>
          <w:lang w:val="ro-RO"/>
        </w:rPr>
        <w:t>,</w:t>
      </w:r>
      <w:r w:rsidRPr="00397A43">
        <w:rPr>
          <w:sz w:val="28"/>
          <w:szCs w:val="28"/>
          <w:lang w:val="ro-RO"/>
        </w:rPr>
        <w:t xml:space="preserve"> a activelor cu care s-a garantat</w:t>
      </w:r>
      <w:r>
        <w:rPr>
          <w:sz w:val="28"/>
          <w:szCs w:val="28"/>
          <w:lang w:val="ro-RO"/>
        </w:rPr>
        <w:t>.</w:t>
      </w:r>
    </w:p>
    <w:p w:rsidR="00855E18" w:rsidRPr="00397A43" w:rsidRDefault="00855E18" w:rsidP="00855E18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b/>
          <w:sz w:val="28"/>
          <w:szCs w:val="28"/>
        </w:rPr>
      </w:pPr>
      <w:r w:rsidRPr="00397A43">
        <w:rPr>
          <w:sz w:val="28"/>
          <w:szCs w:val="28"/>
          <w:lang w:val="ro-RO"/>
        </w:rPr>
        <w:t xml:space="preserve">În coloana 16 se indică valoarea în lei a activelor cu care s-a garantat, totalul constituind suma </w:t>
      </w:r>
      <w:r>
        <w:rPr>
          <w:sz w:val="28"/>
          <w:szCs w:val="28"/>
          <w:lang w:val="ro-RO"/>
        </w:rPr>
        <w:t>valorilor unor astfel de active</w:t>
      </w:r>
      <w:r w:rsidRPr="00397A43">
        <w:rPr>
          <w:sz w:val="28"/>
          <w:szCs w:val="28"/>
          <w:lang w:val="ro-RO"/>
        </w:rPr>
        <w:t>.</w:t>
      </w:r>
    </w:p>
    <w:bookmarkEnd w:id="0"/>
    <w:p w:rsidR="00C26B14" w:rsidRPr="00855E18" w:rsidRDefault="00C26B14" w:rsidP="00855E18">
      <w:pPr>
        <w:jc w:val="both"/>
        <w:rPr>
          <w:lang w:val="en-US"/>
        </w:rPr>
      </w:pPr>
    </w:p>
    <w:sectPr w:rsidR="00C26B14" w:rsidRPr="00855E18" w:rsidSect="00F76707">
      <w:footerReference w:type="default" r:id="rId5"/>
      <w:pgSz w:w="16838" w:h="11906" w:orient="landscape"/>
      <w:pgMar w:top="709" w:right="993" w:bottom="567" w:left="42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E3" w:rsidRDefault="00855E18">
    <w:pPr>
      <w:pStyle w:val="a3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2</w:t>
    </w:r>
    <w:r>
      <w:fldChar w:fldCharType="end"/>
    </w:r>
  </w:p>
  <w:p w:rsidR="00E422E3" w:rsidRDefault="00855E1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D6A2F"/>
    <w:multiLevelType w:val="hybridMultilevel"/>
    <w:tmpl w:val="E08C17B4"/>
    <w:lvl w:ilvl="0" w:tplc="C818CC1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8"/>
    <w:rsid w:val="00855E18"/>
    <w:rsid w:val="00C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77A8-30BF-49BB-A21F-A0FBE07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E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55E1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qFormat/>
    <w:rsid w:val="00855E18"/>
    <w:pPr>
      <w:autoSpaceDE w:val="0"/>
      <w:autoSpaceDN w:val="0"/>
      <w:ind w:left="720"/>
      <w:contextualSpacing/>
    </w:pPr>
    <w:rPr>
      <w:sz w:val="20"/>
      <w:lang w:val="en-US" w:eastAsia="en-US"/>
    </w:rPr>
  </w:style>
  <w:style w:type="paragraph" w:customStyle="1" w:styleId="10">
    <w:name w:val="Без интервала1"/>
    <w:link w:val="NoSpacingChar"/>
    <w:qFormat/>
    <w:rsid w:val="00855E1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a0"/>
    <w:link w:val="10"/>
    <w:rsid w:val="00855E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2014-11-07T12:54:00Z</dcterms:created>
  <dcterms:modified xsi:type="dcterms:W3CDTF">2014-11-07T12:55:00Z</dcterms:modified>
</cp:coreProperties>
</file>