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AE" w:rsidRPr="007D62AE" w:rsidRDefault="007D62AE" w:rsidP="007D62AE">
      <w:pPr>
        <w:tabs>
          <w:tab w:val="left" w:pos="1118"/>
        </w:tabs>
        <w:spacing w:after="0" w:line="240" w:lineRule="auto"/>
        <w:ind w:left="5226"/>
        <w:jc w:val="center"/>
        <w:rPr>
          <w:rFonts w:ascii="Times New Roman" w:hAnsi="Times New Roman"/>
          <w:sz w:val="24"/>
          <w:szCs w:val="24"/>
          <w:lang w:val="ro-RO"/>
        </w:rPr>
      </w:pPr>
      <w:r w:rsidRPr="007D62AE">
        <w:rPr>
          <w:rFonts w:ascii="Times New Roman" w:hAnsi="Times New Roman"/>
          <w:sz w:val="24"/>
          <w:szCs w:val="24"/>
          <w:lang w:val="ro-RO"/>
        </w:rPr>
        <w:t>Anexa nr.4</w:t>
      </w:r>
    </w:p>
    <w:p w:rsidR="007D62AE" w:rsidRPr="007D62AE" w:rsidRDefault="007D62AE" w:rsidP="007D62AE">
      <w:pPr>
        <w:tabs>
          <w:tab w:val="left" w:pos="1118"/>
        </w:tabs>
        <w:spacing w:after="0" w:line="240" w:lineRule="auto"/>
        <w:ind w:left="5226"/>
        <w:jc w:val="both"/>
        <w:rPr>
          <w:rFonts w:ascii="Times New Roman" w:hAnsi="Times New Roman"/>
          <w:sz w:val="24"/>
          <w:szCs w:val="24"/>
          <w:lang w:val="ro-RO"/>
        </w:rPr>
      </w:pPr>
      <w:smartTag w:uri="urn:schemas-microsoft-com:office:smarttags" w:element="PersonName">
        <w:smartTagPr>
          <w:attr w:name="ProductID" w:val="la Regulamentul"/>
        </w:smartTagPr>
        <w:r w:rsidRPr="007D62AE">
          <w:rPr>
            <w:rFonts w:ascii="Times New Roman" w:hAnsi="Times New Roman"/>
            <w:sz w:val="24"/>
            <w:szCs w:val="24"/>
            <w:lang w:val="ro-RO"/>
          </w:rPr>
          <w:t>la Regulamentul</w:t>
        </w:r>
      </w:smartTag>
      <w:r w:rsidRPr="007D62AE">
        <w:rPr>
          <w:rFonts w:ascii="Times New Roman" w:hAnsi="Times New Roman"/>
          <w:sz w:val="24"/>
          <w:szCs w:val="24"/>
          <w:lang w:val="ro-RO"/>
        </w:rPr>
        <w:t xml:space="preserve"> cu privire la modul  de prelungire a termenului de plată a taxei pe valoarea adăugată şi a taxei vamale, pentru perioada ciclului de producere, dar nu mai mult de 180 de zile, la materia primă,  materialele şi articolele de completare importate</w:t>
      </w:r>
    </w:p>
    <w:p w:rsidR="007D62AE" w:rsidRPr="007D62AE" w:rsidRDefault="007D62AE" w:rsidP="007D62AE">
      <w:pPr>
        <w:tabs>
          <w:tab w:val="left" w:pos="1118"/>
        </w:tabs>
        <w:spacing w:after="0" w:line="240" w:lineRule="auto"/>
        <w:ind w:firstLine="728"/>
        <w:jc w:val="both"/>
        <w:rPr>
          <w:rFonts w:ascii="Times New Roman" w:hAnsi="Times New Roman"/>
          <w:sz w:val="24"/>
          <w:szCs w:val="24"/>
          <w:lang w:val="ro-RO"/>
        </w:rPr>
      </w:pPr>
    </w:p>
    <w:p w:rsidR="007D62AE" w:rsidRPr="007D62AE" w:rsidRDefault="007D62AE" w:rsidP="007D62AE">
      <w:pPr>
        <w:tabs>
          <w:tab w:val="left" w:pos="1118"/>
        </w:tabs>
        <w:spacing w:after="0" w:line="240" w:lineRule="auto"/>
        <w:ind w:firstLine="728"/>
        <w:jc w:val="both"/>
        <w:rPr>
          <w:rFonts w:ascii="Times New Roman" w:hAnsi="Times New Roman"/>
          <w:b/>
          <w:sz w:val="24"/>
          <w:szCs w:val="24"/>
          <w:lang w:val="ro-RO" w:eastAsia="ru-RU"/>
        </w:rPr>
      </w:pPr>
    </w:p>
    <w:p w:rsidR="007D62AE" w:rsidRPr="007D62AE" w:rsidRDefault="007D62AE" w:rsidP="007D62AE">
      <w:pPr>
        <w:tabs>
          <w:tab w:val="left" w:pos="1118"/>
        </w:tabs>
        <w:spacing w:after="0" w:line="240" w:lineRule="auto"/>
        <w:jc w:val="center"/>
        <w:rPr>
          <w:rFonts w:ascii="Times New Roman" w:hAnsi="Times New Roman"/>
          <w:b/>
          <w:sz w:val="24"/>
          <w:szCs w:val="24"/>
          <w:lang w:val="ro-RO" w:eastAsia="ru-RU"/>
        </w:rPr>
      </w:pPr>
      <w:r w:rsidRPr="007D62AE">
        <w:rPr>
          <w:rFonts w:ascii="Times New Roman" w:hAnsi="Times New Roman"/>
          <w:b/>
          <w:sz w:val="24"/>
          <w:szCs w:val="24"/>
          <w:lang w:val="ro-RO" w:eastAsia="ru-RU"/>
        </w:rPr>
        <w:t>Contract</w:t>
      </w:r>
    </w:p>
    <w:p w:rsidR="007D62AE" w:rsidRPr="007D62AE" w:rsidRDefault="007D62AE" w:rsidP="007D62AE">
      <w:pPr>
        <w:tabs>
          <w:tab w:val="left" w:pos="1118"/>
        </w:tabs>
        <w:spacing w:after="0" w:line="240" w:lineRule="auto"/>
        <w:jc w:val="center"/>
        <w:rPr>
          <w:rFonts w:ascii="Times New Roman" w:hAnsi="Times New Roman"/>
          <w:b/>
          <w:sz w:val="24"/>
          <w:szCs w:val="24"/>
          <w:lang w:val="ro-RO" w:eastAsia="ru-RU"/>
        </w:rPr>
      </w:pPr>
      <w:r w:rsidRPr="007D62AE">
        <w:rPr>
          <w:rFonts w:ascii="Times New Roman" w:hAnsi="Times New Roman"/>
          <w:b/>
          <w:sz w:val="24"/>
          <w:szCs w:val="24"/>
          <w:lang w:val="ro-RO" w:eastAsia="ru-RU"/>
        </w:rPr>
        <w:t>nr. ____________ din _______________</w:t>
      </w:r>
    </w:p>
    <w:p w:rsidR="007D62AE" w:rsidRPr="007D62AE" w:rsidRDefault="007D62AE" w:rsidP="007D62AE">
      <w:pPr>
        <w:tabs>
          <w:tab w:val="left" w:pos="1118"/>
        </w:tabs>
        <w:spacing w:after="0" w:line="240" w:lineRule="auto"/>
        <w:ind w:firstLine="728"/>
        <w:jc w:val="both"/>
        <w:rPr>
          <w:rFonts w:ascii="Times New Roman" w:hAnsi="Times New Roman"/>
          <w:b/>
          <w:sz w:val="24"/>
          <w:szCs w:val="24"/>
          <w:lang w:val="ro-RO" w:eastAsia="ru-RU"/>
        </w:rPr>
      </w:pPr>
    </w:p>
    <w:p w:rsidR="007D62AE" w:rsidRPr="007D62AE" w:rsidRDefault="007D62AE" w:rsidP="007D62AE">
      <w:pPr>
        <w:tabs>
          <w:tab w:val="left" w:pos="1118"/>
        </w:tabs>
        <w:spacing w:after="0" w:line="240" w:lineRule="auto"/>
        <w:jc w:val="center"/>
        <w:rPr>
          <w:rFonts w:ascii="Times New Roman" w:hAnsi="Times New Roman"/>
          <w:b/>
          <w:sz w:val="24"/>
          <w:szCs w:val="24"/>
          <w:lang w:val="ro-RO" w:eastAsia="ru-RU"/>
        </w:rPr>
      </w:pPr>
      <w:r w:rsidRPr="007D62AE">
        <w:rPr>
          <w:rFonts w:ascii="Times New Roman" w:hAnsi="Times New Roman"/>
          <w:b/>
          <w:sz w:val="24"/>
          <w:szCs w:val="24"/>
          <w:lang w:val="ro-RO" w:eastAsia="ru-RU"/>
        </w:rPr>
        <w:t>privind prelungirea termenului de plată a taxei pe valoarea adăugată şi a taxei vamale, pentru perioada ciclului de producere, dar nu mai mult de 180 de zile, la materia primă, materialele, accesoriile, ambalajul primar şi articolele de completare importate</w:t>
      </w:r>
    </w:p>
    <w:p w:rsidR="007D62AE" w:rsidRPr="007D62AE" w:rsidRDefault="007D62AE" w:rsidP="007D62AE">
      <w:pPr>
        <w:tabs>
          <w:tab w:val="left" w:pos="1118"/>
        </w:tabs>
        <w:spacing w:after="0" w:line="240" w:lineRule="auto"/>
        <w:jc w:val="both"/>
        <w:rPr>
          <w:rFonts w:ascii="Times New Roman" w:hAnsi="Times New Roman"/>
          <w:sz w:val="24"/>
          <w:szCs w:val="24"/>
          <w:lang w:val="ro-RO" w:eastAsia="ru-RU"/>
        </w:rPr>
      </w:pPr>
    </w:p>
    <w:p w:rsidR="007D62AE" w:rsidRPr="007D62AE" w:rsidRDefault="007D62AE" w:rsidP="007D62AE">
      <w:pPr>
        <w:tabs>
          <w:tab w:val="left" w:pos="1118"/>
        </w:tabs>
        <w:spacing w:after="0" w:line="240" w:lineRule="auto"/>
        <w:jc w:val="both"/>
        <w:rPr>
          <w:rFonts w:ascii="Times New Roman" w:hAnsi="Times New Roman"/>
          <w:sz w:val="24"/>
          <w:szCs w:val="24"/>
          <w:lang w:val="ro-RO" w:eastAsia="ru-RU"/>
        </w:rPr>
      </w:pPr>
      <w:r w:rsidRPr="007D62AE">
        <w:rPr>
          <w:rFonts w:ascii="Times New Roman" w:hAnsi="Times New Roman"/>
          <w:sz w:val="24"/>
          <w:szCs w:val="24"/>
          <w:lang w:val="ro-RO" w:eastAsia="ru-RU"/>
        </w:rPr>
        <w:tab/>
        <w:t>Prezentul contract bilateral este încheiat în baza art.4 alin. (20</w:t>
      </w:r>
      <w:r w:rsidRPr="007D62AE">
        <w:rPr>
          <w:rFonts w:ascii="Times New Roman" w:hAnsi="Times New Roman"/>
          <w:sz w:val="24"/>
          <w:szCs w:val="24"/>
          <w:vertAlign w:val="superscript"/>
          <w:lang w:val="ro-RO" w:eastAsia="ru-RU"/>
        </w:rPr>
        <w:t>3</w:t>
      </w:r>
      <w:r w:rsidRPr="007D62AE">
        <w:rPr>
          <w:rFonts w:ascii="Times New Roman" w:hAnsi="Times New Roman"/>
          <w:sz w:val="24"/>
          <w:szCs w:val="24"/>
          <w:lang w:val="ro-RO" w:eastAsia="ru-RU"/>
        </w:rPr>
        <w:t>) al Legii nr.1417-XIII din 17 decembrie 1997 pentru punerea în aplicare a Titlului III al Codului fiscal (republicată în Monitorul Oficial al Republicii Moldova, 2007, ediţie specială), cu modificările şi completările ulterioare, şi art.28</w:t>
      </w:r>
      <w:r w:rsidRPr="007D62AE">
        <w:rPr>
          <w:rFonts w:ascii="Times New Roman" w:hAnsi="Times New Roman"/>
          <w:sz w:val="24"/>
          <w:szCs w:val="24"/>
          <w:vertAlign w:val="superscript"/>
          <w:lang w:val="ro-RO" w:eastAsia="ru-RU"/>
        </w:rPr>
        <w:t>1</w:t>
      </w:r>
      <w:r w:rsidRPr="007D62AE">
        <w:rPr>
          <w:rFonts w:ascii="Times New Roman" w:hAnsi="Times New Roman"/>
          <w:sz w:val="24"/>
          <w:szCs w:val="24"/>
          <w:lang w:val="ro-RO" w:eastAsia="ru-RU"/>
        </w:rPr>
        <w:t xml:space="preserve"> alin. (1) al Legii nr.1380-XIII din 20 noiembrie 1997 cu privire la tariful vamal (republicată în Monitorul Oficial al Republicii Moldova, 2007, ediţie specială), cu modificările şi completările speciale, între întreprinderea ____________________________, IDNO ______________________________, cont de decontare nr. ________________________________________ la banca ____________________________________________, în persoana directorului _______________________________________________, numită în continuare „IMPORTATOR”, şi Biroul Vamal____________________________________, în persoana şefului _______________________________,   privind următoarele:</w:t>
      </w:r>
    </w:p>
    <w:p w:rsidR="007D62AE" w:rsidRPr="007D62AE" w:rsidRDefault="007D62AE" w:rsidP="007D62AE">
      <w:pPr>
        <w:tabs>
          <w:tab w:val="left" w:pos="1118"/>
        </w:tabs>
        <w:spacing w:after="0" w:line="240" w:lineRule="auto"/>
        <w:jc w:val="both"/>
        <w:rPr>
          <w:rFonts w:ascii="Times New Roman" w:hAnsi="Times New Roman"/>
          <w:sz w:val="24"/>
          <w:szCs w:val="24"/>
          <w:lang w:val="ro-RO" w:eastAsia="ru-RU"/>
        </w:rPr>
      </w:pPr>
    </w:p>
    <w:p w:rsidR="007D62AE" w:rsidRPr="007D62AE" w:rsidRDefault="007D62AE" w:rsidP="007D62AE">
      <w:pPr>
        <w:pStyle w:val="ListParagraph1"/>
        <w:numPr>
          <w:ilvl w:val="0"/>
          <w:numId w:val="1"/>
        </w:numPr>
        <w:tabs>
          <w:tab w:val="left" w:pos="1040"/>
        </w:tabs>
        <w:spacing w:after="0" w:line="240" w:lineRule="auto"/>
        <w:ind w:left="26" w:firstLine="702"/>
        <w:jc w:val="both"/>
        <w:rPr>
          <w:rFonts w:ascii="Times New Roman" w:hAnsi="Times New Roman"/>
          <w:sz w:val="24"/>
          <w:szCs w:val="24"/>
          <w:lang w:val="ro-RO" w:eastAsia="ru-RU"/>
        </w:rPr>
      </w:pPr>
      <w:r w:rsidRPr="007D62AE">
        <w:rPr>
          <w:rFonts w:ascii="Times New Roman" w:hAnsi="Times New Roman"/>
          <w:sz w:val="24"/>
          <w:szCs w:val="24"/>
          <w:lang w:val="ro-RO" w:eastAsia="ru-RU"/>
        </w:rPr>
        <w:t>Biroul Vamal acordă dreptul la prelungirea termenului de plată a TVA în sumă prealabilă de ___________ lei şi a taxei vamale în sumă prealabilă de ___________ lei pe un termen de ____ zile aferente importului materiei prime, materialelor, accesoriilor, ambalajului primar şi articolelor de completare, în baza Contractului comercial nr. ______ din data de _____________, încheiat cu ___________________________________, iar întreprinderea IMPORTATOR  se obligă să exporte marfa obţinută din prelucrarea materiei prime, materialelor, accesoriilor, ambalajului primar şi articolelor de completare în termen de 180 zile de la data validării declaraţiei vamale de import.</w:t>
      </w:r>
    </w:p>
    <w:p w:rsidR="007D62AE" w:rsidRPr="007D62AE" w:rsidRDefault="007D62AE" w:rsidP="007D62AE">
      <w:pPr>
        <w:pStyle w:val="ListParagraph1"/>
        <w:tabs>
          <w:tab w:val="left" w:pos="1040"/>
        </w:tabs>
        <w:spacing w:after="0" w:line="240" w:lineRule="auto"/>
        <w:ind w:left="26"/>
        <w:jc w:val="both"/>
        <w:rPr>
          <w:rFonts w:ascii="Times New Roman" w:hAnsi="Times New Roman"/>
          <w:sz w:val="24"/>
          <w:szCs w:val="24"/>
          <w:lang w:val="ro-RO" w:eastAsia="ru-RU"/>
        </w:rPr>
      </w:pPr>
    </w:p>
    <w:p w:rsidR="007D62AE" w:rsidRPr="007D62AE" w:rsidRDefault="007D62AE" w:rsidP="007D62AE">
      <w:pPr>
        <w:pStyle w:val="ListParagraph1"/>
        <w:tabs>
          <w:tab w:val="left" w:pos="1040"/>
        </w:tabs>
        <w:spacing w:after="0" w:line="240" w:lineRule="auto"/>
        <w:ind w:left="26"/>
        <w:jc w:val="both"/>
        <w:rPr>
          <w:rFonts w:ascii="Times New Roman" w:hAnsi="Times New Roman"/>
          <w:sz w:val="24"/>
          <w:szCs w:val="24"/>
          <w:lang w:val="ro-RO" w:eastAsia="ru-RU"/>
        </w:rPr>
      </w:pPr>
    </w:p>
    <w:p w:rsidR="007D62AE" w:rsidRPr="007D62AE" w:rsidRDefault="007D62AE" w:rsidP="007D62AE">
      <w:pPr>
        <w:numPr>
          <w:ilvl w:val="0"/>
          <w:numId w:val="1"/>
        </w:numPr>
        <w:tabs>
          <w:tab w:val="left" w:pos="1040"/>
        </w:tabs>
        <w:spacing w:after="0" w:line="240" w:lineRule="auto"/>
        <w:ind w:left="0" w:firstLine="676"/>
        <w:contextualSpacing/>
        <w:jc w:val="both"/>
        <w:rPr>
          <w:rFonts w:ascii="Times New Roman" w:hAnsi="Times New Roman"/>
          <w:sz w:val="24"/>
          <w:szCs w:val="24"/>
          <w:lang w:val="ro-RO" w:eastAsia="ru-RU"/>
        </w:rPr>
      </w:pPr>
      <w:r w:rsidRPr="007D62AE">
        <w:rPr>
          <w:rFonts w:ascii="Times New Roman" w:hAnsi="Times New Roman"/>
          <w:sz w:val="24"/>
          <w:szCs w:val="24"/>
          <w:lang w:val="ro-RO" w:eastAsia="ru-RU"/>
        </w:rPr>
        <w:t xml:space="preserve">Prezentul Contract se va referi la următoarele date (prezentate de IMPORTATOR): </w:t>
      </w:r>
    </w:p>
    <w:p w:rsidR="007D62AE" w:rsidRPr="007D62AE" w:rsidRDefault="007D62AE" w:rsidP="007D62AE">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2.1. Mărfurile destinate prelucrării:</w:t>
      </w:r>
    </w:p>
    <w:p w:rsidR="007D62AE" w:rsidRPr="007D62AE" w:rsidRDefault="007D62AE" w:rsidP="007D62AE">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 xml:space="preserve">a) denumirea comercială/tehnică_______________________________________ </w:t>
      </w:r>
    </w:p>
    <w:p w:rsidR="007D62AE" w:rsidRPr="007D62AE" w:rsidRDefault="007D62AE" w:rsidP="007D62AE">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b) menţiuni la clasificarea în Nomenclatorul mărfurilor____________________ _________________________________________________________________</w:t>
      </w:r>
    </w:p>
    <w:p w:rsidR="007D62AE" w:rsidRPr="007D62AE" w:rsidRDefault="007D62AE" w:rsidP="007D62AE">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c) cantitatea prevăzută_______________________________________________ _________________________________________________________________</w:t>
      </w:r>
    </w:p>
    <w:p w:rsidR="007D62AE" w:rsidRPr="007D62AE" w:rsidRDefault="007D62AE" w:rsidP="007D62AE">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d) valoarea prevăzută_______________________________________________ _________________________________________________________________</w:t>
      </w:r>
    </w:p>
    <w:p w:rsidR="007D62AE" w:rsidRPr="007D62AE" w:rsidRDefault="007D62AE" w:rsidP="007D62AE">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 xml:space="preserve">2.1. Produsele finite: </w:t>
      </w:r>
    </w:p>
    <w:p w:rsidR="007D62AE" w:rsidRPr="007D62AE" w:rsidRDefault="007D62AE" w:rsidP="007D62AE">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a) denumirea comercială/tehnică_______________________________________ _________________________________________________________________</w:t>
      </w:r>
    </w:p>
    <w:p w:rsidR="007D62AE" w:rsidRPr="007D62AE" w:rsidRDefault="007D62AE" w:rsidP="007D62AE">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b) menţiuni la clasificarea în Nomenclatorul mărfurilor___________________ _________________________________________________________________</w:t>
      </w:r>
    </w:p>
    <w:p w:rsidR="007D62AE" w:rsidRPr="007D62AE" w:rsidRDefault="007D62AE" w:rsidP="007D62AE">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2.3. Descrierea operaţiunilor de prelucrare_______________________________ ____________________________________________</w:t>
      </w:r>
    </w:p>
    <w:p w:rsidR="007D62AE" w:rsidRPr="007D62AE" w:rsidRDefault="007D62AE" w:rsidP="007D62AE">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lastRenderedPageBreak/>
        <w:t>2.4. Locul unde se efectuează operaţiunea de prelucrare____________________ _________________________________________________________________</w:t>
      </w:r>
    </w:p>
    <w:p w:rsidR="007D62AE" w:rsidRPr="007D62AE" w:rsidRDefault="007D62AE" w:rsidP="007D62AE">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2.5. Termenul de export _____________________________________________</w:t>
      </w:r>
    </w:p>
    <w:p w:rsidR="007D62AE" w:rsidRPr="007D62AE" w:rsidRDefault="007D62AE" w:rsidP="007D62AE">
      <w:pPr>
        <w:pStyle w:val="msonormalcxspmiddle"/>
        <w:tabs>
          <w:tab w:val="left" w:pos="1118"/>
        </w:tabs>
        <w:spacing w:before="0" w:beforeAutospacing="0" w:after="0" w:afterAutospacing="0"/>
        <w:ind w:firstLine="728"/>
        <w:contextualSpacing/>
        <w:jc w:val="both"/>
        <w:rPr>
          <w:lang w:val="ro-RO"/>
        </w:rPr>
      </w:pPr>
    </w:p>
    <w:p w:rsidR="007D62AE" w:rsidRPr="007D62AE" w:rsidRDefault="007D62AE" w:rsidP="007D62AE">
      <w:pPr>
        <w:pStyle w:val="msonormalcxspmiddle"/>
        <w:numPr>
          <w:ilvl w:val="0"/>
          <w:numId w:val="1"/>
        </w:numPr>
        <w:tabs>
          <w:tab w:val="left" w:pos="1118"/>
        </w:tabs>
        <w:spacing w:before="0" w:beforeAutospacing="0" w:after="0" w:afterAutospacing="0"/>
        <w:ind w:left="0" w:firstLine="728"/>
        <w:contextualSpacing/>
        <w:jc w:val="both"/>
        <w:rPr>
          <w:lang w:val="ro-RO"/>
        </w:rPr>
      </w:pPr>
      <w:r w:rsidRPr="007D62AE">
        <w:rPr>
          <w:lang w:val="ro-RO"/>
        </w:rPr>
        <w:t>Pentru fiecare zi de prelungire a termenului de plată a drepturilor de import, în condiţiile legii, dobînda nu se calculează.</w:t>
      </w:r>
    </w:p>
    <w:p w:rsidR="007D62AE" w:rsidRPr="007D62AE" w:rsidRDefault="007D62AE" w:rsidP="007D62AE">
      <w:pPr>
        <w:pStyle w:val="msonormalcxspmiddle"/>
        <w:tabs>
          <w:tab w:val="left" w:pos="1118"/>
        </w:tabs>
        <w:spacing w:before="0" w:beforeAutospacing="0" w:after="0" w:afterAutospacing="0"/>
        <w:contextualSpacing/>
        <w:jc w:val="both"/>
        <w:rPr>
          <w:lang w:val="ro-RO"/>
        </w:rPr>
      </w:pPr>
    </w:p>
    <w:p w:rsidR="007D62AE" w:rsidRPr="007D62AE" w:rsidRDefault="007D62AE" w:rsidP="007D62AE">
      <w:pPr>
        <w:pStyle w:val="msonormalcxspmiddle"/>
        <w:numPr>
          <w:ilvl w:val="0"/>
          <w:numId w:val="1"/>
        </w:numPr>
        <w:tabs>
          <w:tab w:val="left" w:pos="1118"/>
        </w:tabs>
        <w:spacing w:before="0" w:beforeAutospacing="0" w:after="0" w:afterAutospacing="0"/>
        <w:ind w:left="0" w:firstLine="728"/>
        <w:contextualSpacing/>
        <w:jc w:val="both"/>
        <w:rPr>
          <w:lang w:val="ro-RO"/>
        </w:rPr>
      </w:pPr>
      <w:r w:rsidRPr="007D62AE">
        <w:rPr>
          <w:lang w:val="ro-RO"/>
        </w:rPr>
        <w:t>În cazul punerii în liberă circulaţie pe piaţa internă a mărfurilor destinate exportului sau în cazul încălcării termenului de scoatere a lor de pe teritoriul ţării, se calculează şi se încasează taxa vamală cu aplicarea unei penalităţi, echivalentă cu rata de bază a Băncii Naţionale a Moldovei la creditele pe termen scurt, care este în vigoare la data acordării prelungirii, pentru fiecare zi de neplată a TVA şi a taxei vamale.</w:t>
      </w:r>
    </w:p>
    <w:p w:rsidR="007D62AE" w:rsidRPr="007D62AE" w:rsidRDefault="007D62AE" w:rsidP="007D62AE">
      <w:pPr>
        <w:pStyle w:val="msonormalcxspmiddle"/>
        <w:tabs>
          <w:tab w:val="left" w:pos="1118"/>
        </w:tabs>
        <w:spacing w:before="0" w:beforeAutospacing="0" w:after="0" w:afterAutospacing="0"/>
        <w:contextualSpacing/>
        <w:jc w:val="both"/>
        <w:rPr>
          <w:lang w:val="ro-RO"/>
        </w:rPr>
      </w:pPr>
    </w:p>
    <w:p w:rsidR="007D62AE" w:rsidRPr="007D62AE" w:rsidRDefault="007D62AE" w:rsidP="007D62AE">
      <w:pPr>
        <w:pStyle w:val="msonormalcxspmiddle"/>
        <w:numPr>
          <w:ilvl w:val="0"/>
          <w:numId w:val="1"/>
        </w:numPr>
        <w:tabs>
          <w:tab w:val="left" w:pos="1118"/>
        </w:tabs>
        <w:spacing w:before="0" w:beforeAutospacing="0" w:after="0" w:afterAutospacing="0"/>
        <w:ind w:left="0" w:firstLine="728"/>
        <w:contextualSpacing/>
        <w:jc w:val="both"/>
        <w:rPr>
          <w:lang w:val="ro-RO"/>
        </w:rPr>
      </w:pPr>
      <w:r w:rsidRPr="007D62AE">
        <w:rPr>
          <w:lang w:val="ro-RO"/>
        </w:rPr>
        <w:t>La neachitarea sumelor determinate în pct.4,  Biroul Vamal _______ are dreptul să încaseze sumele restante de pe contul IMPORTATORULUI sau să interzică importatorului pe cale extrajudiciară efectuarea de operaţiuni pînă la achitarea deplină a sumelor restante.</w:t>
      </w:r>
    </w:p>
    <w:p w:rsidR="007D62AE" w:rsidRPr="007D62AE" w:rsidRDefault="007D62AE" w:rsidP="007D62AE">
      <w:pPr>
        <w:pStyle w:val="msonormalcxspmiddle"/>
        <w:tabs>
          <w:tab w:val="left" w:pos="1118"/>
        </w:tabs>
        <w:spacing w:before="0" w:beforeAutospacing="0" w:after="0" w:afterAutospacing="0"/>
        <w:contextualSpacing/>
        <w:jc w:val="both"/>
        <w:rPr>
          <w:lang w:val="ro-RO"/>
        </w:rPr>
      </w:pPr>
    </w:p>
    <w:p w:rsidR="007D62AE" w:rsidRPr="007D62AE" w:rsidRDefault="007D62AE" w:rsidP="007D62AE">
      <w:pPr>
        <w:pStyle w:val="msonormalcxspmiddle"/>
        <w:numPr>
          <w:ilvl w:val="0"/>
          <w:numId w:val="1"/>
        </w:numPr>
        <w:tabs>
          <w:tab w:val="left" w:pos="1118"/>
        </w:tabs>
        <w:spacing w:before="0" w:beforeAutospacing="0" w:after="0" w:afterAutospacing="0"/>
        <w:ind w:left="0" w:firstLine="728"/>
        <w:contextualSpacing/>
        <w:jc w:val="both"/>
        <w:rPr>
          <w:lang w:val="ro-RO"/>
        </w:rPr>
      </w:pPr>
      <w:r w:rsidRPr="007D62AE">
        <w:rPr>
          <w:lang w:val="ro-RO"/>
        </w:rPr>
        <w:t>Biroul Vamal efectuează controlul asupra încasării mijloacelor la contul trezorerial şi informează despre încasarea sumelor Serviciul Vamal al Republicii Moldova.</w:t>
      </w:r>
    </w:p>
    <w:p w:rsidR="007D62AE" w:rsidRPr="007D62AE" w:rsidRDefault="007D62AE" w:rsidP="007D62AE">
      <w:pPr>
        <w:pStyle w:val="msonormalcxspmiddle"/>
        <w:tabs>
          <w:tab w:val="left" w:pos="1118"/>
        </w:tabs>
        <w:spacing w:before="0" w:beforeAutospacing="0" w:after="0" w:afterAutospacing="0"/>
        <w:contextualSpacing/>
        <w:jc w:val="both"/>
        <w:rPr>
          <w:lang w:val="ro-RO"/>
        </w:rPr>
      </w:pPr>
    </w:p>
    <w:p w:rsidR="007D62AE" w:rsidRPr="007D62AE" w:rsidRDefault="007D62AE" w:rsidP="007D62AE">
      <w:pPr>
        <w:pStyle w:val="msonormalcxspmiddle"/>
        <w:tabs>
          <w:tab w:val="left" w:pos="1118"/>
        </w:tabs>
        <w:spacing w:before="0" w:beforeAutospacing="0" w:after="0" w:afterAutospacing="0"/>
        <w:contextualSpacing/>
        <w:jc w:val="both"/>
        <w:rPr>
          <w:lang w:val="ro-RO"/>
        </w:rPr>
      </w:pPr>
    </w:p>
    <w:p w:rsidR="007D62AE" w:rsidRPr="007D62AE" w:rsidRDefault="007D62AE" w:rsidP="007D62AE">
      <w:pPr>
        <w:pStyle w:val="msonormalcxspmiddle"/>
        <w:tabs>
          <w:tab w:val="left" w:pos="1118"/>
        </w:tabs>
        <w:spacing w:before="0" w:beforeAutospacing="0" w:after="0" w:afterAutospacing="0"/>
        <w:contextualSpacing/>
        <w:jc w:val="both"/>
        <w:rPr>
          <w:lang w:val="ro-RO"/>
        </w:rPr>
      </w:pPr>
    </w:p>
    <w:p w:rsidR="007D62AE" w:rsidRPr="007D62AE" w:rsidRDefault="007D62AE" w:rsidP="007D62AE">
      <w:pPr>
        <w:pStyle w:val="msonormalcxspmiddle"/>
        <w:numPr>
          <w:ilvl w:val="0"/>
          <w:numId w:val="1"/>
        </w:numPr>
        <w:tabs>
          <w:tab w:val="left" w:pos="1118"/>
        </w:tabs>
        <w:spacing w:before="0" w:beforeAutospacing="0" w:after="0" w:afterAutospacing="0"/>
        <w:ind w:left="0" w:firstLine="728"/>
        <w:contextualSpacing/>
        <w:jc w:val="both"/>
        <w:rPr>
          <w:lang w:val="ro-RO"/>
        </w:rPr>
      </w:pPr>
      <w:r w:rsidRPr="007D62AE">
        <w:rPr>
          <w:lang w:val="ro-RO"/>
        </w:rPr>
        <w:t>Prezentul contract este întocmit în trei exemplare şi capătă putere juridică la momentul semnării.</w:t>
      </w:r>
    </w:p>
    <w:p w:rsidR="007D62AE" w:rsidRPr="007D62AE" w:rsidRDefault="007D62AE" w:rsidP="007D62AE">
      <w:pPr>
        <w:tabs>
          <w:tab w:val="left" w:pos="1118"/>
        </w:tabs>
        <w:spacing w:after="0" w:line="240" w:lineRule="auto"/>
        <w:ind w:firstLine="728"/>
        <w:jc w:val="both"/>
        <w:rPr>
          <w:rFonts w:ascii="Times New Roman" w:hAnsi="Times New Roman"/>
          <w:sz w:val="24"/>
          <w:szCs w:val="24"/>
          <w:lang w:val="ro-RO" w:eastAsia="ru-RU"/>
        </w:rPr>
      </w:pPr>
    </w:p>
    <w:tbl>
      <w:tblPr>
        <w:tblW w:w="0" w:type="auto"/>
        <w:tblLook w:val="00A0"/>
      </w:tblPr>
      <w:tblGrid>
        <w:gridCol w:w="4785"/>
        <w:gridCol w:w="4785"/>
      </w:tblGrid>
      <w:tr w:rsidR="007D62AE" w:rsidRPr="007D62AE" w:rsidTr="00FD025C">
        <w:tc>
          <w:tcPr>
            <w:tcW w:w="4785" w:type="dxa"/>
          </w:tcPr>
          <w:p w:rsidR="007D62AE" w:rsidRPr="007D62AE" w:rsidRDefault="007D62AE" w:rsidP="00FD025C">
            <w:pPr>
              <w:tabs>
                <w:tab w:val="left" w:pos="1118"/>
              </w:tabs>
              <w:spacing w:after="0" w:line="240" w:lineRule="auto"/>
              <w:jc w:val="both"/>
              <w:rPr>
                <w:rFonts w:ascii="Times New Roman" w:hAnsi="Times New Roman"/>
                <w:sz w:val="24"/>
                <w:szCs w:val="24"/>
                <w:lang w:val="ro-RO" w:eastAsia="ru-RU"/>
              </w:rPr>
            </w:pPr>
            <w:r w:rsidRPr="007D62AE">
              <w:rPr>
                <w:rFonts w:ascii="Times New Roman" w:hAnsi="Times New Roman"/>
                <w:sz w:val="24"/>
                <w:szCs w:val="24"/>
                <w:lang w:val="ro-RO" w:eastAsia="ru-RU"/>
              </w:rPr>
              <w:t>Importator ......................</w:t>
            </w:r>
          </w:p>
          <w:p w:rsidR="007D62AE" w:rsidRPr="007D62AE" w:rsidRDefault="007D62AE" w:rsidP="00FD025C">
            <w:pPr>
              <w:tabs>
                <w:tab w:val="left" w:pos="1118"/>
              </w:tabs>
              <w:spacing w:after="0" w:line="240" w:lineRule="auto"/>
              <w:jc w:val="both"/>
              <w:rPr>
                <w:rFonts w:ascii="Times New Roman" w:hAnsi="Times New Roman"/>
                <w:sz w:val="24"/>
                <w:szCs w:val="24"/>
                <w:lang w:val="ro-RO" w:eastAsia="ru-RU"/>
              </w:rPr>
            </w:pPr>
          </w:p>
          <w:p w:rsidR="007D62AE" w:rsidRPr="007D62AE" w:rsidRDefault="007D62AE" w:rsidP="00FD025C">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 xml:space="preserve">       __________________                          </w:t>
            </w:r>
          </w:p>
          <w:p w:rsidR="007D62AE" w:rsidRPr="007D62AE" w:rsidRDefault="007D62AE" w:rsidP="00FD025C">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 xml:space="preserve">                 (semnătura)                               </w:t>
            </w:r>
          </w:p>
          <w:p w:rsidR="007D62AE" w:rsidRPr="007D62AE" w:rsidRDefault="007D62AE" w:rsidP="00FD025C">
            <w:pPr>
              <w:tabs>
                <w:tab w:val="left" w:pos="1118"/>
              </w:tabs>
              <w:spacing w:after="0" w:line="240" w:lineRule="auto"/>
              <w:jc w:val="both"/>
              <w:rPr>
                <w:rFonts w:ascii="Times New Roman" w:hAnsi="Times New Roman"/>
                <w:sz w:val="24"/>
                <w:szCs w:val="24"/>
                <w:lang w:val="ro-RO"/>
              </w:rPr>
            </w:pPr>
          </w:p>
          <w:p w:rsidR="007D62AE" w:rsidRPr="007D62AE" w:rsidRDefault="007D62AE" w:rsidP="00FD025C">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 xml:space="preserve">                              L.Ş.</w:t>
            </w:r>
          </w:p>
          <w:p w:rsidR="007D62AE" w:rsidRPr="007D62AE" w:rsidRDefault="007D62AE" w:rsidP="00FD025C">
            <w:pPr>
              <w:pStyle w:val="ListParagraph1"/>
              <w:tabs>
                <w:tab w:val="left" w:pos="1118"/>
              </w:tabs>
              <w:spacing w:after="0" w:line="240" w:lineRule="auto"/>
              <w:ind w:left="0"/>
              <w:jc w:val="both"/>
              <w:rPr>
                <w:rFonts w:ascii="Times New Roman" w:hAnsi="Times New Roman"/>
                <w:sz w:val="24"/>
                <w:szCs w:val="24"/>
                <w:lang w:val="ro-RO"/>
              </w:rPr>
            </w:pPr>
          </w:p>
          <w:p w:rsidR="007D62AE" w:rsidRPr="007D62AE" w:rsidRDefault="007D62AE" w:rsidP="00FD025C">
            <w:pPr>
              <w:tabs>
                <w:tab w:val="left" w:pos="1118"/>
              </w:tabs>
              <w:spacing w:after="0" w:line="240" w:lineRule="auto"/>
              <w:jc w:val="both"/>
              <w:rPr>
                <w:rFonts w:ascii="Times New Roman" w:hAnsi="Times New Roman"/>
                <w:sz w:val="24"/>
                <w:szCs w:val="24"/>
                <w:lang w:val="ro-RO" w:eastAsia="ru-RU"/>
              </w:rPr>
            </w:pPr>
            <w:r w:rsidRPr="007D62AE">
              <w:rPr>
                <w:rFonts w:ascii="Times New Roman" w:hAnsi="Times New Roman"/>
                <w:sz w:val="24"/>
                <w:szCs w:val="24"/>
                <w:lang w:val="ro-RO" w:eastAsia="ru-RU"/>
              </w:rPr>
              <w:tab/>
            </w:r>
          </w:p>
          <w:p w:rsidR="007D62AE" w:rsidRPr="007D62AE" w:rsidRDefault="007D62AE" w:rsidP="00FD025C">
            <w:pPr>
              <w:tabs>
                <w:tab w:val="left" w:pos="1118"/>
              </w:tabs>
              <w:spacing w:after="0" w:line="240" w:lineRule="auto"/>
              <w:jc w:val="both"/>
              <w:rPr>
                <w:rFonts w:ascii="Times New Roman" w:hAnsi="Times New Roman"/>
                <w:sz w:val="24"/>
                <w:szCs w:val="24"/>
                <w:lang w:val="ro-RO" w:eastAsia="ru-RU"/>
              </w:rPr>
            </w:pPr>
          </w:p>
        </w:tc>
        <w:tc>
          <w:tcPr>
            <w:tcW w:w="4786" w:type="dxa"/>
          </w:tcPr>
          <w:p w:rsidR="007D62AE" w:rsidRPr="007D62AE" w:rsidRDefault="007D62AE" w:rsidP="00FD025C">
            <w:pPr>
              <w:tabs>
                <w:tab w:val="left" w:pos="1118"/>
              </w:tabs>
              <w:spacing w:after="0" w:line="240" w:lineRule="auto"/>
              <w:jc w:val="both"/>
              <w:rPr>
                <w:rFonts w:ascii="Times New Roman" w:hAnsi="Times New Roman"/>
                <w:sz w:val="24"/>
                <w:szCs w:val="24"/>
                <w:lang w:val="ro-RO" w:eastAsia="ru-RU"/>
              </w:rPr>
            </w:pPr>
            <w:r w:rsidRPr="007D62AE">
              <w:rPr>
                <w:rFonts w:ascii="Times New Roman" w:hAnsi="Times New Roman"/>
                <w:sz w:val="24"/>
                <w:szCs w:val="24"/>
                <w:lang w:val="ro-RO" w:eastAsia="ru-RU"/>
              </w:rPr>
              <w:t>Biroul Vamal ...............................</w:t>
            </w:r>
          </w:p>
          <w:p w:rsidR="007D62AE" w:rsidRPr="007D62AE" w:rsidRDefault="007D62AE" w:rsidP="00FD025C">
            <w:pPr>
              <w:tabs>
                <w:tab w:val="left" w:pos="1118"/>
              </w:tabs>
              <w:spacing w:after="0" w:line="240" w:lineRule="auto"/>
              <w:jc w:val="both"/>
              <w:rPr>
                <w:rFonts w:ascii="Times New Roman" w:hAnsi="Times New Roman"/>
                <w:sz w:val="24"/>
                <w:szCs w:val="24"/>
                <w:lang w:val="ro-RO" w:eastAsia="ru-RU"/>
              </w:rPr>
            </w:pPr>
          </w:p>
          <w:p w:rsidR="007D62AE" w:rsidRPr="007D62AE" w:rsidRDefault="007D62AE" w:rsidP="00FD025C">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 xml:space="preserve">       __________________                          </w:t>
            </w:r>
          </w:p>
          <w:p w:rsidR="007D62AE" w:rsidRPr="007D62AE" w:rsidRDefault="007D62AE" w:rsidP="00FD025C">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 xml:space="preserve">                 (semnătura)                               </w:t>
            </w:r>
          </w:p>
          <w:p w:rsidR="007D62AE" w:rsidRPr="007D62AE" w:rsidRDefault="007D62AE" w:rsidP="00FD025C">
            <w:pPr>
              <w:tabs>
                <w:tab w:val="left" w:pos="1118"/>
              </w:tabs>
              <w:spacing w:after="0" w:line="240" w:lineRule="auto"/>
              <w:jc w:val="both"/>
              <w:rPr>
                <w:rFonts w:ascii="Times New Roman" w:hAnsi="Times New Roman"/>
                <w:sz w:val="24"/>
                <w:szCs w:val="24"/>
                <w:lang w:val="ro-RO"/>
              </w:rPr>
            </w:pPr>
          </w:p>
          <w:p w:rsidR="007D62AE" w:rsidRPr="007D62AE" w:rsidRDefault="007D62AE" w:rsidP="00FD025C">
            <w:pPr>
              <w:tabs>
                <w:tab w:val="left" w:pos="1118"/>
              </w:tabs>
              <w:spacing w:after="0" w:line="240" w:lineRule="auto"/>
              <w:jc w:val="both"/>
              <w:rPr>
                <w:rFonts w:ascii="Times New Roman" w:hAnsi="Times New Roman"/>
                <w:sz w:val="24"/>
                <w:szCs w:val="24"/>
                <w:lang w:val="ro-RO"/>
              </w:rPr>
            </w:pPr>
            <w:r w:rsidRPr="007D62AE">
              <w:rPr>
                <w:rFonts w:ascii="Times New Roman" w:hAnsi="Times New Roman"/>
                <w:sz w:val="24"/>
                <w:szCs w:val="24"/>
                <w:lang w:val="ro-RO"/>
              </w:rPr>
              <w:t xml:space="preserve">                              L.Ş.</w:t>
            </w:r>
          </w:p>
          <w:p w:rsidR="007D62AE" w:rsidRPr="007D62AE" w:rsidRDefault="007D62AE" w:rsidP="00FD025C">
            <w:pPr>
              <w:pStyle w:val="ListParagraph1"/>
              <w:tabs>
                <w:tab w:val="left" w:pos="1118"/>
              </w:tabs>
              <w:spacing w:after="0" w:line="240" w:lineRule="auto"/>
              <w:ind w:left="0"/>
              <w:jc w:val="both"/>
              <w:rPr>
                <w:rFonts w:ascii="Times New Roman" w:hAnsi="Times New Roman"/>
                <w:sz w:val="24"/>
                <w:szCs w:val="24"/>
                <w:lang w:val="ro-RO"/>
              </w:rPr>
            </w:pPr>
          </w:p>
          <w:p w:rsidR="007D62AE" w:rsidRPr="007D62AE" w:rsidRDefault="007D62AE" w:rsidP="00FD025C">
            <w:pPr>
              <w:tabs>
                <w:tab w:val="left" w:pos="1118"/>
              </w:tabs>
              <w:spacing w:after="0" w:line="240" w:lineRule="auto"/>
              <w:jc w:val="both"/>
              <w:rPr>
                <w:rFonts w:ascii="Times New Roman" w:hAnsi="Times New Roman"/>
                <w:sz w:val="24"/>
                <w:szCs w:val="24"/>
                <w:lang w:val="ro-RO" w:eastAsia="ru-RU"/>
              </w:rPr>
            </w:pPr>
            <w:r w:rsidRPr="007D62AE">
              <w:rPr>
                <w:rFonts w:ascii="Times New Roman" w:hAnsi="Times New Roman"/>
                <w:sz w:val="24"/>
                <w:szCs w:val="24"/>
                <w:lang w:val="ro-RO" w:eastAsia="ru-RU"/>
              </w:rPr>
              <w:tab/>
            </w:r>
          </w:p>
        </w:tc>
      </w:tr>
    </w:tbl>
    <w:p w:rsidR="00194AAC" w:rsidRPr="007D62AE" w:rsidRDefault="00194AAC" w:rsidP="007D62AE">
      <w:pPr>
        <w:rPr>
          <w:sz w:val="24"/>
          <w:szCs w:val="24"/>
          <w:lang w:val="en-US"/>
        </w:rPr>
      </w:pPr>
    </w:p>
    <w:sectPr w:rsidR="00194AAC" w:rsidRPr="007D62AE" w:rsidSect="007D62A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94531"/>
    <w:multiLevelType w:val="hybridMultilevel"/>
    <w:tmpl w:val="D18691B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2AE"/>
    <w:rsid w:val="00194AAC"/>
    <w:rsid w:val="007D6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A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7D62AE"/>
    <w:pPr>
      <w:ind w:left="720"/>
      <w:contextualSpacing/>
    </w:pPr>
  </w:style>
  <w:style w:type="paragraph" w:customStyle="1" w:styleId="msonormalcxspmiddle">
    <w:name w:val="msonormalcxspmiddle"/>
    <w:basedOn w:val="Normal"/>
    <w:rsid w:val="007D62A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Company>Home</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2014-02-28T12:16:00Z</dcterms:created>
  <dcterms:modified xsi:type="dcterms:W3CDTF">2014-02-28T12:17:00Z</dcterms:modified>
</cp:coreProperties>
</file>