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Overlap w:val="never"/>
        <w:tblW w:w="10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2"/>
        <w:gridCol w:w="735"/>
        <w:gridCol w:w="646"/>
        <w:gridCol w:w="691"/>
        <w:gridCol w:w="568"/>
        <w:gridCol w:w="578"/>
        <w:gridCol w:w="502"/>
        <w:gridCol w:w="624"/>
        <w:gridCol w:w="335"/>
        <w:gridCol w:w="673"/>
        <w:gridCol w:w="568"/>
        <w:gridCol w:w="898"/>
        <w:gridCol w:w="415"/>
        <w:gridCol w:w="974"/>
        <w:gridCol w:w="450"/>
      </w:tblGrid>
      <w:tr w:rsidR="0016720E" w:rsidRPr="00F51B8E" w:rsidTr="00447B9A"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right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lang w:val="ro-MO" w:eastAsia="en-US"/>
              </w:rPr>
              <w:t>Anexa nr.VII-11p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 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Raport privind executarea bugetului de stat 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componenta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proiecte finanțate din surse externe 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de la ______________ pînă la ______________</w:t>
            </w:r>
          </w:p>
          <w:p w:rsidR="0016720E" w:rsidRPr="00F51B8E" w:rsidRDefault="0016720E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</w:tc>
      </w:tr>
      <w:tr w:rsidR="0016720E" w:rsidRPr="00571DD7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Codurile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Apro-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bat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Precizat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cutat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 faţă de precizat pe an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 faţă de precizat pe perioadă</w:t>
            </w:r>
          </w:p>
        </w:tc>
      </w:tr>
      <w:tr w:rsidR="0016720E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capitol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/grupa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princi-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para-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graf/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grupa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auto-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ritatea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pub-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lică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tipu-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lui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insti-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tuţiei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arti-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ali-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Pe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an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peri-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oada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gesti-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onară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Devi-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eri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(+;-)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În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Devi-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eri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(+;-)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În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1.Venituri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Alte încasări aferente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Transferuri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Granturi interne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Granturi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2.Cheltuieli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Excedent(+)/Deficit(-)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Surse de finanțate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01.01.20_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sfîrşitul perioadei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16720E" w:rsidRPr="00F51B8E" w:rsidTr="00447B9A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16720E" w:rsidRPr="00F51B8E" w:rsidRDefault="0016720E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Şeful trezoreriei teritoriale</w:t>
            </w:r>
          </w:p>
          <w:p w:rsidR="0016720E" w:rsidRPr="00F51B8E" w:rsidRDefault="0016720E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16720E" w:rsidRPr="00F51B8E" w:rsidRDefault="0016720E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Contabil-şef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vertAlign w:val="subscript"/>
                <w:lang w:val="ro-MO" w:eastAsia="en-US"/>
              </w:rPr>
              <w:t>(semnătura)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vertAlign w:val="subscript"/>
                <w:lang w:val="ro-MO" w:eastAsia="en-US"/>
              </w:rPr>
              <w:t>(semnătura)</w:t>
            </w:r>
          </w:p>
        </w:tc>
        <w:tc>
          <w:tcPr>
            <w:tcW w:w="40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__________________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>(numele, prenumele)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__________________</w:t>
            </w:r>
          </w:p>
          <w:p w:rsidR="0016720E" w:rsidRPr="00F51B8E" w:rsidRDefault="0016720E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>(numele, prenumele)</w:t>
            </w:r>
          </w:p>
        </w:tc>
      </w:tr>
    </w:tbl>
    <w:p w:rsidR="0016720E" w:rsidRPr="00F51B8E" w:rsidRDefault="0016720E" w:rsidP="0016720E">
      <w:pPr>
        <w:spacing w:line="360" w:lineRule="auto"/>
        <w:jc w:val="right"/>
        <w:rPr>
          <w:b/>
          <w:sz w:val="28"/>
          <w:szCs w:val="28"/>
          <w:lang w:val="ro-MO"/>
        </w:rPr>
      </w:pPr>
    </w:p>
    <w:p w:rsidR="0016720E" w:rsidRPr="00F51B8E" w:rsidRDefault="0016720E" w:rsidP="0016720E">
      <w:pPr>
        <w:spacing w:line="360" w:lineRule="auto"/>
        <w:rPr>
          <w:b/>
          <w:sz w:val="28"/>
          <w:szCs w:val="28"/>
          <w:lang w:val="ro-MO"/>
        </w:rPr>
      </w:pPr>
      <w:r w:rsidRPr="00F51B8E">
        <w:rPr>
          <w:rFonts w:ascii="Tahoma" w:hAnsi="Tahoma" w:cs="Tahoma"/>
          <w:sz w:val="18"/>
          <w:szCs w:val="18"/>
          <w:lang w:val="ro-MO" w:eastAsia="en-US"/>
        </w:rPr>
        <w:br/>
      </w:r>
    </w:p>
    <w:p w:rsidR="00EE7AAF" w:rsidRDefault="00EE7AAF"/>
    <w:sectPr w:rsidR="00EE7AAF" w:rsidSect="00E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0E"/>
    <w:rsid w:val="0016720E"/>
    <w:rsid w:val="00E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Home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2014-01-17T12:02:00Z</dcterms:created>
  <dcterms:modified xsi:type="dcterms:W3CDTF">2014-01-17T12:02:00Z</dcterms:modified>
</cp:coreProperties>
</file>