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F" w:rsidRDefault="004C1E3F" w:rsidP="004C1E3F">
      <w:pPr>
        <w:pStyle w:val="a3"/>
        <w:ind w:left="5670"/>
        <w:jc w:val="both"/>
        <w:outlineLvl w:val="0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Anexa nr. 17</w:t>
      </w:r>
    </w:p>
    <w:p w:rsidR="004C1E3F" w:rsidRDefault="004C1E3F" w:rsidP="004C1E3F">
      <w:pPr>
        <w:pStyle w:val="a3"/>
        <w:ind w:left="5670"/>
        <w:jc w:val="both"/>
        <w:outlineLvl w:val="0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la Raportul de activitate al </w:t>
      </w:r>
    </w:p>
    <w:p w:rsidR="004C1E3F" w:rsidRDefault="004C1E3F" w:rsidP="004C1E3F">
      <w:pPr>
        <w:pStyle w:val="a3"/>
        <w:ind w:left="5670"/>
        <w:jc w:val="both"/>
        <w:outlineLvl w:val="0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Inspectoratului de Stat al Muncii pe anul 2014                                                                  </w:t>
      </w:r>
    </w:p>
    <w:p w:rsidR="004C1E3F" w:rsidRDefault="004C1E3F" w:rsidP="004C1E3F">
      <w:pPr>
        <w:pStyle w:val="a3"/>
        <w:rPr>
          <w:rFonts w:ascii="Times New Roman" w:hAnsi="Times New Roman"/>
          <w:spacing w:val="0"/>
          <w:sz w:val="28"/>
          <w:lang w:val="ro-RO"/>
        </w:rPr>
      </w:pPr>
    </w:p>
    <w:p w:rsidR="004C1E3F" w:rsidRDefault="004C1E3F" w:rsidP="004C1E3F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Repartizarea accidentelor de muncă grave şi mortale, pe împrejurări şi cauze, cercetate de inspectorii de muncă pe parcursul anului 2014  </w:t>
      </w:r>
    </w:p>
    <w:p w:rsidR="004C1E3F" w:rsidRDefault="004C1E3F" w:rsidP="004C1E3F">
      <w:pPr>
        <w:pStyle w:val="a3"/>
        <w:rPr>
          <w:rFonts w:ascii="Times New Roman" w:hAnsi="Times New Roman"/>
          <w:spacing w:val="0"/>
          <w:sz w:val="22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pacing w:val="0"/>
          <w:sz w:val="22"/>
          <w:lang w:val="ro-RO"/>
        </w:rPr>
        <w:t xml:space="preserve">                                                                                               </w:t>
      </w:r>
    </w:p>
    <w:tbl>
      <w:tblPr>
        <w:tblW w:w="10653" w:type="dxa"/>
        <w:jc w:val="center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66"/>
        <w:gridCol w:w="197"/>
        <w:gridCol w:w="312"/>
        <w:gridCol w:w="255"/>
        <w:gridCol w:w="312"/>
        <w:gridCol w:w="212"/>
        <w:gridCol w:w="412"/>
        <w:gridCol w:w="155"/>
        <w:gridCol w:w="355"/>
        <w:gridCol w:w="255"/>
        <w:gridCol w:w="312"/>
        <w:gridCol w:w="212"/>
        <w:gridCol w:w="322"/>
        <w:gridCol w:w="245"/>
        <w:gridCol w:w="322"/>
        <w:gridCol w:w="211"/>
        <w:gridCol w:w="356"/>
        <w:gridCol w:w="211"/>
        <w:gridCol w:w="356"/>
        <w:gridCol w:w="211"/>
        <w:gridCol w:w="304"/>
        <w:gridCol w:w="263"/>
        <w:gridCol w:w="239"/>
        <w:gridCol w:w="263"/>
        <w:gridCol w:w="247"/>
        <w:gridCol w:w="255"/>
        <w:gridCol w:w="312"/>
        <w:gridCol w:w="212"/>
        <w:gridCol w:w="567"/>
        <w:gridCol w:w="466"/>
        <w:gridCol w:w="50"/>
      </w:tblGrid>
      <w:tr w:rsidR="004C1E3F" w:rsidTr="004C1E3F">
        <w:trPr>
          <w:trHeight w:val="2329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Împrejurări şi cauze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Agricultură şi silvicultură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Exploatarea carierelor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Industria prelucrătoare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Energie electrică, gaze şi apă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Construcţii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Comerţ cu ridicata şi cu amănuntul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Hoteluri şi restaurante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>Transporturi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>depozitare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>şi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sz w:val="20"/>
                <w:lang w:val="ru-RU"/>
              </w:rPr>
              <w:t>comunicaţii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Activităţi financiare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Administraţie publică şi apărare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Învăţămînt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Sănătate şi asistenţă socială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Alte activităţi de servicii comunale, sociale şi personale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Angajator-persoană fizică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E3F" w:rsidRDefault="004C1E3F">
            <w:pPr>
              <w:pStyle w:val="a3"/>
              <w:spacing w:line="120" w:lineRule="atLeast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</w:tr>
      <w:tr w:rsidR="004C1E3F" w:rsidTr="004C1E3F">
        <w:trPr>
          <w:cantSplit/>
          <w:trHeight w:val="135"/>
          <w:jc w:val="center"/>
        </w:trPr>
        <w:tc>
          <w:tcPr>
            <w:tcW w:w="10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 Repartizarea accidentelor pe împrejurări:</w:t>
            </w:r>
          </w:p>
        </w:tc>
      </w:tr>
      <w:tr w:rsidR="004C1E3F" w:rsidTr="004C1E3F">
        <w:trPr>
          <w:trHeight w:val="437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Căderea executantului la acelaşi nivel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7/-</w:t>
            </w:r>
          </w:p>
        </w:tc>
      </w:tr>
      <w:tr w:rsidR="004C1E3F" w:rsidTr="004C1E3F">
        <w:trPr>
          <w:trHeight w:val="431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Căderea executantului de la înălţime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6/6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15/13</w:t>
            </w:r>
          </w:p>
        </w:tc>
      </w:tr>
      <w:tr w:rsidR="004C1E3F" w:rsidTr="004C1E3F">
        <w:trPr>
          <w:trHeight w:val="311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Căderea, prăbuşirea de materiale   şi obiecte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4/3</w:t>
            </w:r>
          </w:p>
        </w:tc>
      </w:tr>
      <w:tr w:rsidR="004C1E3F" w:rsidTr="004C1E3F">
        <w:trPr>
          <w:trHeight w:val="361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Proiectarea de materiale şi obiecte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/-</w:t>
            </w:r>
          </w:p>
        </w:tc>
      </w:tr>
      <w:tr w:rsidR="004C1E3F" w:rsidTr="004C1E3F">
        <w:trPr>
          <w:trHeight w:val="393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Prinderea, lovirea sau strivirea de maşini şi utilaje în funcţie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17/2</w:t>
            </w:r>
          </w:p>
        </w:tc>
      </w:tr>
      <w:tr w:rsidR="004C1E3F" w:rsidTr="004C1E3F">
        <w:trPr>
          <w:trHeight w:val="501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Prinderea, lovirea sau strivirea cu scule acţionate mecanic sau manual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1/-</w:t>
            </w:r>
          </w:p>
        </w:tc>
      </w:tr>
      <w:tr w:rsidR="004C1E3F" w:rsidTr="004C1E3F">
        <w:trPr>
          <w:trHeight w:val="60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Prinderea, lovirea sau strivirea de mijloace de transport pe teritoriul întreprinderii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3/1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4/2</w:t>
            </w:r>
          </w:p>
        </w:tc>
      </w:tr>
      <w:tr w:rsidR="004C1E3F" w:rsidTr="004C1E3F">
        <w:trPr>
          <w:trHeight w:val="60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Prinderea, lovirea sau strivirea de mijloace de transport pe drumurile publice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/1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8/4</w:t>
            </w:r>
          </w:p>
        </w:tc>
      </w:tr>
      <w:tr w:rsidR="004C1E3F" w:rsidTr="004C1E3F">
        <w:trPr>
          <w:trHeight w:val="60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Prinderea,lovirea sau strivirea cu obiecte şi materiale transportate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-/-</w:t>
            </w:r>
          </w:p>
        </w:tc>
      </w:tr>
      <w:tr w:rsidR="004C1E3F" w:rsidTr="004C1E3F">
        <w:trPr>
          <w:trHeight w:val="399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Contact cu curent electric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2/4</w:t>
            </w:r>
          </w:p>
        </w:tc>
      </w:tr>
      <w:tr w:rsidR="004C1E3F" w:rsidTr="004C1E3F">
        <w:trPr>
          <w:trHeight w:val="359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Contact cu substanţe fierbinţi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1/-</w:t>
            </w:r>
          </w:p>
        </w:tc>
      </w:tr>
      <w:tr w:rsidR="004C1E3F" w:rsidTr="004C1E3F">
        <w:trPr>
          <w:trHeight w:val="342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Explozii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-/-</w:t>
            </w:r>
          </w:p>
        </w:tc>
      </w:tr>
      <w:tr w:rsidR="004C1E3F" w:rsidTr="004C1E3F">
        <w:trPr>
          <w:trHeight w:val="352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Incendii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-/ 2</w:t>
            </w:r>
          </w:p>
        </w:tc>
      </w:tr>
      <w:tr w:rsidR="004C1E3F" w:rsidTr="004C1E3F">
        <w:trPr>
          <w:trHeight w:val="338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Atac criminal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6/4</w:t>
            </w:r>
          </w:p>
        </w:tc>
      </w:tr>
      <w:tr w:rsidR="004C1E3F" w:rsidTr="004C1E3F">
        <w:trPr>
          <w:cantSplit/>
          <w:trHeight w:val="347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Alte împrejurări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1/5</w:t>
            </w:r>
          </w:p>
        </w:tc>
      </w:tr>
      <w:tr w:rsidR="004C1E3F" w:rsidTr="004C1E3F">
        <w:trPr>
          <w:trHeight w:val="357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  <w:lang w:val="ro-RO"/>
              </w:rPr>
              <w:t>TOTAL grave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66</w:t>
            </w:r>
          </w:p>
        </w:tc>
      </w:tr>
      <w:tr w:rsidR="004C1E3F" w:rsidTr="004C1E3F">
        <w:trPr>
          <w:trHeight w:val="354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 mortale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39</w:t>
            </w:r>
          </w:p>
        </w:tc>
      </w:tr>
      <w:tr w:rsidR="004C1E3F" w:rsidTr="004C1E3F">
        <w:trPr>
          <w:trHeight w:val="273"/>
          <w:jc w:val="center"/>
        </w:trPr>
        <w:tc>
          <w:tcPr>
            <w:tcW w:w="10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 Repartizarea accidentelor pe cauze:</w:t>
            </w:r>
          </w:p>
        </w:tc>
      </w:tr>
      <w:tr w:rsidR="004C1E3F" w:rsidTr="004C1E3F">
        <w:trPr>
          <w:gridAfter w:val="1"/>
          <w:wAfter w:w="50" w:type="dxa"/>
          <w:trHeight w:val="40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Dependente de executant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5/5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12/7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7/7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4/1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</w:rPr>
              <w:t>38/24</w:t>
            </w:r>
          </w:p>
        </w:tc>
      </w:tr>
      <w:tr w:rsidR="004C1E3F" w:rsidTr="004C1E3F">
        <w:trPr>
          <w:gridAfter w:val="1"/>
          <w:wAfter w:w="50" w:type="dxa"/>
          <w:trHeight w:val="349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Dependente de mijloacele de producţie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</w:rPr>
              <w:t>11/3</w:t>
            </w:r>
          </w:p>
        </w:tc>
      </w:tr>
      <w:tr w:rsidR="004C1E3F" w:rsidTr="004C1E3F">
        <w:trPr>
          <w:gridAfter w:val="1"/>
          <w:wAfter w:w="50" w:type="dxa"/>
          <w:trHeight w:val="311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Dependente de sarcina de muncă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9/5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6/4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1/2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</w:rPr>
              <w:t>30/18</w:t>
            </w:r>
          </w:p>
        </w:tc>
      </w:tr>
      <w:tr w:rsidR="004C1E3F" w:rsidTr="004C1E3F">
        <w:trPr>
          <w:gridAfter w:val="1"/>
          <w:wAfter w:w="50" w:type="dxa"/>
          <w:trHeight w:val="23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Dependente de mediul de muncă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jc w:val="center"/>
              <w:rPr>
                <w:b/>
              </w:rPr>
            </w:pPr>
            <w:r>
              <w:rPr>
                <w:b/>
              </w:rPr>
              <w:t>2/3</w:t>
            </w:r>
          </w:p>
        </w:tc>
      </w:tr>
      <w:tr w:rsidR="004C1E3F" w:rsidTr="004C1E3F">
        <w:trPr>
          <w:gridAfter w:val="1"/>
          <w:wAfter w:w="50" w:type="dxa"/>
          <w:trHeight w:val="369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  <w:lang w:val="ro-RO"/>
              </w:rPr>
              <w:t>Alte cauze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/-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1/-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-/-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F" w:rsidRDefault="004C1E3F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10/3</w:t>
            </w:r>
          </w:p>
        </w:tc>
      </w:tr>
    </w:tbl>
    <w:p w:rsidR="004C1E3F" w:rsidRDefault="004C1E3F" w:rsidP="004C1E3F">
      <w:r>
        <w:t>* Notă-grave/mortale</w:t>
      </w:r>
    </w:p>
    <w:p w:rsidR="001647BE" w:rsidRDefault="001647BE">
      <w:bookmarkStart w:id="0" w:name="_GoBack"/>
      <w:bookmarkEnd w:id="0"/>
    </w:p>
    <w:sectPr w:rsidR="001647BE" w:rsidSect="004C1E3F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F"/>
    <w:rsid w:val="001647BE"/>
    <w:rsid w:val="004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E3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4C1E3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1E3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4C1E3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>diakov.net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2015-06-22T12:50:00Z</dcterms:created>
  <dcterms:modified xsi:type="dcterms:W3CDTF">2015-06-22T12:52:00Z</dcterms:modified>
</cp:coreProperties>
</file>