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F" w:rsidRDefault="00C32A1F" w:rsidP="00CC7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C32A1F" w:rsidRDefault="00241F45" w:rsidP="00CC7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Приложение № </w:t>
      </w:r>
      <w:r w:rsidR="00826B7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4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CC7168" w:rsidRDefault="00CC7168" w:rsidP="00C32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 Приказу ГГНИ 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№ 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  <w:t>521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23.06.2015 г.</w:t>
      </w:r>
    </w:p>
    <w:p w:rsidR="00C32A1F" w:rsidRPr="00C32A1F" w:rsidRDefault="00C32A1F" w:rsidP="00C32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CC7168" w:rsidRPr="00C32A1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ИНСТРУКЦИЯ</w:t>
      </w:r>
    </w:p>
    <w:p w:rsidR="00CC7168" w:rsidRPr="00C32A1F" w:rsidRDefault="00F1140B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о порядке заполнения и пред</w:t>
      </w:r>
      <w:r w:rsidR="00CC7168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ставления </w:t>
      </w:r>
      <w:r w:rsidR="009F196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Информации</w:t>
      </w:r>
    </w:p>
    <w:p w:rsidR="00CC7168" w:rsidRPr="00C32A1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по сборам за пользование </w:t>
      </w:r>
      <w:r w:rsidR="0003004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зоной </w:t>
      </w: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ав</w:t>
      </w:r>
      <w:bookmarkStart w:id="0" w:name="_GoBack"/>
      <w:bookmarkEnd w:id="0"/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томобильной дорог</w:t>
      </w:r>
      <w:r w:rsidR="0003004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</w:t>
      </w: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(</w:t>
      </w:r>
      <w:proofErr w:type="spellStart"/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Forma</w:t>
      </w:r>
      <w:proofErr w:type="spellEnd"/>
      <w:r w:rsidR="008A3E0E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="009F196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TFZD 15)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CC7168" w:rsidRPr="00C32A1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I. ОБЩИЕ ПОЛОЖЕНИЯ</w:t>
      </w:r>
    </w:p>
    <w:p w:rsidR="00CC7168" w:rsidRPr="00C32A1F" w:rsidRDefault="00CC7168" w:rsidP="00F7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1.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 сборам за пользование</w:t>
      </w:r>
      <w:r w:rsidR="0003004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зоной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автомобильной дорог</w:t>
      </w:r>
      <w:r w:rsidR="0003004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(</w:t>
      </w:r>
      <w:proofErr w:type="spellStart"/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Forma</w:t>
      </w:r>
      <w:proofErr w:type="spellEnd"/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ITFZD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15) (далее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–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) представляется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уполномоченным органом центрального публичного управления,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который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в соответствии с положениями ч. (5) ст. 356, ч. (5) ст. 361</w:t>
      </w:r>
      <w:r w:rsidR="00B43E67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ич. (3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 ст. 366 Налогового кодекса,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несе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т ответственность за представление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информации о субъектах налогообложения и исчисленных и уплаченных суммах сбора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указанных в главах 5, 6 и 7 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раздела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IX Налогового кодекса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CC7168" w:rsidRPr="00C32A1F" w:rsidRDefault="009F196C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="00CC7168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Информации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уполномоченный орган центрального публичного управления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обязательном порядке должен указать: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1) фискальный код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органа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представляющего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Информацию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CC7168" w:rsidP="00F7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2) наименование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органа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представляющего</w:t>
      </w:r>
      <w:r w:rsidR="00BD4C1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Информацию;</w:t>
      </w:r>
    </w:p>
    <w:p w:rsidR="00CC7168" w:rsidRPr="00C32A1F" w:rsidRDefault="00F7221A" w:rsidP="00F7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3) 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код местности места регистрации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(юридический адрес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органа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представляющего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Информацию 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– единый идентификационный код населенного пункта (4 знака) согласно Классификатору административно-территориальных единиц Республики Молдова (КАТЕМ</w:t>
      </w:r>
      <w:r w:rsidR="00C43299" w:rsidRPr="00C32A1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4) государственную территориальную налоговую инспекцию, в районе деятельности которой зарегистрирован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уполномоченный орган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5) дата представления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информации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</w:t>
      </w:r>
      <w:r w:rsidR="00245552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указывается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дата представления Государственной территориальной налоговой инспекции);</w:t>
      </w:r>
    </w:p>
    <w:p w:rsidR="009F196C" w:rsidRPr="00C32A1F" w:rsidRDefault="00CC7168" w:rsidP="009F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6)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налоговый период –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Информация 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</w:t>
      </w:r>
      <w:proofErr w:type="spellStart"/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Forma</w:t>
      </w:r>
      <w:proofErr w:type="spellEnd"/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0B2EC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ITFZD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15) представляется ежеквартально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до 25 числа месяца, следующего за отчетным кварталом. Налоговый период обозначается единым кодом следующей структуры: P/N/AAAA (где P – код налогового периода, который принимает значение Т</w:t>
      </w:r>
      <w:r w:rsidR="0003004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- квартал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 N – количество кварталов; А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ААА – год. К примеру, за I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квартал 2015 года код налогового периода будет 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иметь следующую структуру – Т/02</w:t>
      </w:r>
      <w:r w:rsidR="009F196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/2015);</w:t>
      </w:r>
    </w:p>
    <w:p w:rsidR="00CC7168" w:rsidRPr="00C32A1F" w:rsidRDefault="000B2ECC" w:rsidP="00F7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7) подпись ответственного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лиц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руководителя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органа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представляющего</w:t>
      </w:r>
      <w:r w:rsidR="0030764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Информацию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, 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заве</w:t>
      </w:r>
      <w:r w:rsidR="00837310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ренная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печатью.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CC7168" w:rsidRPr="00C32A1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II. </w:t>
      </w:r>
      <w:r w:rsidR="005225D6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Заполнение таблицы </w:t>
      </w:r>
      <w:proofErr w:type="spellStart"/>
      <w:r w:rsidR="005225D6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Информациипо</w:t>
      </w:r>
      <w:proofErr w:type="spellEnd"/>
      <w:r w:rsidR="005225D6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сборам </w:t>
      </w:r>
    </w:p>
    <w:p w:rsidR="006A6EFD" w:rsidRPr="00C32A1F" w:rsidRDefault="005225D6" w:rsidP="00F7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за пользование </w:t>
      </w:r>
      <w:r w:rsidR="0003004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зоной </w:t>
      </w: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автомобильной дорог</w:t>
      </w:r>
      <w:r w:rsidR="0003004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</w:t>
      </w: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="006A6EFD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(</w:t>
      </w:r>
      <w:proofErr w:type="spellStart"/>
      <w:r w:rsidR="006A6EFD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Forma</w:t>
      </w:r>
      <w:proofErr w:type="spellEnd"/>
      <w:r w:rsidR="008A3E0E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="000B2ECC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ITFZD</w:t>
      </w:r>
      <w:r w:rsidR="006A6EFD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15)</w:t>
      </w:r>
    </w:p>
    <w:p w:rsidR="005225D6" w:rsidRPr="00C32A1F" w:rsidRDefault="005225D6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CC7168" w:rsidRPr="00C32A1F" w:rsidRDefault="000B2ECC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3</w:t>
      </w:r>
      <w:r w:rsidR="00CC7168" w:rsidRPr="00C32A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таблице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Информации</w:t>
      </w:r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 сборам за пользование</w:t>
      </w:r>
      <w:r w:rsidR="0003004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зоной</w:t>
      </w:r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автомобильной дорог</w:t>
      </w:r>
      <w:r w:rsidR="0003004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</w:t>
      </w:r>
      <w:proofErr w:type="gramStart"/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Forma</w:t>
      </w:r>
      <w:proofErr w:type="spellEnd"/>
      <w:proofErr w:type="gramEnd"/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ITFZD 15</w:t>
      </w:r>
      <w:r w:rsidR="006A6EFD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указывается:</w:t>
      </w:r>
    </w:p>
    <w:p w:rsidR="00CC7168" w:rsidRPr="00C32A1F" w:rsidRDefault="00CB520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1) в гр.1 – порядковый номер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субъектов налогообложения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9355D5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2) 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гр.2 –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фискальный код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субъектов налогообложения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3) в гр.3 –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наименование субъектов налогообложения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9355D5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4)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гр.4 –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дата выдачи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уполномоченным органом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F1140B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разрешения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для</w:t>
      </w:r>
      <w:proofErr w:type="spellEnd"/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ведения строительно-монтажных работ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зоне автомобильной дороги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ьзования и/или ее охранной зоне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за чертой населенного пункта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F7221A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соответствии с приложением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№ 5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 разделу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IX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Налогового кодекса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5) в гр.5 –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сумма </w:t>
      </w:r>
      <w:r w:rsidR="007B6499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сбора</w:t>
      </w:r>
      <w:r w:rsidR="008C3C17" w:rsidRPr="008C3C17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за пользование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зоной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автомобильной дорог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и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для ведения строительно-монтажных работ</w:t>
      </w:r>
      <w:r w:rsidR="007B6499" w:rsidRPr="00C32A1F">
        <w:rPr>
          <w:rFonts w:ascii="Times New Roman" w:hAnsi="Times New Roman" w:cs="Times New Roman"/>
          <w:sz w:val="24"/>
          <w:szCs w:val="24"/>
        </w:rPr>
        <w:t xml:space="preserve">,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исчисленного уполномоченным органом</w:t>
      </w:r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(указывается в леях)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6A6EFD" w:rsidRPr="00C32A1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6) в гр.6 –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сумма </w:t>
      </w:r>
      <w:r w:rsidR="007B6499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сбора</w:t>
      </w:r>
      <w:r w:rsidR="008C3C17" w:rsidRPr="008C3C17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за пользование 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зоной 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автомобильной дорог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и</w:t>
      </w:r>
      <w:r w:rsidR="009355D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для ведения строительно-монтажных работ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уплаченного субъектом налогообложения</w:t>
      </w:r>
      <w:r w:rsidR="009355D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(указывается в леях);</w:t>
      </w:r>
    </w:p>
    <w:p w:rsidR="006A6EFD" w:rsidRPr="00C32A1F" w:rsidRDefault="006A6EFD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7) 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гр.7 –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дата выдачи </w:t>
      </w:r>
      <w:r w:rsidR="00B43E67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уполномоченным органом</w:t>
      </w:r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B43E67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разрешения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</w:t>
      </w:r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размещени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наружной рекламы</w:t>
      </w:r>
      <w:r w:rsidR="008A3E0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в зоне автомобильной дороги общего пользования и/или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lastRenderedPageBreak/>
        <w:t>ее охранной зоне за чертой населенного пункта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соответствии с приложением № 6 к разделу IX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Налогового кодекса;</w:t>
      </w:r>
    </w:p>
    <w:p w:rsidR="00CC7168" w:rsidRPr="00C32A1F" w:rsidRDefault="00103235" w:rsidP="0019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8) в гр.8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сумма сбора 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за пользование 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зоной 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автомобильной дорог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и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для размещения наружной рекламы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исчисленного уполномоченным органом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E75B41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(указывается в леях)</w:t>
      </w:r>
      <w:r w:rsidR="00CC716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E75B41" w:rsidRPr="00C32A1F" w:rsidRDefault="00E75B41" w:rsidP="0019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9</w:t>
      </w:r>
      <w:r w:rsidRPr="00C32A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в гр.9 –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сумма сбора 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за пользование 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зоной 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автомобильной дорог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и</w:t>
      </w:r>
      <w:r w:rsidR="00D37E05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для размещения наружной рекламы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, уплаченного субъектом </w:t>
      </w:r>
      <w:proofErr w:type="gramStart"/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налогообложения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</w:t>
      </w:r>
      <w:proofErr w:type="gramEnd"/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указывается в леях);</w:t>
      </w:r>
    </w:p>
    <w:p w:rsidR="00D37E05" w:rsidRPr="00C32A1F" w:rsidRDefault="00E75B41" w:rsidP="0083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10) в гр.10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– дата выдачи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B43E67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уполномоченным органом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B43E67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D37E0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разрешения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837310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размещения объектов дорожного сервиса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837310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зоне автомобильной дороги общего пользования и/или ее охранной зоне за чертой населенного пункта;</w:t>
      </w:r>
    </w:p>
    <w:p w:rsidR="00D37E05" w:rsidRPr="00C32A1F" w:rsidRDefault="00D37E05" w:rsidP="00D3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11) в гр.11 –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сумма сбора </w:t>
      </w:r>
      <w:r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за пользование 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зоной </w:t>
      </w:r>
      <w:r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автомобильной дорог</w:t>
      </w:r>
      <w:r w:rsidR="0003004C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и</w:t>
      </w:r>
      <w:r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для размещения объектов дорожного сервиса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исчисленного уполномоченным органом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="00BD4C1A" w:rsidRPr="00BD4C1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837310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(указывается в леях);</w:t>
      </w:r>
    </w:p>
    <w:p w:rsidR="00837310" w:rsidRPr="00C32A1F" w:rsidRDefault="00D37E05" w:rsidP="0083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12) в гр.12 –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сумма сбора </w:t>
      </w:r>
      <w:r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>за</w:t>
      </w:r>
      <w:r w:rsidR="00837310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пользование</w:t>
      </w:r>
      <w:r w:rsidR="00826B7E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зоной</w:t>
      </w:r>
      <w:r w:rsidR="00837310" w:rsidRPr="00C32A1F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 автомобильной дорогой общего пользования и/или ее охранной зоной за чертой населенного пункта для размещения объектов дорожного сервиса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уплаченного субъектом налогообложения</w:t>
      </w:r>
      <w:r w:rsidR="00837310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(указывается в леях)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826B7E" w:rsidRPr="00C32A1F" w:rsidRDefault="00826B7E" w:rsidP="0083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графах 13 и 14 отражается информация об аннулировании ра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нее выданных разрешений;</w:t>
      </w:r>
    </w:p>
    <w:p w:rsidR="00837310" w:rsidRPr="00C32A1F" w:rsidRDefault="00837310" w:rsidP="0083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13) в гр.13 –дата аннулирования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уполномоченным органом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разрешени</w:t>
      </w:r>
      <w:r w:rsidR="00826B7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й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</w:t>
      </w:r>
      <w:r w:rsidR="00F10088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размещение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наружной рекламы</w:t>
      </w:r>
      <w:r w:rsidR="0039001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зоне автомобильной дороги общего пользования и/или ее охранной зоне за чертой населенного пункта;</w:t>
      </w:r>
    </w:p>
    <w:p w:rsidR="00837310" w:rsidRPr="00C32A1F" w:rsidRDefault="00837310" w:rsidP="0083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14) в гр.14 – дата аннулирования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уполномоченным органом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центрального публичного управления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разрешения </w:t>
      </w:r>
      <w:r w:rsidR="007B6499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размещения объектов дорожного сервиса</w:t>
      </w:r>
      <w:r w:rsidR="008C3C17" w:rsidRPr="008C3C1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зоне автомобильной дороги общего пользования и/или ее охранной зоне за чертой населенного пункта</w:t>
      </w:r>
      <w:r w:rsidR="00241F4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737BEC" w:rsidRPr="00C32A1F" w:rsidRDefault="00737BEC" w:rsidP="0073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15) По мере необходимости количество строк можно увеличить. </w:t>
      </w:r>
    </w:p>
    <w:p w:rsidR="00826B7E" w:rsidRPr="00C32A1F" w:rsidRDefault="00826B7E" w:rsidP="0073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o-RO"/>
        </w:rPr>
      </w:pPr>
    </w:p>
    <w:p w:rsidR="00737BEC" w:rsidRPr="00C32A1F" w:rsidRDefault="005225D6" w:rsidP="0073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o-RO"/>
        </w:rPr>
        <w:t>Примечание</w:t>
      </w:r>
      <w:r w:rsidR="00F10088" w:rsidRPr="00C32A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o-RO"/>
        </w:rPr>
        <w:t>.</w:t>
      </w:r>
      <w:r w:rsidR="00737BE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таблице </w:t>
      </w:r>
      <w:r w:rsidR="00B14A1E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Информа</w:t>
      </w:r>
      <w:r w:rsidR="00737BE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ции</w:t>
      </w:r>
      <w:r w:rsidR="00411B35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737BEC" w:rsidRPr="00C32A1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показатели отражаются за отчетный период (не накопительным итогом за год). </w:t>
      </w:r>
    </w:p>
    <w:p w:rsidR="00D37E05" w:rsidRPr="00C32A1F" w:rsidRDefault="00737BEC" w:rsidP="0073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32A1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CC7168" w:rsidRPr="00C32A1F" w:rsidRDefault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sectPr w:rsidR="00CC7168" w:rsidRPr="00C32A1F" w:rsidSect="00826B7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9"/>
    <w:rsid w:val="0003004C"/>
    <w:rsid w:val="000B2ECC"/>
    <w:rsid w:val="00103235"/>
    <w:rsid w:val="00192583"/>
    <w:rsid w:val="00241F45"/>
    <w:rsid w:val="00245552"/>
    <w:rsid w:val="002959A2"/>
    <w:rsid w:val="00307648"/>
    <w:rsid w:val="00390015"/>
    <w:rsid w:val="00411B35"/>
    <w:rsid w:val="005225D6"/>
    <w:rsid w:val="00616078"/>
    <w:rsid w:val="00653C37"/>
    <w:rsid w:val="00670B44"/>
    <w:rsid w:val="006A6EFD"/>
    <w:rsid w:val="00737BEC"/>
    <w:rsid w:val="007B6499"/>
    <w:rsid w:val="00826B7E"/>
    <w:rsid w:val="00837310"/>
    <w:rsid w:val="008A3E0E"/>
    <w:rsid w:val="008C3C17"/>
    <w:rsid w:val="009024C9"/>
    <w:rsid w:val="009355D5"/>
    <w:rsid w:val="009843AB"/>
    <w:rsid w:val="009B159C"/>
    <w:rsid w:val="009F196C"/>
    <w:rsid w:val="00A04972"/>
    <w:rsid w:val="00A0580E"/>
    <w:rsid w:val="00A37059"/>
    <w:rsid w:val="00A81DE9"/>
    <w:rsid w:val="00B14A1E"/>
    <w:rsid w:val="00B43E67"/>
    <w:rsid w:val="00B63ED0"/>
    <w:rsid w:val="00BD4C1A"/>
    <w:rsid w:val="00C32A1F"/>
    <w:rsid w:val="00C43299"/>
    <w:rsid w:val="00CB5208"/>
    <w:rsid w:val="00CC7168"/>
    <w:rsid w:val="00D37E05"/>
    <w:rsid w:val="00E75B41"/>
    <w:rsid w:val="00F10088"/>
    <w:rsid w:val="00F1140B"/>
    <w:rsid w:val="00F16D65"/>
    <w:rsid w:val="00F7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F2AA-B466-4A05-A758-B3FE3BC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96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4E42-4B87-4915-8FE3-278689B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Brinzeanu Rodica</cp:lastModifiedBy>
  <cp:revision>3</cp:revision>
  <cp:lastPrinted>2015-06-19T11:22:00Z</cp:lastPrinted>
  <dcterms:created xsi:type="dcterms:W3CDTF">2015-07-07T07:01:00Z</dcterms:created>
  <dcterms:modified xsi:type="dcterms:W3CDTF">2015-07-07T07:02:00Z</dcterms:modified>
</cp:coreProperties>
</file>