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8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1990"/>
        <w:gridCol w:w="384"/>
        <w:gridCol w:w="455"/>
        <w:gridCol w:w="384"/>
        <w:gridCol w:w="624"/>
        <w:gridCol w:w="499"/>
        <w:gridCol w:w="459"/>
        <w:gridCol w:w="695"/>
        <w:gridCol w:w="695"/>
        <w:gridCol w:w="379"/>
        <w:gridCol w:w="379"/>
        <w:gridCol w:w="695"/>
        <w:gridCol w:w="245"/>
        <w:gridCol w:w="245"/>
        <w:gridCol w:w="446"/>
        <w:gridCol w:w="788"/>
      </w:tblGrid>
      <w:tr w:rsidR="005731B6" w:rsidRPr="00B82A01" w:rsidTr="00A54BBD">
        <w:trPr>
          <w:gridBefore w:val="1"/>
          <w:gridAfter w:val="3"/>
          <w:wBefore w:w="791" w:type="pct"/>
          <w:wAfter w:w="810" w:type="pct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291D78" w:rsidRDefault="005731B6" w:rsidP="00A54BBD">
            <w:pPr>
              <w:pStyle w:val="a7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                     </w:t>
            </w:r>
            <w:r w:rsidRPr="00291D78">
              <w:rPr>
                <w:lang w:val="ro-RO"/>
              </w:rPr>
              <w:t>Formularul 2PI</w:t>
            </w:r>
            <w:r>
              <w:rPr>
                <w:lang w:val="ro-RO"/>
              </w:rPr>
              <w:t>-BUAT</w:t>
            </w:r>
            <w:r w:rsidRPr="00291D78">
              <w:rPr>
                <w:lang w:val="ro-RO"/>
              </w:rPr>
              <w:t xml:space="preserve">                                                                                   </w:t>
            </w:r>
          </w:p>
          <w:p w:rsidR="005731B6" w:rsidRPr="00291D78" w:rsidRDefault="005731B6" w:rsidP="00A54BBD">
            <w:pPr>
              <w:pStyle w:val="a7"/>
              <w:jc w:val="center"/>
              <w:rPr>
                <w:lang w:val="en-US"/>
              </w:rPr>
            </w:pPr>
            <w:r w:rsidRPr="00291D78">
              <w:rPr>
                <w:lang w:val="ro-RO"/>
              </w:rPr>
              <w:t xml:space="preserve">                                                                                          Aprobat  prin</w:t>
            </w:r>
            <w:r w:rsidRPr="00291D78">
              <w:rPr>
                <w:lang w:val="en-US"/>
              </w:rPr>
              <w:t xml:space="preserve">  </w:t>
            </w:r>
            <w:proofErr w:type="spellStart"/>
            <w:r w:rsidRPr="00291D78">
              <w:rPr>
                <w:lang w:val="en-US"/>
              </w:rPr>
              <w:t>Ordinul</w:t>
            </w:r>
            <w:proofErr w:type="spellEnd"/>
            <w:r w:rsidRPr="00291D78">
              <w:rPr>
                <w:lang w:val="en-US"/>
              </w:rPr>
              <w:t xml:space="preserve">  </w:t>
            </w:r>
            <w:proofErr w:type="spellStart"/>
            <w:r w:rsidRPr="00291D78">
              <w:rPr>
                <w:lang w:val="en-US"/>
              </w:rPr>
              <w:t>ministrului</w:t>
            </w:r>
            <w:proofErr w:type="spellEnd"/>
          </w:p>
          <w:p w:rsidR="005731B6" w:rsidRPr="00291D78" w:rsidRDefault="005731B6" w:rsidP="00A54BBD">
            <w:pPr>
              <w:pStyle w:val="a7"/>
              <w:jc w:val="center"/>
              <w:rPr>
                <w:lang w:val="en-US"/>
              </w:rPr>
            </w:pPr>
            <w:r w:rsidRPr="00291D78">
              <w:rPr>
                <w:lang w:val="en-US"/>
              </w:rPr>
              <w:t xml:space="preserve">                                                                                        </w:t>
            </w:r>
            <w:proofErr w:type="spellStart"/>
            <w:r w:rsidRPr="00291D78">
              <w:rPr>
                <w:lang w:val="en-US"/>
              </w:rPr>
              <w:t>finanţelor</w:t>
            </w:r>
            <w:proofErr w:type="spellEnd"/>
            <w:r w:rsidRPr="00291D78">
              <w:rPr>
                <w:lang w:val="en-US"/>
              </w:rPr>
              <w:t xml:space="preserve">  al </w:t>
            </w:r>
            <w:proofErr w:type="spellStart"/>
            <w:r w:rsidRPr="00291D78">
              <w:rPr>
                <w:lang w:val="en-US"/>
              </w:rPr>
              <w:t>Republicii</w:t>
            </w:r>
            <w:proofErr w:type="spellEnd"/>
            <w:r w:rsidRPr="00291D78">
              <w:rPr>
                <w:lang w:val="en-US"/>
              </w:rPr>
              <w:t xml:space="preserve"> Moldova </w:t>
            </w:r>
          </w:p>
          <w:p w:rsidR="005731B6" w:rsidRPr="00291D78" w:rsidRDefault="005731B6" w:rsidP="00A54BBD">
            <w:pPr>
              <w:rPr>
                <w:rFonts w:ascii="Times New Roman" w:hAnsi="Times New Roman" w:cs="Times New Roman"/>
                <w:lang w:val="es-ES"/>
              </w:rPr>
            </w:pPr>
            <w:r w:rsidRPr="00291D78">
              <w:rPr>
                <w:rFonts w:ascii="Times New Roman" w:hAnsi="Times New Roman" w:cs="Times New Roman"/>
                <w:lang w:val="es-ES"/>
              </w:rPr>
              <w:t xml:space="preserve">                                                                                    nr. 185 din 23.12.2013 </w:t>
            </w:r>
          </w:p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 xml:space="preserve">RAPORT </w:t>
            </w:r>
          </w:p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PRIVIND ÎNCASAREA ŞI UTILIZAREA MIJLOACELOR DIN GRANTURI EXTERNE, ÎMPRUMUTURI EXTERNE ŞI ALTE ÎNCASĂRI AFERENTE PENTRU REALIZAREA PROIECTELOR FINANŢATE DIN SURSE EXTERNE</w:t>
            </w:r>
          </w:p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la situaţia din _________________________ 20 ____</w:t>
            </w:r>
          </w:p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</w:tr>
      <w:tr w:rsidR="005731B6" w:rsidRPr="00B82A01" w:rsidTr="00A54BBD">
        <w:trPr>
          <w:gridBefore w:val="1"/>
          <w:gridAfter w:val="3"/>
          <w:wBefore w:w="791" w:type="pct"/>
          <w:wAfter w:w="810" w:type="pct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Periodicitatea: lunară, pînă la data de 3 a lunii următoare a perioadei de gestiune, trimestrial, anual</w:t>
            </w:r>
          </w:p>
        </w:tc>
        <w:tc>
          <w:tcPr>
            <w:tcW w:w="5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Codurile</w:t>
            </w:r>
          </w:p>
        </w:tc>
      </w:tr>
      <w:tr w:rsidR="005731B6" w:rsidRPr="00B82A01" w:rsidTr="00A54BBD">
        <w:trPr>
          <w:gridBefore w:val="1"/>
          <w:gridAfter w:val="3"/>
          <w:wBefore w:w="791" w:type="pct"/>
          <w:wAfter w:w="810" w:type="pct"/>
          <w:jc w:val="center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Denumirea executorului secundar (proiectului)_________________</w:t>
            </w:r>
          </w:p>
          <w:p w:rsidR="005731B6" w:rsidRPr="00B82A01" w:rsidRDefault="005731B6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Executor primar _________________________________________</w:t>
            </w:r>
          </w:p>
          <w:p w:rsidR="005731B6" w:rsidRPr="00B82A01" w:rsidRDefault="005731B6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Grupa principală ________________________________________</w:t>
            </w:r>
          </w:p>
          <w:p w:rsidR="005731B6" w:rsidRPr="00B82A01" w:rsidRDefault="005731B6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Grupa _________________________________________________</w:t>
            </w:r>
          </w:p>
          <w:p w:rsidR="005731B6" w:rsidRPr="00B82A01" w:rsidRDefault="005731B6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Tipul instituţiei___________________________________________</w:t>
            </w:r>
          </w:p>
          <w:p w:rsidR="005731B6" w:rsidRPr="00B82A01" w:rsidRDefault="005731B6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Codul donatorului________________________________________</w:t>
            </w:r>
          </w:p>
          <w:p w:rsidR="005731B6" w:rsidRPr="00B82A01" w:rsidRDefault="005731B6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Codul programului/codul subprogramului _____________________</w:t>
            </w:r>
          </w:p>
          <w:p w:rsidR="005731B6" w:rsidRPr="00B82A01" w:rsidRDefault="005731B6" w:rsidP="00A5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Unitatea de măsură ______mii lei___________________________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</w:tr>
      <w:tr w:rsidR="005731B6" w:rsidRPr="00B82A01" w:rsidTr="00A54BBD">
        <w:trPr>
          <w:gridBefore w:val="1"/>
          <w:gridAfter w:val="3"/>
          <w:wBefore w:w="791" w:type="pct"/>
          <w:wAfter w:w="810" w:type="pct"/>
          <w:jc w:val="center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</w:tr>
      <w:tr w:rsidR="005731B6" w:rsidRPr="00B82A01" w:rsidTr="00A54BBD">
        <w:trPr>
          <w:gridBefore w:val="1"/>
          <w:gridAfter w:val="3"/>
          <w:wBefore w:w="791" w:type="pct"/>
          <w:wAfter w:w="810" w:type="pct"/>
          <w:jc w:val="center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</w:tr>
      <w:tr w:rsidR="005731B6" w:rsidRPr="00B82A01" w:rsidTr="00A54BBD">
        <w:trPr>
          <w:gridBefore w:val="1"/>
          <w:gridAfter w:val="3"/>
          <w:wBefore w:w="791" w:type="pct"/>
          <w:wAfter w:w="810" w:type="pct"/>
          <w:jc w:val="center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</w:tr>
      <w:tr w:rsidR="005731B6" w:rsidRPr="00B82A01" w:rsidTr="00A54BBD">
        <w:trPr>
          <w:gridBefore w:val="1"/>
          <w:gridAfter w:val="3"/>
          <w:wBefore w:w="791" w:type="pct"/>
          <w:wAfter w:w="810" w:type="pct"/>
          <w:jc w:val="center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</w:tr>
      <w:tr w:rsidR="005731B6" w:rsidRPr="00B82A01" w:rsidTr="00A54BBD">
        <w:trPr>
          <w:gridBefore w:val="1"/>
          <w:gridAfter w:val="3"/>
          <w:wBefore w:w="791" w:type="pct"/>
          <w:wAfter w:w="810" w:type="pct"/>
          <w:jc w:val="center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</w:tr>
      <w:tr w:rsidR="005731B6" w:rsidRPr="00B82A01" w:rsidTr="00A54BBD">
        <w:trPr>
          <w:gridBefore w:val="1"/>
          <w:gridAfter w:val="3"/>
          <w:wBefore w:w="791" w:type="pct"/>
          <w:wAfter w:w="810" w:type="pct"/>
          <w:jc w:val="center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 xml:space="preserve">372 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Denumirea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 xml:space="preserve">Nr.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rînd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Cod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Apro-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bat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pe an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 xml:space="preserve">Plan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pre-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cizat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pe an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 xml:space="preserve">Precizat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pe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perioada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de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gestiune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 xml:space="preserve">Executat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pe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perioada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de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gestiune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 xml:space="preserve">Venituri/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Cheltuieli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efective</w:t>
            </w:r>
          </w:p>
        </w:tc>
        <w:tc>
          <w:tcPr>
            <w:tcW w:w="1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Datorii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 xml:space="preserve">Venit/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cheltuieli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 xml:space="preserve">Obiect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con-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strucţii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capitale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total</w:t>
            </w:r>
          </w:p>
        </w:tc>
        <w:tc>
          <w:tcPr>
            <w:tcW w:w="6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inclusiv cu termen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de achitare expirat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Cap/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art/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gr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pr.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 xml:space="preserve">Par/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 xml:space="preserve">al/ 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gr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debi-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toare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credi-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toare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debi-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toare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cred-</w:t>
            </w: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br/>
              <w:t>itoare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13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14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I. VENITURI,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Alte venituri din activitatea de întreprinzător şi din proprietate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Dobînzi aferente soldurilor mijloacelor băneşti la conturile bancare ale proiectelor finanţate din surse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Transferuri între componentele bugetului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Transferuri între componentele bugetului de stat, bugetul asigurărilor sociale de stat, fondurilor asigurării obligatorii de asistenţă medicală şi componentele bugetelor unităţilor administrativ-teritoriale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Transferuri între componenta proiecte finanţate din surse externe ale bugetului de stat şi componenta proiecte finanţate din surse externe ale bugetelor de nivelul I şi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Transferuri între componentele bugetelor unităţilor administrativ-teritoriale de nivelul I si între componentele bugetelor unităţilor administrativ-teritoriale de nivelul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Transferuri între componenta de bază şi componenta proiecte finanţate din surse externe ale bugetelor de nivelul I şi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Transferuri între componenta mijloace speciale şi componenta proiecte finanţate din surse externe ale bugetelor de nivelul I şi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Transferuri între componentele bugetelor unităţilor administrativ-teritoriale de nivelul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Transferuri între componenta de bază şi componenta proiecte finanţate din surse externe ale bugetelor de nivelul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lastRenderedPageBreak/>
              <w:t>Transferuri între componenta mijloace speciale şi componenta proiecte finanţate din surse externe ale bugetelor de nivelul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Transferuri între componenta fonduri speciale şi componenta proiecte finanţate din surse externe ale bugetelor de nivelul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Transferuri între componentele bugetelor unităţilor administrativ-teritoriale de nivelul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Transferuri între componenta de bază şi componenta proiecte finanţate din surse externe ale bugetelor de nivelul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Transferuri între componenta mijloace speciale şi componenta proiecte finanţate din surse externe ale bugetelor de nivelul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Transferuri între componentele bugetelor de nivelul I în cadrul unei unităţi administrativ-teritorial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Transferuri între componenta de bază şi componenta proiecte finanţate din surse externe ale bugetelor de nivelul I în cadrul unei unităţi administrativ-teritoriale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Transferuri între componentele bugetelor de nivelul I, între unităţi administrativ-teritoriale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Transferuri între componentele proiecte finanţate din surse externe ale bugetelor de nivelul I, între unităţi administrativ-teritoriale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Granturi interne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Granturi interne pentru proiecte finanţate din surse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Granturi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Granturi pentru proiecte finanţate din surse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X</w:t>
            </w: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II. CHELTUIELI,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Transferuri curente pentru implementarea proiectelor finanţate din surse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Transferuri capitale către bugetele de alt nivel şi între componentele bugetului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Transferuri capitale între componenta proiecte finanţate din surse externe ale bugetului de stat şi componenta proiecte finanţate din surse externe ale bugetelor de nivelul I şi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Transferuri capitale pentru implementarea proiectelor finanţate din surse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Contribuţia din granturi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Contribuţia din credite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Contribuţii din alte mijloace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Transferul cotei părţi din mijloacele grantului, primit de către aplicant, partenerului de peste hotare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Creditarea netă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Restituirea mijloacelor la buget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Excedent (+) / Deficit (-) (r.010-r.020)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25/26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Surse interne de finanţare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Diferenţă între cursul de schimb al surselor valutare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Împrumuturi acordate de organizaţii financiare internaţionale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Soldul la începutul perioadei de gestiune,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  <w:tr w:rsidR="005731B6" w:rsidRPr="00B82A01" w:rsidTr="00A54BBD">
        <w:trPr>
          <w:jc w:val="center"/>
        </w:trPr>
        <w:tc>
          <w:tcPr>
            <w:tcW w:w="1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Soldul la sfîrşitul perioadei de gestiune,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  <w:r w:rsidRPr="00B82A01"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31B6" w:rsidRPr="00B82A01" w:rsidRDefault="005731B6" w:rsidP="00A5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/>
              </w:rPr>
            </w:pPr>
          </w:p>
        </w:tc>
      </w:tr>
    </w:tbl>
    <w:p w:rsidR="005426E6" w:rsidRDefault="005426E6">
      <w:bookmarkStart w:id="0" w:name="_GoBack"/>
      <w:bookmarkEnd w:id="0"/>
    </w:p>
    <w:sectPr w:rsidR="005426E6" w:rsidSect="00554FC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C7" w:rsidRDefault="005731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C7" w:rsidRDefault="005731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C7" w:rsidRDefault="005731B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C7" w:rsidRDefault="005731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C7" w:rsidRDefault="005731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C7" w:rsidRDefault="00573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B6"/>
    <w:rsid w:val="005426E6"/>
    <w:rsid w:val="005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D56F-2AA2-47B1-8203-29B24D0B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B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1B6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7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1B6"/>
    <w:rPr>
      <w:lang w:val="en-US"/>
    </w:rPr>
  </w:style>
  <w:style w:type="paragraph" w:customStyle="1" w:styleId="a7">
    <w:name w:val="Стиль"/>
    <w:rsid w:val="0057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5450</Characters>
  <Application>Microsoft Office Word</Application>
  <DocSecurity>0</DocSecurity>
  <Lines>45</Lines>
  <Paragraphs>12</Paragraphs>
  <ScaleCrop>false</ScaleCrop>
  <Company>CtrlSoft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2015-07-10T10:08:00Z</dcterms:created>
  <dcterms:modified xsi:type="dcterms:W3CDTF">2015-07-10T10:08:00Z</dcterms:modified>
</cp:coreProperties>
</file>