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8D" w:rsidRPr="00B43973" w:rsidRDefault="0054488D" w:rsidP="0054488D">
      <w:pPr>
        <w:ind w:left="5670"/>
      </w:pPr>
      <w:r w:rsidRPr="00B43973">
        <w:t>Приложение 1</w:t>
      </w:r>
    </w:p>
    <w:p w:rsidR="0054488D" w:rsidRPr="00B43973" w:rsidRDefault="0054488D" w:rsidP="0054488D">
      <w:pPr>
        <w:spacing w:before="120"/>
        <w:ind w:left="5670"/>
        <w:rPr>
          <w:spacing w:val="-4"/>
        </w:rPr>
      </w:pPr>
      <w:r w:rsidRPr="00B43973">
        <w:rPr>
          <w:spacing w:val="-4"/>
        </w:rPr>
        <w:t>к Протоколу о применении Договора о зон</w:t>
      </w:r>
      <w:bookmarkStart w:id="0" w:name="_GoBack"/>
      <w:bookmarkEnd w:id="0"/>
      <w:r w:rsidRPr="00B43973">
        <w:rPr>
          <w:spacing w:val="-4"/>
        </w:rPr>
        <w:t>е свободной торговли от 18 октября 2011 года между его Сторонами и Республикой Узбекистан</w:t>
      </w:r>
    </w:p>
    <w:p w:rsidR="0054488D" w:rsidRPr="00B43973" w:rsidRDefault="0054488D" w:rsidP="0054488D">
      <w:pPr>
        <w:spacing w:before="840" w:after="240"/>
        <w:jc w:val="center"/>
        <w:rPr>
          <w:b/>
        </w:rPr>
      </w:pPr>
      <w:r w:rsidRPr="00B43973">
        <w:rPr>
          <w:b/>
          <w:bCs/>
          <w:lang w:val="fr-CH"/>
        </w:rPr>
        <w:t>I</w:t>
      </w:r>
      <w:r w:rsidRPr="00B43973">
        <w:rPr>
          <w:b/>
          <w:bCs/>
        </w:rPr>
        <w:t>. </w:t>
      </w:r>
      <w:r w:rsidRPr="00B43973">
        <w:rPr>
          <w:b/>
        </w:rPr>
        <w:t xml:space="preserve">Таможенные пошлины, применяемые в отношении </w:t>
      </w:r>
      <w:r w:rsidRPr="00B43973">
        <w:rPr>
          <w:b/>
        </w:rPr>
        <w:br/>
        <w:t>импорта товаров в соответствии с пунктом 1 статьи 2 Протокола</w:t>
      </w:r>
    </w:p>
    <w:p w:rsidR="0054488D" w:rsidRPr="00B43973" w:rsidRDefault="0054488D" w:rsidP="0054488D">
      <w:pPr>
        <w:ind w:firstLine="720"/>
        <w:jc w:val="both"/>
      </w:pPr>
      <w:r w:rsidRPr="00B43973">
        <w:t xml:space="preserve">1. Республика Беларусь, Республика Казахстан, </w:t>
      </w:r>
      <w:proofErr w:type="spellStart"/>
      <w:r w:rsidRPr="00B43973">
        <w:t>Кыргызская</w:t>
      </w:r>
      <w:proofErr w:type="spellEnd"/>
      <w:r w:rsidRPr="00B43973">
        <w:t xml:space="preserve"> Республика, Республика Молдова, Российская Федерация, Республика Таджикистан, Украина не применяют таможенные пошлины в отношении импорта товаров, происходящих с таможенной территории Республики Узбекистан. </w:t>
      </w:r>
    </w:p>
    <w:p w:rsidR="0054488D" w:rsidRPr="00B43973" w:rsidRDefault="0054488D" w:rsidP="0054488D">
      <w:pPr>
        <w:ind w:right="-57" w:firstLine="720"/>
        <w:jc w:val="both"/>
      </w:pPr>
      <w:r w:rsidRPr="00B43973">
        <w:t xml:space="preserve">Республика Армения применяет таможенные пошлины в отношении импорта сигарет (код ТН ВЭД 2402 20 900), происходящих с таможенной территории Республики Узбекистан, по ставкам, приведенным в приложении 1 к </w:t>
      </w:r>
      <w:hyperlink r:id="rId4" w:history="1">
        <w:r w:rsidRPr="00B43973">
          <w:rPr>
            <w:rStyle w:val="a7"/>
          </w:rPr>
          <w:t>Договору</w:t>
        </w:r>
      </w:hyperlink>
      <w:r w:rsidRPr="00B43973">
        <w:t xml:space="preserve"> о зоне свободной торговли от 18 октября 2011 года, которые будут отменены с 1 января 2014 года.</w:t>
      </w:r>
    </w:p>
    <w:p w:rsidR="0054488D" w:rsidRPr="00B43973" w:rsidRDefault="0054488D" w:rsidP="0054488D">
      <w:pPr>
        <w:spacing w:before="240"/>
        <w:ind w:firstLine="720"/>
        <w:jc w:val="both"/>
      </w:pPr>
      <w:r w:rsidRPr="00B43973">
        <w:t xml:space="preserve">2. Республика Узбекистан не применяет таможенные пошлины в отношении импорта товаров, происходящих с таможенных территорий Республики Армения, Республики Беларусь, Республики Казахстан, </w:t>
      </w:r>
      <w:proofErr w:type="spellStart"/>
      <w:r w:rsidRPr="00B43973">
        <w:t>Кыргызской</w:t>
      </w:r>
      <w:proofErr w:type="spellEnd"/>
      <w:r w:rsidRPr="00B43973">
        <w:t xml:space="preserve"> Республики, Республики Молдова, Российской Федерации,</w:t>
      </w:r>
      <w:r w:rsidRPr="00B43973">
        <w:rPr>
          <w:b/>
        </w:rPr>
        <w:t xml:space="preserve"> </w:t>
      </w:r>
      <w:r w:rsidRPr="00B43973">
        <w:t>Республики Таджикистан, Украины.</w:t>
      </w:r>
    </w:p>
    <w:p w:rsidR="0054488D" w:rsidRPr="00B43973" w:rsidRDefault="0054488D" w:rsidP="0054488D">
      <w:pPr>
        <w:spacing w:before="360" w:after="240" w:line="310" w:lineRule="exact"/>
        <w:jc w:val="center"/>
        <w:rPr>
          <w:b/>
        </w:rPr>
      </w:pPr>
      <w:r w:rsidRPr="00B43973">
        <w:rPr>
          <w:b/>
          <w:bCs/>
          <w:lang w:val="fr-CH"/>
        </w:rPr>
        <w:t>II</w:t>
      </w:r>
      <w:r w:rsidRPr="00B43973">
        <w:rPr>
          <w:b/>
          <w:bCs/>
        </w:rPr>
        <w:t>. </w:t>
      </w:r>
      <w:r w:rsidRPr="00B43973">
        <w:rPr>
          <w:b/>
        </w:rPr>
        <w:t>Таможенные пошлины, применяемые в отношении</w:t>
      </w:r>
      <w:r w:rsidRPr="00B43973">
        <w:rPr>
          <w:b/>
        </w:rPr>
        <w:br/>
        <w:t>экспорта товаров в соответствии с пунктом 1 статьи 2 Протокола</w:t>
      </w:r>
    </w:p>
    <w:p w:rsidR="0054488D" w:rsidRPr="00B43973" w:rsidRDefault="0054488D" w:rsidP="0054488D">
      <w:pPr>
        <w:spacing w:line="310" w:lineRule="exact"/>
        <w:ind w:firstLine="539"/>
        <w:jc w:val="both"/>
      </w:pPr>
      <w:r w:rsidRPr="00B43973">
        <w:t>1. Республика Армения и Республика Молдова не применяют таможенные пошлины в отношении экспорта товаров, предназначенных для таможенной территории Республики Узбекистан.</w:t>
      </w:r>
    </w:p>
    <w:p w:rsidR="0054488D" w:rsidRPr="00B43973" w:rsidRDefault="0054488D" w:rsidP="0054488D">
      <w:pPr>
        <w:spacing w:line="310" w:lineRule="exact"/>
        <w:ind w:firstLine="539"/>
        <w:jc w:val="both"/>
      </w:pPr>
      <w:proofErr w:type="spellStart"/>
      <w:r w:rsidRPr="00B43973">
        <w:t>Кыргызская</w:t>
      </w:r>
      <w:proofErr w:type="spellEnd"/>
      <w:r w:rsidRPr="00B43973">
        <w:t xml:space="preserve"> Республика оставляет за собой право применять на основе взаимности таможенные пошлины в отношении экспорта товаров, предназначенных для таможенной территории Республики Узбекистан. </w:t>
      </w:r>
    </w:p>
    <w:p w:rsidR="0054488D" w:rsidRPr="00B43973" w:rsidRDefault="0054488D" w:rsidP="0054488D">
      <w:pPr>
        <w:spacing w:line="310" w:lineRule="exact"/>
        <w:ind w:firstLine="540"/>
        <w:jc w:val="both"/>
      </w:pPr>
      <w:r w:rsidRPr="00B43973">
        <w:t>Республика Таджикистан оставляет за собой право применения на основе взаимности экспортных таможенных пошлин по отношению к Республике Узбекистан в случае, если Республика Узбекистан будет применять во взаимной торговле с Республикой Таджикистан экспортные таможенные пошлины.</w:t>
      </w:r>
    </w:p>
    <w:p w:rsidR="0054488D" w:rsidRPr="00B43973" w:rsidRDefault="0054488D" w:rsidP="0054488D">
      <w:pPr>
        <w:keepNext/>
        <w:ind w:firstLine="540"/>
        <w:jc w:val="both"/>
      </w:pPr>
      <w:r w:rsidRPr="00B43973">
        <w:t>Республика Беларусь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p w:rsidR="0054488D" w:rsidRPr="00B43973" w:rsidRDefault="0054488D" w:rsidP="0054488D">
      <w:pPr>
        <w:jc w:val="both"/>
        <w:rPr>
          <w:i/>
        </w:rPr>
      </w:pPr>
    </w:p>
    <w:tbl>
      <w:tblPr>
        <w:tblW w:w="9611" w:type="dxa"/>
        <w:tblInd w:w="68" w:type="dxa"/>
        <w:tblLayout w:type="fixed"/>
        <w:tblCellMar>
          <w:left w:w="40" w:type="dxa"/>
          <w:right w:w="40" w:type="dxa"/>
        </w:tblCellMar>
        <w:tblLook w:val="0000" w:firstRow="0" w:lastRow="0" w:firstColumn="0" w:lastColumn="0" w:noHBand="0" w:noVBand="0"/>
      </w:tblPr>
      <w:tblGrid>
        <w:gridCol w:w="6918"/>
        <w:gridCol w:w="2693"/>
      </w:tblGrid>
      <w:tr w:rsidR="0054488D" w:rsidRPr="00B43973" w:rsidTr="000E2E12">
        <w:trPr>
          <w:cantSplit/>
          <w:tblHeader/>
        </w:trPr>
        <w:tc>
          <w:tcPr>
            <w:tcW w:w="6918"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pStyle w:val="a4"/>
              <w:spacing w:before="60" w:after="60" w:line="240" w:lineRule="auto"/>
              <w:jc w:val="center"/>
              <w:rPr>
                <w:rFonts w:ascii="Times New Roman" w:hAnsi="Times New Roman" w:cs="Times New Roman"/>
                <w:sz w:val="24"/>
                <w:szCs w:val="24"/>
              </w:rPr>
            </w:pPr>
            <w:r w:rsidRPr="00B43973">
              <w:rPr>
                <w:rFonts w:ascii="Times New Roman" w:hAnsi="Times New Roman" w:cs="Times New Roman"/>
                <w:sz w:val="24"/>
                <w:szCs w:val="24"/>
              </w:rPr>
              <w:t>Код ТН ВЭД</w:t>
            </w:r>
            <w:r w:rsidRPr="00B43973">
              <w:rPr>
                <w:rFonts w:ascii="Times New Roman" w:hAnsi="Times New Roman" w:cs="Times New Roman"/>
                <w:sz w:val="24"/>
                <w:szCs w:val="24"/>
              </w:rPr>
              <w:br/>
              <w:t>Наименование позиций</w:t>
            </w:r>
          </w:p>
        </w:tc>
        <w:tc>
          <w:tcPr>
            <w:tcW w:w="2693"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spacing w:before="60" w:after="60"/>
              <w:jc w:val="center"/>
            </w:pPr>
            <w:r w:rsidRPr="00B43973">
              <w:t xml:space="preserve">Ставка </w:t>
            </w:r>
            <w:r w:rsidRPr="00B43973">
              <w:br/>
              <w:t>таможенной пошлины</w:t>
            </w:r>
          </w:p>
        </w:tc>
      </w:tr>
      <w:tr w:rsidR="0054488D" w:rsidRPr="00B43973" w:rsidTr="000E2E12">
        <w:trPr>
          <w:cantSplit/>
        </w:trPr>
        <w:tc>
          <w:tcPr>
            <w:tcW w:w="6918" w:type="dxa"/>
            <w:tcBorders>
              <w:top w:val="double" w:sz="4"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1205</w:t>
            </w:r>
            <w:r w:rsidRPr="00B43973">
              <w:br/>
              <w:t xml:space="preserve">Семена рапса или </w:t>
            </w:r>
            <w:proofErr w:type="spellStart"/>
            <w:r w:rsidRPr="00B43973">
              <w:t>кользы</w:t>
            </w:r>
            <w:proofErr w:type="spellEnd"/>
            <w:r w:rsidRPr="00B43973">
              <w:t>, дробленые или недробленые</w:t>
            </w:r>
          </w:p>
        </w:tc>
        <w:tc>
          <w:tcPr>
            <w:tcW w:w="2693" w:type="dxa"/>
            <w:tcBorders>
              <w:top w:val="double" w:sz="4"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4" w:space="0" w:color="auto"/>
              <w:right w:val="single" w:sz="6" w:space="0" w:color="auto"/>
            </w:tcBorders>
          </w:tcPr>
          <w:p w:rsidR="0054488D" w:rsidRPr="00B43973" w:rsidRDefault="0054488D" w:rsidP="000E2E12">
            <w:pPr>
              <w:spacing w:before="120" w:after="120" w:line="260" w:lineRule="exact"/>
            </w:pPr>
            <w:r w:rsidRPr="00B43973">
              <w:lastRenderedPageBreak/>
              <w:t>2709 00, 2710 11–2710 19 490 0, 2710 19 510–2710 99 000 0, 2711 12–2711 19 000 0, 2712, 2713, 2902 20 000 0–2902 43 000 0</w:t>
            </w:r>
            <w:r w:rsidRPr="00B43973">
              <w:br/>
              <w:t>Нефть сырая и нефтепродукты</w:t>
            </w:r>
          </w:p>
        </w:tc>
        <w:tc>
          <w:tcPr>
            <w:tcW w:w="2693" w:type="dxa"/>
            <w:tcBorders>
              <w:top w:val="single" w:sz="6" w:space="0" w:color="auto"/>
              <w:left w:val="single" w:sz="6" w:space="0" w:color="auto"/>
              <w:bottom w:val="single" w:sz="4" w:space="0" w:color="auto"/>
              <w:right w:val="single" w:sz="6" w:space="0" w:color="auto"/>
            </w:tcBorders>
          </w:tcPr>
          <w:p w:rsidR="0054488D" w:rsidRPr="00B43973" w:rsidRDefault="0054488D" w:rsidP="000E2E12">
            <w:pPr>
              <w:spacing w:before="120" w:after="120" w:line="260" w:lineRule="exact"/>
              <w:jc w:val="center"/>
            </w:pPr>
            <w:r w:rsidRPr="00B43973">
              <w:t xml:space="preserve">Специальная формула, </w:t>
            </w:r>
            <w:r w:rsidRPr="00B43973">
              <w:br/>
              <w:t>идентичная используемой Российской Федерацией.</w:t>
            </w:r>
            <w:r w:rsidRPr="00B43973">
              <w:br/>
              <w:t>Применяется при вывозе с территории Республики Беларусь за пределы таможенной территории Таможенного союза</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3104</w:t>
            </w:r>
            <w:r w:rsidRPr="00B43973">
              <w:br/>
              <w:t>Калийные удобрения</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75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4101, 4103</w:t>
            </w:r>
            <w:r w:rsidRPr="00B43973">
              <w:br/>
              <w:t>Шкуры необработанные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500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4104, 4106</w:t>
            </w:r>
            <w:r w:rsidRPr="00B43973">
              <w:br/>
              <w:t xml:space="preserve">Дубленая кожа или кожевенный </w:t>
            </w:r>
            <w:proofErr w:type="spellStart"/>
            <w:r w:rsidRPr="00B43973">
              <w:t>краст</w:t>
            </w:r>
            <w:proofErr w:type="spellEnd"/>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10 %, но не менее </w:t>
            </w:r>
            <w:r w:rsidRPr="00B43973">
              <w:br/>
              <w:t xml:space="preserve">90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4401 10 000 9</w:t>
            </w:r>
            <w:r w:rsidRPr="00B43973">
              <w:br/>
              <w:t>Древесина топливная</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100 евро за </w:t>
            </w:r>
            <w:smartTag w:uri="urn:schemas-microsoft-com:office:smarttags" w:element="metricconverter">
              <w:smartTagPr>
                <w:attr w:name="ProductID" w:val="1 куб. м"/>
              </w:smartTagPr>
              <w:r w:rsidRPr="00B43973">
                <w:t>1 куб. м</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4403 10 000 1, 4403 10 000 2, 4403 91 100 0, 4403 91 900 0, 4403 92 100 0, 4403 92 900 0</w:t>
            </w:r>
            <w:r w:rsidRPr="00B43973">
              <w:br/>
              <w:t>Лесоматериалы необработанные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100 евро за </w:t>
            </w:r>
            <w:smartTag w:uri="urn:schemas-microsoft-com:office:smarttags" w:element="metricconverter">
              <w:smartTagPr>
                <w:attr w:name="ProductID" w:val="1 куб. м"/>
              </w:smartTagPr>
              <w:r w:rsidRPr="00B43973">
                <w:t>1 куб. м</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4404 20 000 0</w:t>
            </w:r>
            <w:r w:rsidRPr="00B43973">
              <w:br/>
              <w:t>Древесина лиственных пород</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100 евро за </w:t>
            </w:r>
            <w:smartTag w:uri="urn:schemas-microsoft-com:office:smarttags" w:element="metricconverter">
              <w:smartTagPr>
                <w:attr w:name="ProductID" w:val="1 куб. м"/>
              </w:smartTagPr>
              <w:r w:rsidRPr="00B43973">
                <w:t>1 куб. м</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pPr>
            <w:r w:rsidRPr="00B43973">
              <w:t>4407 91 150 0, 4407 91 310 0, 4407 91 390 0, 4407 91 900 0, 4407 92 000 0, 4407 93 100 0, 4407 93 500 0, 4407 93 900 0</w:t>
            </w:r>
            <w:r w:rsidRPr="00B43973">
              <w:br/>
              <w:t>Лесоматериалы обработанные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60" w:lineRule="exact"/>
              <w:jc w:val="center"/>
            </w:pPr>
            <w:r w:rsidRPr="00B43973">
              <w:t xml:space="preserve">100 евро за </w:t>
            </w:r>
            <w:smartTag w:uri="urn:schemas-microsoft-com:office:smarttags" w:element="metricconverter">
              <w:smartTagPr>
                <w:attr w:name="ProductID" w:val="1 куб. м"/>
              </w:smartTagPr>
              <w:r w:rsidRPr="00B43973">
                <w:t>1 куб. м</w:t>
              </w:r>
            </w:smartTag>
          </w:p>
        </w:tc>
      </w:tr>
    </w:tbl>
    <w:p w:rsidR="0054488D" w:rsidRPr="00B43973" w:rsidRDefault="0054488D" w:rsidP="0054488D">
      <w:pPr>
        <w:spacing w:before="240" w:line="300" w:lineRule="exact"/>
        <w:ind w:firstLine="539"/>
        <w:jc w:val="both"/>
      </w:pPr>
      <w:r w:rsidRPr="00B43973">
        <w:br w:type="page"/>
      </w:r>
      <w:r w:rsidRPr="00B43973">
        <w:lastRenderedPageBreak/>
        <w:t>Республика Казахстан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p w:rsidR="0054488D" w:rsidRPr="00B43973" w:rsidRDefault="0054488D" w:rsidP="0054488D">
      <w:pPr>
        <w:spacing w:before="240" w:line="300" w:lineRule="exact"/>
        <w:ind w:firstLine="539"/>
        <w:jc w:val="both"/>
      </w:pPr>
    </w:p>
    <w:tbl>
      <w:tblPr>
        <w:tblW w:w="9611" w:type="dxa"/>
        <w:tblInd w:w="68" w:type="dxa"/>
        <w:tblLayout w:type="fixed"/>
        <w:tblCellMar>
          <w:left w:w="40" w:type="dxa"/>
          <w:right w:w="40" w:type="dxa"/>
        </w:tblCellMar>
        <w:tblLook w:val="0000" w:firstRow="0" w:lastRow="0" w:firstColumn="0" w:lastColumn="0" w:noHBand="0" w:noVBand="0"/>
      </w:tblPr>
      <w:tblGrid>
        <w:gridCol w:w="6918"/>
        <w:gridCol w:w="2693"/>
      </w:tblGrid>
      <w:tr w:rsidR="0054488D" w:rsidRPr="00B43973" w:rsidTr="000E2E12">
        <w:trPr>
          <w:cantSplit/>
          <w:tblHeader/>
        </w:trPr>
        <w:tc>
          <w:tcPr>
            <w:tcW w:w="6918"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pStyle w:val="a4"/>
              <w:spacing w:before="60" w:after="60" w:line="240" w:lineRule="auto"/>
              <w:jc w:val="center"/>
              <w:rPr>
                <w:rFonts w:ascii="Times New Roman" w:hAnsi="Times New Roman" w:cs="Times New Roman"/>
                <w:sz w:val="24"/>
                <w:szCs w:val="24"/>
              </w:rPr>
            </w:pPr>
            <w:r w:rsidRPr="00B43973">
              <w:rPr>
                <w:rFonts w:ascii="Times New Roman" w:hAnsi="Times New Roman" w:cs="Times New Roman"/>
                <w:sz w:val="24"/>
                <w:szCs w:val="24"/>
              </w:rPr>
              <w:t>Код ТН ВЭД</w:t>
            </w:r>
            <w:r w:rsidRPr="00B43973">
              <w:rPr>
                <w:rFonts w:ascii="Times New Roman" w:hAnsi="Times New Roman" w:cs="Times New Roman"/>
                <w:sz w:val="24"/>
                <w:szCs w:val="24"/>
              </w:rPr>
              <w:br/>
              <w:t>Наименование позиций</w:t>
            </w:r>
          </w:p>
        </w:tc>
        <w:tc>
          <w:tcPr>
            <w:tcW w:w="2693"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spacing w:before="60" w:after="60"/>
              <w:jc w:val="center"/>
            </w:pPr>
            <w:r w:rsidRPr="00B43973">
              <w:t xml:space="preserve">Ставка </w:t>
            </w:r>
            <w:r w:rsidRPr="00B43973">
              <w:br/>
              <w:t>таможенной пошлины</w:t>
            </w:r>
          </w:p>
        </w:tc>
      </w:tr>
      <w:tr w:rsidR="0054488D" w:rsidRPr="00B43973" w:rsidTr="000E2E12">
        <w:trPr>
          <w:cantSplit/>
        </w:trPr>
        <w:tc>
          <w:tcPr>
            <w:tcW w:w="6918" w:type="dxa"/>
            <w:tcBorders>
              <w:top w:val="double" w:sz="4"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1201 00</w:t>
            </w:r>
            <w:r w:rsidRPr="00B43973">
              <w:br/>
              <w:t>Соевые бобы, дробленые или недробленые</w:t>
            </w:r>
          </w:p>
        </w:tc>
        <w:tc>
          <w:tcPr>
            <w:tcW w:w="2693" w:type="dxa"/>
            <w:tcBorders>
              <w:top w:val="double" w:sz="4"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 xml:space="preserve">20 %, но не менее </w:t>
            </w:r>
            <w:r w:rsidRPr="00B43973">
              <w:br/>
              <w:t xml:space="preserve">35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1205</w:t>
            </w:r>
            <w:r w:rsidRPr="00B43973">
              <w:br/>
              <w:t xml:space="preserve">Семена рапса или </w:t>
            </w:r>
            <w:proofErr w:type="spellStart"/>
            <w:r w:rsidRPr="00B43973">
              <w:t>кользы</w:t>
            </w:r>
            <w:proofErr w:type="spellEnd"/>
            <w:r w:rsidRPr="00B43973">
              <w:t>, дробленые или недробленые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 xml:space="preserve">15 %, но не менее </w:t>
            </w:r>
            <w:r w:rsidRPr="00B43973">
              <w:br/>
              <w:t xml:space="preserve">30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1206 00</w:t>
            </w:r>
            <w:r w:rsidRPr="00B43973">
              <w:br/>
              <w:t>Семена подсолнечника, дробленые или недробленые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 xml:space="preserve">20 %, но не менее </w:t>
            </w:r>
            <w:r w:rsidRPr="00B43973">
              <w:br/>
              <w:t xml:space="preserve">30 евро за </w:t>
            </w:r>
            <w:smartTag w:uri="urn:schemas-microsoft-com:office:smarttags" w:element="metricconverter">
              <w:smartTagPr>
                <w:attr w:name="ProductID" w:val="1 000 кг"/>
              </w:smartTagPr>
              <w:r w:rsidRPr="00B43973">
                <w:t>1 000 кг</w:t>
              </w:r>
            </w:smartTag>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2709 00 900 2, 2709 00 900 8</w:t>
            </w:r>
            <w:r w:rsidRPr="00B43973">
              <w:br/>
              <w:t>Нефть сырая</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 xml:space="preserve">Специальная </w:t>
            </w:r>
            <w:r w:rsidRPr="00B43973">
              <w:br/>
              <w:t>формула</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2710 11 110 0–2710 11 900 9</w:t>
            </w:r>
            <w:r w:rsidRPr="00B43973">
              <w:br/>
              <w:t>Легкие дистилляты и продукты</w:t>
            </w:r>
          </w:p>
        </w:tc>
        <w:tc>
          <w:tcPr>
            <w:tcW w:w="2693" w:type="dxa"/>
            <w:vMerge w:val="restart"/>
            <w:tcBorders>
              <w:top w:val="single" w:sz="6" w:space="0" w:color="auto"/>
              <w:left w:val="single" w:sz="6" w:space="0" w:color="auto"/>
              <w:bottom w:val="single" w:sz="4" w:space="0" w:color="auto"/>
              <w:right w:val="single" w:sz="6" w:space="0" w:color="auto"/>
            </w:tcBorders>
          </w:tcPr>
          <w:p w:rsidR="0054488D" w:rsidRPr="00B43973" w:rsidRDefault="0054488D" w:rsidP="000E2E12">
            <w:pPr>
              <w:spacing w:before="120" w:after="120" w:line="240" w:lineRule="exact"/>
              <w:jc w:val="center"/>
            </w:pPr>
            <w:r w:rsidRPr="00B43973">
              <w:t xml:space="preserve">Размер ставки </w:t>
            </w:r>
            <w:r w:rsidRPr="00B43973">
              <w:br/>
              <w:t>пошлины исчисляется по следующей формуле:</w:t>
            </w:r>
            <w:r w:rsidRPr="00B43973">
              <w:br/>
              <w:t>СВТП = К х (Ц – 138,6),</w:t>
            </w:r>
            <w:r w:rsidRPr="00B43973">
              <w:br/>
              <w:t>где СВТП – ставка вывозной таможенной пошлины;</w:t>
            </w:r>
            <w:r w:rsidRPr="00B43973">
              <w:br/>
            </w:r>
            <w:r w:rsidRPr="00B43973">
              <w:rPr>
                <w:spacing w:val="-4"/>
              </w:rPr>
              <w:t>К – 50 % среднеарифметического значения коэффициентов 0,35 и 0,4, используемых в формуле расчета условной ставки и умноженных на поправочный коэффициент согласно таблице, представленной ниже;</w:t>
            </w:r>
            <w:r w:rsidRPr="00B43973">
              <w:rPr>
                <w:spacing w:val="-4"/>
              </w:rPr>
              <w:br/>
            </w:r>
            <w:r w:rsidRPr="00B43973">
              <w:t>Ц – средняя рыночная цена сырой нефти, сложившаяся за период мониторинга</w:t>
            </w:r>
          </w:p>
        </w:tc>
      </w:tr>
      <w:tr w:rsidR="0054488D" w:rsidRPr="00B43973" w:rsidTr="000E2E12">
        <w:trPr>
          <w:cantSplit/>
        </w:trPr>
        <w:tc>
          <w:tcPr>
            <w:tcW w:w="6918" w:type="dxa"/>
            <w:tcBorders>
              <w:top w:val="single" w:sz="6" w:space="0" w:color="auto"/>
              <w:left w:val="single" w:sz="6" w:space="0" w:color="auto"/>
              <w:bottom w:val="single" w:sz="4" w:space="0" w:color="auto"/>
              <w:right w:val="single" w:sz="6" w:space="0" w:color="auto"/>
            </w:tcBorders>
          </w:tcPr>
          <w:p w:rsidR="0054488D" w:rsidRPr="00B43973" w:rsidRDefault="0054488D" w:rsidP="000E2E12">
            <w:pPr>
              <w:spacing w:before="120" w:after="120" w:line="240" w:lineRule="exact"/>
            </w:pPr>
            <w:r w:rsidRPr="00B43973">
              <w:t>2710 19 110 0–2710 19 290 0</w:t>
            </w:r>
            <w:r w:rsidRPr="00B43973">
              <w:br/>
              <w:t xml:space="preserve">Средние дистилляты: для специфических процессов переработки, для химических превращений в процессах, кроме указанных в </w:t>
            </w:r>
            <w:proofErr w:type="spellStart"/>
            <w:r w:rsidRPr="00B43973">
              <w:t>подсубпозиции</w:t>
            </w:r>
            <w:proofErr w:type="spellEnd"/>
            <w:r w:rsidRPr="00B43973">
              <w:t xml:space="preserve"> 2710 19 110 0; для прочих целей</w:t>
            </w:r>
          </w:p>
        </w:tc>
        <w:tc>
          <w:tcPr>
            <w:tcW w:w="2693" w:type="dxa"/>
            <w:vMerge/>
            <w:tcBorders>
              <w:left w:val="single" w:sz="6" w:space="0" w:color="auto"/>
              <w:bottom w:val="single" w:sz="4" w:space="0" w:color="auto"/>
              <w:right w:val="single" w:sz="6" w:space="0" w:color="auto"/>
            </w:tcBorders>
          </w:tcPr>
          <w:p w:rsidR="0054488D" w:rsidRPr="00B43973" w:rsidRDefault="0054488D" w:rsidP="000E2E12">
            <w:pPr>
              <w:spacing w:before="120" w:after="120" w:line="240" w:lineRule="exact"/>
              <w:ind w:left="-57" w:right="-57"/>
              <w:jc w:val="center"/>
            </w:pPr>
          </w:p>
        </w:tc>
      </w:tr>
      <w:tr w:rsidR="0054488D" w:rsidRPr="00B43973" w:rsidTr="000E2E12">
        <w:trPr>
          <w:cantSplit/>
        </w:trPr>
        <w:tc>
          <w:tcPr>
            <w:tcW w:w="6918" w:type="dxa"/>
            <w:tcBorders>
              <w:top w:val="single" w:sz="4"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2710 19 410 0–2710 19 490 0</w:t>
            </w:r>
            <w:r w:rsidRPr="00B43973">
              <w:br/>
              <w:t>Тяжелые дистилляты: газойли</w:t>
            </w:r>
          </w:p>
        </w:tc>
        <w:tc>
          <w:tcPr>
            <w:tcW w:w="2693" w:type="dxa"/>
            <w:vMerge/>
            <w:tcBorders>
              <w:top w:val="single" w:sz="4" w:space="0" w:color="auto"/>
              <w:left w:val="single" w:sz="6" w:space="0" w:color="auto"/>
              <w:bottom w:val="single" w:sz="4" w:space="0" w:color="auto"/>
              <w:right w:val="single" w:sz="6" w:space="0" w:color="auto"/>
            </w:tcBorders>
          </w:tcPr>
          <w:p w:rsidR="0054488D" w:rsidRPr="00B43973" w:rsidRDefault="0054488D" w:rsidP="000E2E12">
            <w:pPr>
              <w:spacing w:before="120" w:after="120" w:line="240" w:lineRule="exact"/>
              <w:ind w:left="-57" w:right="-57"/>
              <w:jc w:val="center"/>
            </w:pP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 xml:space="preserve">2710 19 510 1, 2710 19 510 9, кроме тяжелого </w:t>
            </w:r>
            <w:proofErr w:type="spellStart"/>
            <w:r w:rsidRPr="00B43973">
              <w:t>дистиллятного</w:t>
            </w:r>
            <w:proofErr w:type="spellEnd"/>
            <w:r w:rsidRPr="00B43973">
              <w:t xml:space="preserve"> жидкого топлива, 2710 19 550 1, 2710 19 550 9 </w:t>
            </w:r>
            <w:r w:rsidRPr="00B43973">
              <w:br/>
              <w:t>Тяжелые дистилляты: топлива жидкие</w:t>
            </w:r>
          </w:p>
        </w:tc>
        <w:tc>
          <w:tcPr>
            <w:tcW w:w="2693" w:type="dxa"/>
            <w:vMerge/>
            <w:tcBorders>
              <w:left w:val="single" w:sz="6" w:space="0" w:color="auto"/>
              <w:bottom w:val="single" w:sz="4" w:space="0" w:color="auto"/>
              <w:right w:val="single" w:sz="6" w:space="0" w:color="auto"/>
            </w:tcBorders>
          </w:tcPr>
          <w:p w:rsidR="0054488D" w:rsidRPr="00B43973" w:rsidRDefault="0054488D" w:rsidP="000E2E12">
            <w:pPr>
              <w:spacing w:before="120" w:after="120" w:line="240" w:lineRule="exact"/>
              <w:ind w:left="-57" w:right="-57"/>
              <w:jc w:val="center"/>
            </w:pP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2710 19 550 9</w:t>
            </w:r>
            <w:r w:rsidRPr="00B43973">
              <w:br/>
              <w:t>Тяжелые дистилляты: топлива жидкие</w:t>
            </w:r>
          </w:p>
        </w:tc>
        <w:tc>
          <w:tcPr>
            <w:tcW w:w="2693" w:type="dxa"/>
            <w:vMerge/>
            <w:tcBorders>
              <w:left w:val="single" w:sz="6" w:space="0" w:color="auto"/>
              <w:bottom w:val="single" w:sz="4" w:space="0" w:color="auto"/>
              <w:right w:val="single" w:sz="6" w:space="0" w:color="auto"/>
            </w:tcBorders>
          </w:tcPr>
          <w:p w:rsidR="0054488D" w:rsidRPr="00B43973" w:rsidRDefault="0054488D" w:rsidP="000E2E12">
            <w:pPr>
              <w:spacing w:before="120" w:after="120" w:line="240" w:lineRule="exact"/>
              <w:ind w:left="-57" w:right="-57"/>
              <w:jc w:val="center"/>
            </w:pP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2710 19 610 1–2710 19 690 9</w:t>
            </w:r>
            <w:r w:rsidRPr="00B43973">
              <w:br/>
              <w:t>Тяжелые дистилляты: топлива жидкие</w:t>
            </w:r>
          </w:p>
        </w:tc>
        <w:tc>
          <w:tcPr>
            <w:tcW w:w="2693" w:type="dxa"/>
            <w:vMerge/>
            <w:tcBorders>
              <w:left w:val="single" w:sz="6" w:space="0" w:color="auto"/>
              <w:bottom w:val="single" w:sz="4" w:space="0" w:color="auto"/>
              <w:right w:val="single" w:sz="6" w:space="0" w:color="auto"/>
            </w:tcBorders>
          </w:tcPr>
          <w:p w:rsidR="0054488D" w:rsidRPr="00B43973" w:rsidRDefault="0054488D" w:rsidP="000E2E12">
            <w:pPr>
              <w:spacing w:before="120" w:after="120" w:line="240" w:lineRule="exact"/>
              <w:jc w:val="center"/>
            </w:pPr>
          </w:p>
        </w:tc>
      </w:tr>
      <w:tr w:rsidR="0054488D" w:rsidRPr="00B43973" w:rsidTr="000E2E12">
        <w:trPr>
          <w:cantSplit/>
        </w:trPr>
        <w:tc>
          <w:tcPr>
            <w:tcW w:w="6918" w:type="dxa"/>
            <w:tcBorders>
              <w:top w:val="single" w:sz="6" w:space="0" w:color="auto"/>
              <w:left w:val="single" w:sz="6" w:space="0" w:color="auto"/>
              <w:bottom w:val="single" w:sz="4" w:space="0" w:color="auto"/>
              <w:right w:val="single" w:sz="6" w:space="0" w:color="auto"/>
            </w:tcBorders>
          </w:tcPr>
          <w:p w:rsidR="0054488D" w:rsidRPr="00B43973" w:rsidRDefault="0054488D" w:rsidP="000E2E12">
            <w:pPr>
              <w:spacing w:before="120" w:after="120" w:line="240" w:lineRule="exact"/>
            </w:pPr>
            <w:r w:rsidRPr="00B43973">
              <w:t>2713 20 000 0–2713 90 900 0</w:t>
            </w:r>
            <w:r w:rsidRPr="00B43973">
              <w:br/>
              <w:t>Битум нефтяной</w:t>
            </w:r>
          </w:p>
        </w:tc>
        <w:tc>
          <w:tcPr>
            <w:tcW w:w="2693" w:type="dxa"/>
            <w:vMerge/>
            <w:tcBorders>
              <w:left w:val="single" w:sz="6" w:space="0" w:color="auto"/>
              <w:bottom w:val="single" w:sz="4" w:space="0" w:color="auto"/>
              <w:right w:val="single" w:sz="6" w:space="0" w:color="auto"/>
            </w:tcBorders>
          </w:tcPr>
          <w:p w:rsidR="0054488D" w:rsidRPr="00B43973" w:rsidRDefault="0054488D" w:rsidP="000E2E12">
            <w:pPr>
              <w:spacing w:before="120" w:after="120" w:line="240" w:lineRule="exact"/>
              <w:jc w:val="center"/>
            </w:pP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2710 19 310 0–2710 19 350 0</w:t>
            </w:r>
            <w:r w:rsidRPr="00B43973">
              <w:br/>
              <w:t>Тяжелые дистилляты: газойли</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30" w:lineRule="exact"/>
              <w:jc w:val="center"/>
              <w:rPr>
                <w:spacing w:val="-2"/>
              </w:rPr>
            </w:pPr>
            <w:r w:rsidRPr="00B43973">
              <w:rPr>
                <w:spacing w:val="-2"/>
              </w:rPr>
              <w:t>Утвержденные ставки вывозных таможенных пошлин на товары, выработанные из нефти, ежеквартально корректируются на основе данных средней рыночной цены с учетом ежемесячного мониторинга цен на мировых рынках нефтяного сырья</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lastRenderedPageBreak/>
              <w:t>2711 21 000 0</w:t>
            </w:r>
            <w:r w:rsidRPr="00B43973">
              <w:br/>
              <w:t>Газ природный</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jc w:val="center"/>
            </w:pPr>
            <w:r w:rsidRPr="00B43973">
              <w:t>30 %</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2711 29 000 0</w:t>
            </w:r>
            <w:r w:rsidRPr="00B43973">
              <w:br/>
              <w:t>Газы прочие</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5 %</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2705 00 000 0</w:t>
            </w:r>
            <w:r w:rsidRPr="00B43973">
              <w:br/>
              <w:t>Газ каменноугольный, водяной, генераторный и аналогичные газы</w:t>
            </w:r>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ind w:left="-57" w:right="-57"/>
              <w:jc w:val="center"/>
            </w:pPr>
            <w:r w:rsidRPr="00B43973">
              <w:t>5 %</w:t>
            </w:r>
          </w:p>
        </w:tc>
      </w:tr>
      <w:tr w:rsidR="0054488D" w:rsidRPr="00B43973" w:rsidTr="000E2E12">
        <w:trPr>
          <w:cantSplit/>
        </w:trPr>
        <w:tc>
          <w:tcPr>
            <w:tcW w:w="6918"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pPr>
            <w:r w:rsidRPr="00B43973">
              <w:t>4101</w:t>
            </w:r>
            <w:r w:rsidRPr="00B43973">
              <w:b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B43973">
              <w:t>пикелеванные</w:t>
            </w:r>
            <w:proofErr w:type="spellEnd"/>
            <w:r w:rsidRPr="00B43973">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B43973">
              <w:t>недвоеные</w:t>
            </w:r>
            <w:proofErr w:type="spellEnd"/>
          </w:p>
        </w:tc>
        <w:tc>
          <w:tcPr>
            <w:tcW w:w="2693" w:type="dxa"/>
            <w:tcBorders>
              <w:top w:val="single" w:sz="6" w:space="0" w:color="auto"/>
              <w:left w:val="single" w:sz="6" w:space="0" w:color="auto"/>
              <w:bottom w:val="single" w:sz="6" w:space="0" w:color="auto"/>
              <w:right w:val="single" w:sz="6" w:space="0" w:color="auto"/>
            </w:tcBorders>
          </w:tcPr>
          <w:p w:rsidR="0054488D" w:rsidRPr="00B43973" w:rsidRDefault="0054488D" w:rsidP="000E2E12">
            <w:pPr>
              <w:spacing w:before="120" w:after="120" w:line="240" w:lineRule="exact"/>
              <w:jc w:val="center"/>
            </w:pPr>
            <w:r w:rsidRPr="00B43973">
              <w:t xml:space="preserve">20 %, но не менее </w:t>
            </w:r>
            <w:r w:rsidRPr="00B43973">
              <w:br/>
              <w:t xml:space="preserve">200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4102</w:t>
            </w:r>
            <w:r w:rsidRPr="00B43973">
              <w:br/>
              <w:t xml:space="preserve">Необработанные шкуры овец или шкурки ягнят (парные или соленые, сушеные, золеные, </w:t>
            </w:r>
            <w:proofErr w:type="spellStart"/>
            <w:r w:rsidRPr="00B43973">
              <w:t>пикелеванные</w:t>
            </w:r>
            <w:proofErr w:type="spellEnd"/>
            <w:r w:rsidRPr="00B43973">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rsidRPr="00B43973">
              <w:t>недвоеные</w:t>
            </w:r>
            <w:proofErr w:type="spellEnd"/>
            <w:r w:rsidRPr="00B43973">
              <w:t>, кроме исключенных примечанием 1в к данной группе</w:t>
            </w:r>
          </w:p>
        </w:tc>
        <w:tc>
          <w:tcPr>
            <w:tcW w:w="2693" w:type="dxa"/>
          </w:tcPr>
          <w:p w:rsidR="0054488D" w:rsidRPr="00B43973" w:rsidRDefault="0054488D" w:rsidP="000E2E12">
            <w:pPr>
              <w:spacing w:before="120" w:after="120" w:line="240" w:lineRule="exact"/>
              <w:jc w:val="center"/>
            </w:pPr>
            <w:r w:rsidRPr="00B43973">
              <w:t xml:space="preserve">20 %, но не менее </w:t>
            </w:r>
            <w:r w:rsidRPr="00B43973">
              <w:br/>
              <w:t xml:space="preserve">200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4103</w:t>
            </w:r>
            <w:r w:rsidRPr="00B43973">
              <w:br/>
              <w:t xml:space="preserve">Прочие необработанные шкуры (парные или соленые, сушеные, золеные, </w:t>
            </w:r>
            <w:proofErr w:type="spellStart"/>
            <w:r w:rsidRPr="00B43973">
              <w:t>пикелеванные</w:t>
            </w:r>
            <w:proofErr w:type="spellEnd"/>
            <w:r w:rsidRPr="00B43973">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B43973">
              <w:t>недвоеные</w:t>
            </w:r>
            <w:proofErr w:type="spellEnd"/>
            <w:r w:rsidRPr="00B43973">
              <w:t>, кроме исключенных примечанием 1б или 1в к данной группе</w:t>
            </w:r>
          </w:p>
        </w:tc>
        <w:tc>
          <w:tcPr>
            <w:tcW w:w="2693" w:type="dxa"/>
          </w:tcPr>
          <w:p w:rsidR="0054488D" w:rsidRPr="00B43973" w:rsidRDefault="0054488D" w:rsidP="000E2E12">
            <w:pPr>
              <w:spacing w:before="120" w:after="120" w:line="240" w:lineRule="exact"/>
              <w:jc w:val="center"/>
            </w:pPr>
            <w:r w:rsidRPr="00B43973">
              <w:t xml:space="preserve">20 %, но не менее </w:t>
            </w:r>
            <w:r w:rsidRPr="00B43973">
              <w:br/>
              <w:t xml:space="preserve">200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5101</w:t>
            </w:r>
            <w:r w:rsidRPr="00B43973">
              <w:br/>
              <w:t xml:space="preserve">Шерсть, не подвергнутая </w:t>
            </w:r>
            <w:proofErr w:type="spellStart"/>
            <w:r w:rsidRPr="00B43973">
              <w:t>кардо</w:t>
            </w:r>
            <w:proofErr w:type="spellEnd"/>
            <w:r w:rsidRPr="00B43973">
              <w:t>- или гребнечесанию</w:t>
            </w:r>
          </w:p>
        </w:tc>
        <w:tc>
          <w:tcPr>
            <w:tcW w:w="2693" w:type="dxa"/>
          </w:tcPr>
          <w:p w:rsidR="0054488D" w:rsidRPr="00B43973" w:rsidRDefault="0054488D" w:rsidP="000E2E12">
            <w:pPr>
              <w:spacing w:before="120" w:after="120" w:line="240" w:lineRule="exact"/>
              <w:jc w:val="center"/>
            </w:pPr>
            <w:r w:rsidRPr="00B43973">
              <w:t>10 %, но не менее</w:t>
            </w:r>
            <w:r w:rsidRPr="00B43973">
              <w:br/>
              <w:t xml:space="preserve">50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5102</w:t>
            </w:r>
            <w:r w:rsidRPr="00B43973">
              <w:br/>
              <w:t xml:space="preserve">Волос животных, тонкий или грубый, не подвергнутый </w:t>
            </w:r>
            <w:proofErr w:type="spellStart"/>
            <w:r w:rsidRPr="00B43973">
              <w:t>кардо</w:t>
            </w:r>
            <w:proofErr w:type="spellEnd"/>
            <w:r w:rsidRPr="00B43973">
              <w:t>- или гребнечесанию</w:t>
            </w:r>
          </w:p>
        </w:tc>
        <w:tc>
          <w:tcPr>
            <w:tcW w:w="2693" w:type="dxa"/>
          </w:tcPr>
          <w:p w:rsidR="0054488D" w:rsidRPr="00B43973" w:rsidRDefault="0054488D" w:rsidP="000E2E12">
            <w:pPr>
              <w:spacing w:before="120" w:after="120" w:line="240" w:lineRule="exact"/>
              <w:jc w:val="center"/>
            </w:pPr>
            <w:r w:rsidRPr="00B43973">
              <w:t>10 %, но не менее</w:t>
            </w:r>
            <w:r w:rsidRPr="00B43973">
              <w:br/>
              <w:t xml:space="preserve">50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5103</w:t>
            </w:r>
            <w:r w:rsidRPr="00B43973">
              <w:br/>
              <w:t>Отходы шерсти или тонкого или грубого волоса животных, включая прядильные отходы, но исключая расщипанное сырье</w:t>
            </w:r>
          </w:p>
        </w:tc>
        <w:tc>
          <w:tcPr>
            <w:tcW w:w="2693" w:type="dxa"/>
          </w:tcPr>
          <w:p w:rsidR="0054488D" w:rsidRPr="00B43973" w:rsidRDefault="0054488D" w:rsidP="000E2E12">
            <w:pPr>
              <w:spacing w:before="120" w:after="120" w:line="240" w:lineRule="exact"/>
              <w:jc w:val="center"/>
            </w:pPr>
            <w:r w:rsidRPr="00B43973">
              <w:t>10 %, но не менее</w:t>
            </w:r>
            <w:r w:rsidRPr="00B43973">
              <w:br/>
              <w:t xml:space="preserve">50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5104 00 000 0</w:t>
            </w:r>
            <w:r w:rsidRPr="00B43973">
              <w:br/>
              <w:t>Расщипанное сырье из шерсти или тонкого или грубого волоса животных</w:t>
            </w:r>
          </w:p>
        </w:tc>
        <w:tc>
          <w:tcPr>
            <w:tcW w:w="2693" w:type="dxa"/>
          </w:tcPr>
          <w:p w:rsidR="0054488D" w:rsidRPr="00B43973" w:rsidRDefault="0054488D" w:rsidP="000E2E12">
            <w:pPr>
              <w:spacing w:before="120" w:after="120" w:line="240" w:lineRule="exact"/>
              <w:jc w:val="center"/>
            </w:pPr>
            <w:r w:rsidRPr="00B43973">
              <w:t>10 %, но не менее</w:t>
            </w:r>
            <w:r w:rsidRPr="00B43973">
              <w:br/>
              <w:t xml:space="preserve">50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20" w:line="240" w:lineRule="exact"/>
            </w:pPr>
            <w:r w:rsidRPr="00B43973">
              <w:t>7204</w:t>
            </w:r>
            <w:r w:rsidRPr="00B43973">
              <w:br/>
              <w:t>Отходы и лом черных металлов; слитки черных металлов для переплавки (шихтовые слитки)</w:t>
            </w:r>
          </w:p>
        </w:tc>
        <w:tc>
          <w:tcPr>
            <w:tcW w:w="2693" w:type="dxa"/>
          </w:tcPr>
          <w:p w:rsidR="0054488D" w:rsidRPr="00B43973" w:rsidRDefault="0054488D" w:rsidP="000E2E12">
            <w:pPr>
              <w:spacing w:before="120" w:after="120" w:line="240" w:lineRule="exact"/>
              <w:jc w:val="center"/>
            </w:pPr>
            <w:r w:rsidRPr="00B43973">
              <w:t>15 %, но не менее</w:t>
            </w:r>
            <w:r w:rsidRPr="00B43973">
              <w:br/>
              <w:t xml:space="preserve">20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00" w:line="240" w:lineRule="exact"/>
            </w:pPr>
            <w:r w:rsidRPr="00B43973">
              <w:lastRenderedPageBreak/>
              <w:t>7302</w:t>
            </w:r>
            <w:r w:rsidRPr="00B43973">
              <w:b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c>
          <w:tcPr>
            <w:tcW w:w="2693" w:type="dxa"/>
          </w:tcPr>
          <w:p w:rsidR="0054488D" w:rsidRPr="00B43973" w:rsidRDefault="0054488D" w:rsidP="000E2E12">
            <w:pPr>
              <w:spacing w:before="120" w:after="100" w:line="240" w:lineRule="exact"/>
              <w:jc w:val="center"/>
            </w:pPr>
            <w:r w:rsidRPr="00B43973">
              <w:t>20 %, но не менее</w:t>
            </w:r>
            <w:r w:rsidRPr="00B43973">
              <w:br/>
              <w:t xml:space="preserve">20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7404 00</w:t>
            </w:r>
            <w:r w:rsidRPr="00B43973">
              <w:br/>
              <w:t>Отходы и лом медные</w:t>
            </w:r>
          </w:p>
        </w:tc>
        <w:tc>
          <w:tcPr>
            <w:tcW w:w="2693" w:type="dxa"/>
            <w:vAlign w:val="center"/>
          </w:tcPr>
          <w:p w:rsidR="0054488D" w:rsidRPr="00B43973" w:rsidRDefault="0054488D" w:rsidP="000E2E12">
            <w:pPr>
              <w:spacing w:before="120" w:after="100" w:line="240" w:lineRule="exact"/>
              <w:jc w:val="center"/>
            </w:pPr>
            <w:r w:rsidRPr="00B43973">
              <w:t>30 %, но не менее</w:t>
            </w:r>
            <w:r w:rsidRPr="00B43973">
              <w:br/>
              <w:t xml:space="preserve">330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7601</w:t>
            </w:r>
            <w:r w:rsidRPr="00B43973">
              <w:br/>
              <w:t>Алюминий необработанный, кроме алюмо-</w:t>
            </w:r>
            <w:proofErr w:type="spellStart"/>
            <w:r w:rsidRPr="00B43973">
              <w:t>бериллевой</w:t>
            </w:r>
            <w:proofErr w:type="spellEnd"/>
            <w:r w:rsidRPr="00B43973">
              <w:t xml:space="preserve"> лигатуры, классифицируемой кодом ТН ВЭД из 7601 10 000 0  </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120" w:after="100" w:line="240" w:lineRule="exact"/>
            </w:pPr>
            <w:r w:rsidRPr="00B43973">
              <w:t>7602 00</w:t>
            </w:r>
            <w:r w:rsidRPr="00B43973">
              <w:br/>
              <w:t>Отходы и лом алюминиевые</w:t>
            </w:r>
          </w:p>
        </w:tc>
        <w:tc>
          <w:tcPr>
            <w:tcW w:w="2693" w:type="dxa"/>
            <w:vAlign w:val="center"/>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7603</w:t>
            </w:r>
            <w:r w:rsidRPr="00B43973">
              <w:br/>
              <w:t>Порошки и чешуйки алюминиевые</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7604 10 100 0</w:t>
            </w:r>
            <w:r w:rsidRPr="00B43973">
              <w:br/>
              <w:t>Прутки из алюминия нелегированного</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7604 29 100 0</w:t>
            </w:r>
            <w:r w:rsidRPr="00B43973">
              <w:br/>
              <w:t>Прутки прочие из алюминиевых сплавов</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7605</w:t>
            </w:r>
            <w:r w:rsidRPr="00B43973">
              <w:br/>
              <w:t>Проволока алюминиевая</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ind w:right="-57"/>
            </w:pPr>
            <w:r w:rsidRPr="00B43973">
              <w:t>7606</w:t>
            </w:r>
            <w:r w:rsidRPr="00B43973">
              <w:br/>
            </w:r>
            <w:r w:rsidRPr="00B43973">
              <w:rPr>
                <w:spacing w:val="-10"/>
              </w:rPr>
              <w:t xml:space="preserve">Плиты, листы, полосы или ленты алюминиевые толщиной более </w:t>
            </w:r>
            <w:smartTag w:uri="urn:schemas-microsoft-com:office:smarttags" w:element="metricconverter">
              <w:smartTagPr>
                <w:attr w:name="ProductID" w:val="0,2 мм"/>
              </w:smartTagPr>
              <w:r w:rsidRPr="00B43973">
                <w:rPr>
                  <w:spacing w:val="-10"/>
                </w:rPr>
                <w:t>0,2 мм</w:t>
              </w:r>
            </w:smartTag>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7607</w:t>
            </w:r>
            <w:r w:rsidRPr="00B43973">
              <w:br/>
              <w:t xml:space="preserve">Фольга алюминиевая (без основы или на основе из бумаги, картона, пластмассы или аналогичных материалов) толщиной (не считая основы) не более </w:t>
            </w:r>
            <w:smartTag w:uri="urn:schemas-microsoft-com:office:smarttags" w:element="metricconverter">
              <w:smartTagPr>
                <w:attr w:name="ProductID" w:val="0,2 мм"/>
              </w:smartTagPr>
              <w:r w:rsidRPr="00B43973">
                <w:t>0,2 мм</w:t>
              </w:r>
            </w:smartTag>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7608</w:t>
            </w:r>
            <w:r w:rsidRPr="00B43973">
              <w:br/>
              <w:t>Трубы и трубки алюминиевые</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pPr>
            <w:r w:rsidRPr="00B43973">
              <w:t>7609 00 000 0</w:t>
            </w:r>
            <w:r w:rsidRPr="00B43973">
              <w:br/>
              <w:t>Фитинги для труб или трубок алюминиевые (например, муфты, колена, фланцы)</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120" w:after="100" w:line="240" w:lineRule="exact"/>
              <w:ind w:right="-57"/>
            </w:pPr>
            <w:r w:rsidRPr="00B43973">
              <w:t>7610</w:t>
            </w:r>
            <w:r w:rsidRPr="00B43973">
              <w:br/>
            </w:r>
            <w:r w:rsidRPr="00B43973">
              <w:rPr>
                <w:spacing w:val="-4"/>
              </w:rPr>
              <w:t>Металлоконструкции алюминиевые (кроме сборных строительных</w:t>
            </w:r>
            <w:r w:rsidRPr="00B43973">
              <w:t xml:space="preserve"> </w:t>
            </w:r>
            <w:r w:rsidRPr="00B43973">
              <w:rPr>
                <w:spacing w:val="-4"/>
              </w:rPr>
              <w:t>металлоконструкций товарной позиции 9406) и их части (например</w:t>
            </w:r>
            <w:r w:rsidRPr="00B43973">
              <w:t>,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c>
          <w:tcPr>
            <w:tcW w:w="2693" w:type="dxa"/>
          </w:tcPr>
          <w:p w:rsidR="0054488D" w:rsidRPr="00B43973" w:rsidRDefault="0054488D" w:rsidP="000E2E12">
            <w:pPr>
              <w:spacing w:before="120" w:after="10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lastRenderedPageBreak/>
              <w:t>7611 00 000 0</w:t>
            </w:r>
            <w:r w:rsidRPr="00B43973">
              <w:br/>
              <w:t xml:space="preserve">Резервуары, цистерны, баки и аналогичные алюминиевые емкости для любых веществ (кроме сжатого или сжиженного газа) вместимостью более </w:t>
            </w:r>
            <w:smartTag w:uri="urn:schemas-microsoft-com:office:smarttags" w:element="metricconverter">
              <w:smartTagPr>
                <w:attr w:name="ProductID" w:val="300 л"/>
              </w:smartTagPr>
              <w:r w:rsidRPr="00B43973">
                <w:t>300 л</w:t>
              </w:r>
            </w:smartTag>
            <w:r w:rsidRPr="00B43973">
              <w:t>, с облицовкой или с термоизоляцией или без них, но без механического или теплотехнического оборудования</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t>7612</w:t>
            </w:r>
            <w:r w:rsidRPr="00B43973">
              <w:br/>
              <w:t xml:space="preserve">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w:t>
            </w:r>
            <w:smartTag w:uri="urn:schemas-microsoft-com:office:smarttags" w:element="metricconverter">
              <w:smartTagPr>
                <w:attr w:name="ProductID" w:val="300 л"/>
              </w:smartTagPr>
              <w:r w:rsidRPr="00B43973">
                <w:t>300 л</w:t>
              </w:r>
            </w:smartTag>
            <w:r w:rsidRPr="00B43973">
              <w:t>, с облицовкой или с термоизоляцией или без них, но без механического или теплотехнического оборудования</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tcPr>
          <w:p w:rsidR="0054488D" w:rsidRPr="00B43973" w:rsidRDefault="0054488D" w:rsidP="000E2E12">
            <w:pPr>
              <w:spacing w:before="80" w:after="60" w:line="240" w:lineRule="exact"/>
            </w:pPr>
            <w:r w:rsidRPr="00B43973">
              <w:t>7613 00 000 0</w:t>
            </w:r>
            <w:r w:rsidRPr="00B43973">
              <w:br/>
              <w:t>Емкости для сжатого или сжиженного газа алюминиевые</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t>7614</w:t>
            </w:r>
            <w:r w:rsidRPr="00B43973">
              <w:br/>
              <w:t>Скрученная проволока, тросы, плетеные шнуры и аналогичные изделия из алюминия без электрической изоляции</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t>7615</w:t>
            </w:r>
            <w:r w:rsidRPr="00B43973">
              <w:b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t>7616</w:t>
            </w:r>
            <w:r w:rsidRPr="00B43973">
              <w:br/>
              <w:t>Прочие изделия из алюминия</w:t>
            </w:r>
          </w:p>
        </w:tc>
        <w:tc>
          <w:tcPr>
            <w:tcW w:w="2693" w:type="dxa"/>
          </w:tcPr>
          <w:p w:rsidR="0054488D" w:rsidRPr="00B43973" w:rsidRDefault="0054488D" w:rsidP="000E2E12">
            <w:pPr>
              <w:spacing w:before="80" w:after="60" w:line="240" w:lineRule="exact"/>
              <w:jc w:val="center"/>
            </w:pPr>
            <w:r w:rsidRPr="00B43973">
              <w:t>15 %, но не менее</w:t>
            </w:r>
            <w:r w:rsidRPr="00B43973">
              <w:br/>
              <w:t xml:space="preserve">100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918" w:type="dxa"/>
            <w:vAlign w:val="center"/>
          </w:tcPr>
          <w:p w:rsidR="0054488D" w:rsidRPr="00B43973" w:rsidRDefault="0054488D" w:rsidP="000E2E12">
            <w:pPr>
              <w:spacing w:before="80" w:after="60" w:line="240" w:lineRule="exact"/>
            </w:pPr>
            <w:r w:rsidRPr="00B43973">
              <w:t>8607</w:t>
            </w:r>
            <w:r w:rsidRPr="00B43973">
              <w:rPr>
                <w:b/>
              </w:rPr>
              <w:br/>
            </w:r>
            <w:r w:rsidRPr="00B43973">
              <w:t>Части железнодорожных локомотивов или моторных вагонов трамвая или подвижного состава</w:t>
            </w:r>
          </w:p>
        </w:tc>
        <w:tc>
          <w:tcPr>
            <w:tcW w:w="2693" w:type="dxa"/>
          </w:tcPr>
          <w:p w:rsidR="0054488D" w:rsidRPr="00B43973" w:rsidRDefault="0054488D" w:rsidP="000E2E12">
            <w:pPr>
              <w:spacing w:before="80" w:after="60" w:line="240" w:lineRule="exact"/>
              <w:jc w:val="center"/>
            </w:pPr>
            <w:r w:rsidRPr="00B43973">
              <w:t>20 %, но не менее</w:t>
            </w:r>
            <w:r w:rsidRPr="00B43973">
              <w:br/>
              <w:t xml:space="preserve">15 евро за </w:t>
            </w:r>
            <w:smartTag w:uri="urn:schemas-microsoft-com:office:smarttags" w:element="metricconverter">
              <w:smartTagPr>
                <w:attr w:name="ProductID" w:val="1 000 кг"/>
              </w:smartTagPr>
              <w:r w:rsidRPr="00B43973">
                <w:t>1</w:t>
              </w:r>
              <w:r w:rsidRPr="00B43973">
                <w:rPr>
                  <w:lang w:val="en-US"/>
                </w:rPr>
                <w:t> </w:t>
              </w:r>
              <w:r w:rsidRPr="00B43973">
                <w:t>000 кг</w:t>
              </w:r>
            </w:smartTag>
          </w:p>
        </w:tc>
      </w:tr>
    </w:tbl>
    <w:p w:rsidR="0054488D" w:rsidRPr="00B43973" w:rsidRDefault="0054488D" w:rsidP="0054488D">
      <w:pPr>
        <w:keepNext/>
        <w:spacing w:before="120" w:after="120"/>
        <w:jc w:val="center"/>
        <w:rPr>
          <w:b/>
        </w:rPr>
      </w:pPr>
      <w:r w:rsidRPr="00B43973">
        <w:rPr>
          <w:b/>
        </w:rPr>
        <w:t xml:space="preserve">Таблица с поправочными коэффициентами </w:t>
      </w:r>
    </w:p>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1"/>
        <w:gridCol w:w="3941"/>
      </w:tblGrid>
      <w:tr w:rsidR="0054488D" w:rsidRPr="00B43973" w:rsidTr="000E2E12">
        <w:trPr>
          <w:tblHeader/>
        </w:trPr>
        <w:tc>
          <w:tcPr>
            <w:tcW w:w="3969" w:type="dxa"/>
            <w:tcBorders>
              <w:bottom w:val="double" w:sz="4" w:space="0" w:color="auto"/>
            </w:tcBorders>
            <w:vAlign w:val="center"/>
          </w:tcPr>
          <w:p w:rsidR="0054488D" w:rsidRPr="00B43973" w:rsidRDefault="0054488D" w:rsidP="000E2E12">
            <w:pPr>
              <w:jc w:val="center"/>
              <w:rPr>
                <w:rFonts w:eastAsia="Batang"/>
              </w:rPr>
            </w:pPr>
            <w:r w:rsidRPr="00B43973">
              <w:rPr>
                <w:rFonts w:eastAsia="Batang"/>
              </w:rPr>
              <w:t>Классификация товара по ТН ВЭД</w:t>
            </w:r>
          </w:p>
        </w:tc>
        <w:tc>
          <w:tcPr>
            <w:tcW w:w="1701" w:type="dxa"/>
            <w:tcBorders>
              <w:bottom w:val="double" w:sz="4" w:space="0" w:color="auto"/>
            </w:tcBorders>
            <w:vAlign w:val="center"/>
          </w:tcPr>
          <w:p w:rsidR="0054488D" w:rsidRPr="00B43973" w:rsidRDefault="0054488D" w:rsidP="000E2E12">
            <w:pPr>
              <w:jc w:val="center"/>
              <w:rPr>
                <w:rFonts w:eastAsia="Batang"/>
              </w:rPr>
            </w:pPr>
            <w:r w:rsidRPr="00B43973">
              <w:rPr>
                <w:rFonts w:eastAsia="Batang"/>
              </w:rPr>
              <w:t xml:space="preserve">Поправочный </w:t>
            </w:r>
            <w:r w:rsidRPr="00B43973">
              <w:rPr>
                <w:rFonts w:eastAsia="Batang"/>
              </w:rPr>
              <w:br/>
              <w:t>коэффициент</w:t>
            </w:r>
          </w:p>
        </w:tc>
        <w:tc>
          <w:tcPr>
            <w:tcW w:w="3941" w:type="dxa"/>
            <w:tcBorders>
              <w:bottom w:val="double" w:sz="4" w:space="0" w:color="auto"/>
            </w:tcBorders>
            <w:vAlign w:val="center"/>
          </w:tcPr>
          <w:p w:rsidR="0054488D" w:rsidRPr="00B43973" w:rsidRDefault="0054488D" w:rsidP="000E2E12">
            <w:pPr>
              <w:jc w:val="center"/>
              <w:rPr>
                <w:rFonts w:eastAsia="Batang"/>
              </w:rPr>
            </w:pPr>
            <w:r w:rsidRPr="00B43973">
              <w:rPr>
                <w:rFonts w:eastAsia="Batang"/>
              </w:rPr>
              <w:t>К</w:t>
            </w:r>
          </w:p>
        </w:tc>
      </w:tr>
      <w:tr w:rsidR="0054488D" w:rsidRPr="00B43973" w:rsidTr="000E2E12">
        <w:tc>
          <w:tcPr>
            <w:tcW w:w="3969" w:type="dxa"/>
            <w:tcBorders>
              <w:top w:val="double" w:sz="4" w:space="0" w:color="auto"/>
            </w:tcBorders>
            <w:vAlign w:val="center"/>
          </w:tcPr>
          <w:p w:rsidR="0054488D" w:rsidRPr="00B43973" w:rsidRDefault="0054488D" w:rsidP="000E2E12">
            <w:pPr>
              <w:spacing w:before="120" w:after="100" w:line="220" w:lineRule="exact"/>
              <w:rPr>
                <w:rFonts w:eastAsia="Batang"/>
                <w:b/>
              </w:rPr>
            </w:pPr>
            <w:r w:rsidRPr="00B43973">
              <w:rPr>
                <w:rFonts w:eastAsia="Batang"/>
              </w:rPr>
              <w:t>2710 11 110 0–2710 11 900 9</w:t>
            </w:r>
          </w:p>
        </w:tc>
        <w:tc>
          <w:tcPr>
            <w:tcW w:w="1701" w:type="dxa"/>
            <w:vMerge w:val="restart"/>
            <w:tcBorders>
              <w:top w:val="double" w:sz="4" w:space="0" w:color="auto"/>
            </w:tcBorders>
            <w:vAlign w:val="center"/>
          </w:tcPr>
          <w:p w:rsidR="0054488D" w:rsidRPr="00B43973" w:rsidRDefault="0054488D" w:rsidP="000E2E12">
            <w:pPr>
              <w:spacing w:before="120" w:after="100" w:line="220" w:lineRule="exact"/>
              <w:jc w:val="center"/>
              <w:rPr>
                <w:rFonts w:eastAsia="Batang"/>
                <w:b/>
              </w:rPr>
            </w:pPr>
            <w:r w:rsidRPr="00B43973">
              <w:rPr>
                <w:rFonts w:eastAsia="Batang"/>
              </w:rPr>
              <w:t>1,2</w:t>
            </w:r>
          </w:p>
        </w:tc>
        <w:tc>
          <w:tcPr>
            <w:tcW w:w="3941" w:type="dxa"/>
            <w:vMerge w:val="restart"/>
            <w:tcBorders>
              <w:top w:val="double" w:sz="4" w:space="0" w:color="auto"/>
            </w:tcBorders>
            <w:vAlign w:val="center"/>
          </w:tcPr>
          <w:p w:rsidR="0054488D" w:rsidRPr="00B43973" w:rsidRDefault="0054488D" w:rsidP="000E2E12">
            <w:pPr>
              <w:spacing w:before="120" w:after="100" w:line="220" w:lineRule="exact"/>
              <w:jc w:val="center"/>
              <w:rPr>
                <w:rFonts w:eastAsia="Batang"/>
                <w:b/>
              </w:rPr>
            </w:pPr>
            <w:r w:rsidRPr="00B43973">
              <w:rPr>
                <w:rFonts w:eastAsia="Batang"/>
              </w:rPr>
              <w:t xml:space="preserve">0,5 х (0,35 + 0,4) / 2 х 1,2 = </w:t>
            </w:r>
            <w:r w:rsidRPr="00B43973">
              <w:rPr>
                <w:rFonts w:eastAsia="Batang"/>
                <w:bCs/>
              </w:rPr>
              <w:t>0,225</w:t>
            </w:r>
          </w:p>
        </w:tc>
      </w:tr>
      <w:tr w:rsidR="0054488D" w:rsidRPr="00B43973" w:rsidTr="000E2E12">
        <w:tc>
          <w:tcPr>
            <w:tcW w:w="3969" w:type="dxa"/>
            <w:vAlign w:val="center"/>
          </w:tcPr>
          <w:p w:rsidR="0054488D" w:rsidRPr="00B43973" w:rsidRDefault="0054488D" w:rsidP="000E2E12">
            <w:pPr>
              <w:spacing w:before="120" w:after="100" w:line="220" w:lineRule="exact"/>
              <w:rPr>
                <w:rFonts w:eastAsia="Batang"/>
                <w:b/>
              </w:rPr>
            </w:pPr>
            <w:r w:rsidRPr="00B43973">
              <w:rPr>
                <w:rFonts w:eastAsia="Batang"/>
              </w:rPr>
              <w:t>2710 19 110 0–2710 19 290 0</w:t>
            </w:r>
          </w:p>
        </w:tc>
        <w:tc>
          <w:tcPr>
            <w:tcW w:w="1701" w:type="dxa"/>
            <w:vMerge/>
            <w:vAlign w:val="center"/>
          </w:tcPr>
          <w:p w:rsidR="0054488D" w:rsidRPr="00B43973" w:rsidRDefault="0054488D" w:rsidP="000E2E12">
            <w:pPr>
              <w:spacing w:before="120" w:after="100" w:line="220" w:lineRule="exact"/>
              <w:jc w:val="center"/>
              <w:rPr>
                <w:rFonts w:eastAsia="Batang"/>
                <w:b/>
              </w:rPr>
            </w:pPr>
          </w:p>
        </w:tc>
        <w:tc>
          <w:tcPr>
            <w:tcW w:w="3941" w:type="dxa"/>
            <w:vMerge/>
            <w:vAlign w:val="center"/>
          </w:tcPr>
          <w:p w:rsidR="0054488D" w:rsidRPr="00B43973" w:rsidRDefault="0054488D" w:rsidP="000E2E12">
            <w:pPr>
              <w:spacing w:before="120" w:after="100" w:line="220" w:lineRule="exact"/>
              <w:jc w:val="center"/>
              <w:rPr>
                <w:rFonts w:eastAsia="Batang"/>
                <w:b/>
              </w:rPr>
            </w:pPr>
          </w:p>
        </w:tc>
      </w:tr>
      <w:tr w:rsidR="0054488D" w:rsidRPr="00B43973" w:rsidTr="000E2E12">
        <w:tc>
          <w:tcPr>
            <w:tcW w:w="3969" w:type="dxa"/>
            <w:vAlign w:val="center"/>
          </w:tcPr>
          <w:p w:rsidR="0054488D" w:rsidRPr="00B43973" w:rsidRDefault="0054488D" w:rsidP="000E2E12">
            <w:pPr>
              <w:spacing w:before="120" w:after="100" w:line="220" w:lineRule="exact"/>
              <w:rPr>
                <w:rFonts w:eastAsia="Batang"/>
                <w:b/>
              </w:rPr>
            </w:pPr>
            <w:r w:rsidRPr="00B43973">
              <w:rPr>
                <w:rFonts w:eastAsia="Batang"/>
              </w:rPr>
              <w:t>2710 19 410 0–2710 19 490 0</w:t>
            </w:r>
          </w:p>
        </w:tc>
        <w:tc>
          <w:tcPr>
            <w:tcW w:w="1701" w:type="dxa"/>
            <w:vMerge/>
            <w:vAlign w:val="center"/>
          </w:tcPr>
          <w:p w:rsidR="0054488D" w:rsidRPr="00B43973" w:rsidRDefault="0054488D" w:rsidP="000E2E12">
            <w:pPr>
              <w:spacing w:before="120" w:after="100" w:line="220" w:lineRule="exact"/>
              <w:jc w:val="center"/>
              <w:rPr>
                <w:rFonts w:eastAsia="Batang"/>
                <w:b/>
              </w:rPr>
            </w:pPr>
          </w:p>
        </w:tc>
        <w:tc>
          <w:tcPr>
            <w:tcW w:w="3941" w:type="dxa"/>
            <w:vMerge/>
            <w:vAlign w:val="center"/>
          </w:tcPr>
          <w:p w:rsidR="0054488D" w:rsidRPr="00B43973" w:rsidRDefault="0054488D" w:rsidP="000E2E12">
            <w:pPr>
              <w:spacing w:before="120" w:after="100" w:line="220" w:lineRule="exact"/>
              <w:jc w:val="center"/>
              <w:rPr>
                <w:rFonts w:eastAsia="Batang"/>
                <w:b/>
              </w:rPr>
            </w:pPr>
          </w:p>
        </w:tc>
      </w:tr>
      <w:tr w:rsidR="0054488D" w:rsidRPr="00B43973" w:rsidTr="000E2E12">
        <w:tc>
          <w:tcPr>
            <w:tcW w:w="3969" w:type="dxa"/>
            <w:vAlign w:val="center"/>
          </w:tcPr>
          <w:p w:rsidR="0054488D" w:rsidRPr="00B43973" w:rsidRDefault="0054488D" w:rsidP="000E2E12">
            <w:pPr>
              <w:spacing w:before="120" w:after="100" w:line="220" w:lineRule="exact"/>
              <w:rPr>
                <w:rFonts w:eastAsia="Batang"/>
              </w:rPr>
            </w:pPr>
            <w:r w:rsidRPr="00B43973">
              <w:rPr>
                <w:rFonts w:eastAsia="Batang"/>
              </w:rPr>
              <w:t>2710 19 510 1–2710 19 550 9</w:t>
            </w:r>
          </w:p>
        </w:tc>
        <w:tc>
          <w:tcPr>
            <w:tcW w:w="1701" w:type="dxa"/>
            <w:vMerge/>
            <w:vAlign w:val="center"/>
          </w:tcPr>
          <w:p w:rsidR="0054488D" w:rsidRPr="00B43973" w:rsidRDefault="0054488D" w:rsidP="000E2E12">
            <w:pPr>
              <w:spacing w:before="120" w:after="100" w:line="220" w:lineRule="exact"/>
              <w:jc w:val="center"/>
              <w:rPr>
                <w:rFonts w:eastAsia="Batang"/>
                <w:b/>
              </w:rPr>
            </w:pPr>
          </w:p>
        </w:tc>
        <w:tc>
          <w:tcPr>
            <w:tcW w:w="3941" w:type="dxa"/>
            <w:vMerge/>
            <w:vAlign w:val="center"/>
          </w:tcPr>
          <w:p w:rsidR="0054488D" w:rsidRPr="00B43973" w:rsidRDefault="0054488D" w:rsidP="000E2E12">
            <w:pPr>
              <w:spacing w:before="120" w:after="100" w:line="220" w:lineRule="exact"/>
              <w:jc w:val="center"/>
              <w:rPr>
                <w:rFonts w:eastAsia="Batang"/>
                <w:b/>
              </w:rPr>
            </w:pPr>
          </w:p>
        </w:tc>
      </w:tr>
      <w:tr w:rsidR="0054488D" w:rsidRPr="00B43973" w:rsidTr="000E2E12">
        <w:tc>
          <w:tcPr>
            <w:tcW w:w="3969" w:type="dxa"/>
            <w:vAlign w:val="center"/>
          </w:tcPr>
          <w:p w:rsidR="0054488D" w:rsidRPr="00B43973" w:rsidRDefault="0054488D" w:rsidP="000E2E12">
            <w:pPr>
              <w:spacing w:before="120" w:after="100" w:line="220" w:lineRule="exact"/>
              <w:rPr>
                <w:rFonts w:eastAsia="Batang"/>
                <w:b/>
              </w:rPr>
            </w:pPr>
            <w:r w:rsidRPr="00B43973">
              <w:rPr>
                <w:rFonts w:eastAsia="Batang"/>
              </w:rPr>
              <w:t>2710 19 610 1–2710 19 690 9</w:t>
            </w:r>
          </w:p>
        </w:tc>
        <w:tc>
          <w:tcPr>
            <w:tcW w:w="170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0,8</w:t>
            </w:r>
          </w:p>
        </w:tc>
        <w:tc>
          <w:tcPr>
            <w:tcW w:w="394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 xml:space="preserve">0,5 х (0,35 + 0,4) / 2 х 0,8 = </w:t>
            </w:r>
            <w:r w:rsidRPr="00B43973">
              <w:rPr>
                <w:rFonts w:eastAsia="Batang"/>
                <w:bCs/>
              </w:rPr>
              <w:t>0,15</w:t>
            </w:r>
          </w:p>
        </w:tc>
      </w:tr>
      <w:tr w:rsidR="0054488D" w:rsidRPr="00B43973" w:rsidTr="000E2E12">
        <w:tc>
          <w:tcPr>
            <w:tcW w:w="3969" w:type="dxa"/>
            <w:vAlign w:val="center"/>
          </w:tcPr>
          <w:p w:rsidR="0054488D" w:rsidRPr="00B43973" w:rsidRDefault="0054488D" w:rsidP="000E2E12">
            <w:pPr>
              <w:spacing w:before="120" w:after="100" w:line="220" w:lineRule="exact"/>
              <w:rPr>
                <w:rFonts w:eastAsia="Batang"/>
                <w:b/>
              </w:rPr>
            </w:pPr>
            <w:r w:rsidRPr="00B43973">
              <w:rPr>
                <w:rFonts w:eastAsia="Batang"/>
              </w:rPr>
              <w:t>2710 19 310 0–2710 19 350 0 </w:t>
            </w:r>
          </w:p>
        </w:tc>
        <w:tc>
          <w:tcPr>
            <w:tcW w:w="170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0,8</w:t>
            </w:r>
          </w:p>
        </w:tc>
        <w:tc>
          <w:tcPr>
            <w:tcW w:w="394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0,5 х (0,35 + 0,4) / 2 x 0,8 = 0,15</w:t>
            </w:r>
          </w:p>
        </w:tc>
      </w:tr>
      <w:tr w:rsidR="0054488D" w:rsidRPr="00B43973" w:rsidTr="000E2E12">
        <w:tc>
          <w:tcPr>
            <w:tcW w:w="3969" w:type="dxa"/>
            <w:vAlign w:val="center"/>
          </w:tcPr>
          <w:p w:rsidR="0054488D" w:rsidRPr="00B43973" w:rsidRDefault="0054488D" w:rsidP="000E2E12">
            <w:pPr>
              <w:pStyle w:val="a5"/>
              <w:spacing w:before="120" w:beforeAutospacing="0" w:afterAutospacing="0" w:line="220" w:lineRule="exact"/>
              <w:rPr>
                <w:rFonts w:eastAsia="Batang"/>
                <w:szCs w:val="24"/>
              </w:rPr>
            </w:pPr>
            <w:r w:rsidRPr="00B43973">
              <w:rPr>
                <w:rFonts w:eastAsia="Batang"/>
                <w:szCs w:val="24"/>
              </w:rPr>
              <w:t>2713 20 000 0–2713 90 900 0</w:t>
            </w:r>
          </w:p>
        </w:tc>
        <w:tc>
          <w:tcPr>
            <w:tcW w:w="170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0,8</w:t>
            </w:r>
          </w:p>
        </w:tc>
        <w:tc>
          <w:tcPr>
            <w:tcW w:w="3941" w:type="dxa"/>
            <w:vAlign w:val="center"/>
          </w:tcPr>
          <w:p w:rsidR="0054488D" w:rsidRPr="00B43973" w:rsidRDefault="0054488D" w:rsidP="000E2E12">
            <w:pPr>
              <w:spacing w:before="120" w:after="100" w:line="220" w:lineRule="exact"/>
              <w:jc w:val="center"/>
              <w:rPr>
                <w:rFonts w:eastAsia="Batang"/>
                <w:b/>
              </w:rPr>
            </w:pPr>
            <w:r w:rsidRPr="00B43973">
              <w:rPr>
                <w:rFonts w:eastAsia="Batang"/>
              </w:rPr>
              <w:t>0,5 х (0,35 + 0,4) / 2 х 0,8 = 0,15</w:t>
            </w:r>
          </w:p>
        </w:tc>
      </w:tr>
      <w:tr w:rsidR="0054488D" w:rsidRPr="00B43973" w:rsidTr="000E2E12">
        <w:tc>
          <w:tcPr>
            <w:tcW w:w="9611" w:type="dxa"/>
            <w:gridSpan w:val="3"/>
            <w:vAlign w:val="center"/>
          </w:tcPr>
          <w:p w:rsidR="0054488D" w:rsidRPr="00B43973" w:rsidRDefault="0054488D" w:rsidP="000E2E12">
            <w:pPr>
              <w:spacing w:before="120" w:after="100"/>
              <w:jc w:val="both"/>
              <w:rPr>
                <w:rFonts w:eastAsia="Batang"/>
              </w:rPr>
            </w:pPr>
            <w:r w:rsidRPr="00B43973">
              <w:t>Республика Казахстан в отношении отдельных видов товаров применяет рентный налог на экспорт в соответствии с Налоговым кодексом Республики Казахстан</w:t>
            </w:r>
          </w:p>
        </w:tc>
      </w:tr>
    </w:tbl>
    <w:p w:rsidR="0054488D" w:rsidRPr="00B43973" w:rsidRDefault="0054488D" w:rsidP="0054488D">
      <w:pPr>
        <w:keepNext/>
        <w:shd w:val="clear" w:color="auto" w:fill="FFFFFF"/>
        <w:spacing w:before="240"/>
        <w:ind w:firstLine="680"/>
        <w:jc w:val="both"/>
      </w:pPr>
      <w:r w:rsidRPr="00B43973">
        <w:br w:type="column"/>
      </w:r>
      <w:r w:rsidRPr="00B43973">
        <w:lastRenderedPageBreak/>
        <w:t>Российская Федерация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p w:rsidR="0054488D" w:rsidRPr="00B43973" w:rsidRDefault="0054488D" w:rsidP="0054488D">
      <w:pPr>
        <w:keepNext/>
        <w:shd w:val="clear" w:color="auto" w:fill="FFFFFF"/>
        <w:ind w:firstLine="680"/>
        <w:jc w:val="both"/>
      </w:pPr>
    </w:p>
    <w:tbl>
      <w:tblPr>
        <w:tblW w:w="9611" w:type="dxa"/>
        <w:tblInd w:w="68" w:type="dxa"/>
        <w:tblLayout w:type="fixed"/>
        <w:tblCellMar>
          <w:left w:w="40" w:type="dxa"/>
          <w:right w:w="40" w:type="dxa"/>
        </w:tblCellMar>
        <w:tblLook w:val="0000" w:firstRow="0" w:lastRow="0" w:firstColumn="0" w:lastColumn="0" w:noHBand="0" w:noVBand="0"/>
      </w:tblPr>
      <w:tblGrid>
        <w:gridCol w:w="7013"/>
        <w:gridCol w:w="2598"/>
      </w:tblGrid>
      <w:tr w:rsidR="0054488D" w:rsidRPr="00B43973" w:rsidTr="000E2E12">
        <w:trPr>
          <w:cantSplit/>
          <w:tblHeader/>
        </w:trPr>
        <w:tc>
          <w:tcPr>
            <w:tcW w:w="7013"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pStyle w:val="a4"/>
              <w:spacing w:before="60" w:after="60" w:line="200" w:lineRule="exact"/>
              <w:jc w:val="center"/>
              <w:rPr>
                <w:rFonts w:ascii="Times New Roman" w:hAnsi="Times New Roman" w:cs="Times New Roman"/>
                <w:sz w:val="24"/>
                <w:szCs w:val="24"/>
              </w:rPr>
            </w:pPr>
            <w:r w:rsidRPr="00B43973">
              <w:rPr>
                <w:rFonts w:ascii="Times New Roman" w:hAnsi="Times New Roman" w:cs="Times New Roman"/>
                <w:sz w:val="24"/>
                <w:szCs w:val="24"/>
              </w:rPr>
              <w:t>Код ТН ВЭД</w:t>
            </w:r>
            <w:r w:rsidRPr="00B43973">
              <w:rPr>
                <w:rFonts w:ascii="Times New Roman" w:hAnsi="Times New Roman" w:cs="Times New Roman"/>
                <w:sz w:val="24"/>
                <w:szCs w:val="24"/>
              </w:rPr>
              <w:br/>
              <w:t>Наименование позиций</w:t>
            </w:r>
          </w:p>
        </w:tc>
        <w:tc>
          <w:tcPr>
            <w:tcW w:w="2598"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spacing w:before="60" w:after="60" w:line="200" w:lineRule="exact"/>
              <w:jc w:val="center"/>
            </w:pPr>
            <w:r w:rsidRPr="00B43973">
              <w:t xml:space="preserve">Ставка </w:t>
            </w:r>
            <w:r w:rsidRPr="00B43973">
              <w:br/>
              <w:t>таможенной пошлины</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a4"/>
              <w:spacing w:before="120" w:after="100" w:line="260" w:lineRule="exact"/>
              <w:rPr>
                <w:rFonts w:ascii="Times New Roman" w:hAnsi="Times New Roman" w:cs="Times New Roman"/>
                <w:sz w:val="24"/>
                <w:szCs w:val="24"/>
              </w:rPr>
            </w:pPr>
            <w:r w:rsidRPr="00B43973">
              <w:rPr>
                <w:rFonts w:ascii="Times New Roman" w:hAnsi="Times New Roman" w:cs="Times New Roman"/>
                <w:sz w:val="24"/>
                <w:szCs w:val="24"/>
              </w:rPr>
              <w:t>0302 35 900 0</w:t>
            </w:r>
            <w:r w:rsidRPr="00B43973">
              <w:rPr>
                <w:rFonts w:ascii="Times New Roman" w:hAnsi="Times New Roman" w:cs="Times New Roman"/>
                <w:sz w:val="24"/>
                <w:szCs w:val="24"/>
              </w:rPr>
              <w:br/>
              <w:t>Тунец синий или обыкновенный</w:t>
            </w:r>
          </w:p>
        </w:tc>
        <w:tc>
          <w:tcPr>
            <w:tcW w:w="2598" w:type="dxa"/>
          </w:tcPr>
          <w:p w:rsidR="0054488D" w:rsidRPr="00B43973" w:rsidRDefault="0054488D" w:rsidP="000E2E12">
            <w:pPr>
              <w:pStyle w:val="a4"/>
              <w:spacing w:before="120" w:after="100" w:line="260" w:lineRule="exact"/>
              <w:jc w:val="center"/>
              <w:rPr>
                <w:rFonts w:ascii="Times New Roman" w:hAnsi="Times New Roman" w:cs="Times New Roman"/>
                <w:sz w:val="24"/>
                <w:szCs w:val="24"/>
              </w:rPr>
            </w:pPr>
            <w:r w:rsidRPr="00B43973">
              <w:rPr>
                <w:rFonts w:ascii="Times New Roman" w:hAnsi="Times New Roman" w:cs="Times New Roman"/>
                <w:sz w:val="24"/>
                <w:szCs w:val="24"/>
              </w:rPr>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a4"/>
              <w:spacing w:before="120" w:after="100" w:line="260" w:lineRule="exact"/>
              <w:rPr>
                <w:rFonts w:ascii="Times New Roman" w:hAnsi="Times New Roman" w:cs="Times New Roman"/>
                <w:sz w:val="24"/>
                <w:szCs w:val="24"/>
              </w:rPr>
            </w:pPr>
            <w:r w:rsidRPr="00B43973">
              <w:rPr>
                <w:rFonts w:ascii="Times New Roman" w:hAnsi="Times New Roman" w:cs="Times New Roman"/>
                <w:sz w:val="24"/>
                <w:szCs w:val="24"/>
              </w:rPr>
              <w:t>0303</w:t>
            </w:r>
            <w:r w:rsidRPr="00B43973">
              <w:rPr>
                <w:rFonts w:ascii="Times New Roman" w:hAnsi="Times New Roman" w:cs="Times New Roman"/>
                <w:sz w:val="24"/>
                <w:szCs w:val="24"/>
              </w:rPr>
              <w:br/>
              <w:t>Рыба мороженая, за исключением рыбного филе и мяса рыбы товарной позиции 0304</w:t>
            </w:r>
          </w:p>
        </w:tc>
        <w:tc>
          <w:tcPr>
            <w:tcW w:w="2598" w:type="dxa"/>
          </w:tcPr>
          <w:p w:rsidR="0054488D" w:rsidRPr="00B43973" w:rsidRDefault="0054488D" w:rsidP="000E2E12">
            <w:pPr>
              <w:pStyle w:val="a4"/>
              <w:spacing w:before="120" w:after="100" w:line="260" w:lineRule="exact"/>
              <w:jc w:val="center"/>
              <w:rPr>
                <w:rFonts w:ascii="Times New Roman" w:hAnsi="Times New Roman" w:cs="Times New Roman"/>
                <w:sz w:val="24"/>
                <w:szCs w:val="24"/>
              </w:rPr>
            </w:pPr>
            <w:r w:rsidRPr="00B43973">
              <w:rPr>
                <w:rFonts w:ascii="Times New Roman" w:hAnsi="Times New Roman" w:cs="Times New Roman"/>
                <w:sz w:val="24"/>
                <w:szCs w:val="24"/>
              </w:rPr>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0306</w:t>
            </w:r>
            <w:r w:rsidRPr="00B43973">
              <w:br/>
              <w:t>Ракообразные в панцире или без панциря, живые, свежие, охлажденные, мороженые, сушеные, соленые или в рассоле</w:t>
            </w:r>
          </w:p>
        </w:tc>
        <w:tc>
          <w:tcPr>
            <w:tcW w:w="2598" w:type="dxa"/>
          </w:tcPr>
          <w:p w:rsidR="0054488D" w:rsidRPr="00B43973" w:rsidRDefault="0054488D" w:rsidP="000E2E12">
            <w:pPr>
              <w:pStyle w:val="a4"/>
              <w:spacing w:before="120" w:after="100" w:line="260" w:lineRule="exact"/>
              <w:jc w:val="center"/>
              <w:rPr>
                <w:rFonts w:ascii="Times New Roman" w:hAnsi="Times New Roman" w:cs="Times New Roman"/>
                <w:sz w:val="24"/>
                <w:szCs w:val="24"/>
              </w:rPr>
            </w:pPr>
            <w:r w:rsidRPr="00B43973">
              <w:rPr>
                <w:rFonts w:ascii="Times New Roman" w:hAnsi="Times New Roman" w:cs="Times New Roman"/>
                <w:sz w:val="24"/>
                <w:szCs w:val="24"/>
              </w:rPr>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1201 00</w:t>
            </w:r>
            <w:r w:rsidRPr="00B43973">
              <w:br/>
              <w:t>Соевые бобы, дробленые или недробленые</w:t>
            </w:r>
          </w:p>
        </w:tc>
        <w:tc>
          <w:tcPr>
            <w:tcW w:w="2598" w:type="dxa"/>
          </w:tcPr>
          <w:p w:rsidR="0054488D" w:rsidRPr="00B43973" w:rsidRDefault="0054488D" w:rsidP="000E2E12">
            <w:pPr>
              <w:spacing w:before="120" w:after="100" w:line="260" w:lineRule="exact"/>
              <w:jc w:val="center"/>
            </w:pPr>
            <w:r w:rsidRPr="00B43973">
              <w:t>20 %, но не менее</w:t>
            </w:r>
            <w:r w:rsidRPr="00B43973">
              <w:br/>
              <w:t xml:space="preserve">35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1205</w:t>
            </w:r>
            <w:r w:rsidRPr="00B43973">
              <w:br/>
              <w:t xml:space="preserve">Семена рапса или </w:t>
            </w:r>
            <w:proofErr w:type="spellStart"/>
            <w:r w:rsidRPr="00B43973">
              <w:t>кользы</w:t>
            </w:r>
            <w:proofErr w:type="spellEnd"/>
            <w:r w:rsidRPr="00B43973">
              <w:t>, дробленые или недробленые</w:t>
            </w:r>
          </w:p>
        </w:tc>
        <w:tc>
          <w:tcPr>
            <w:tcW w:w="2598" w:type="dxa"/>
          </w:tcPr>
          <w:p w:rsidR="0054488D" w:rsidRPr="00B43973" w:rsidRDefault="0054488D" w:rsidP="000E2E12">
            <w:pPr>
              <w:spacing w:before="120" w:after="100" w:line="260" w:lineRule="exact"/>
              <w:jc w:val="center"/>
            </w:pPr>
            <w:r w:rsidRPr="00B43973">
              <w:t xml:space="preserve">20 %, но не менее </w:t>
            </w:r>
            <w:r w:rsidRPr="00B43973">
              <w:br/>
              <w:t xml:space="preserve">35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1206 00</w:t>
            </w:r>
            <w:r w:rsidRPr="00B43973">
              <w:br/>
              <w:t>Семена подсолнечника, дробленые или недробленые</w:t>
            </w:r>
          </w:p>
        </w:tc>
        <w:tc>
          <w:tcPr>
            <w:tcW w:w="2598" w:type="dxa"/>
          </w:tcPr>
          <w:p w:rsidR="0054488D" w:rsidRPr="00B43973" w:rsidRDefault="0054488D" w:rsidP="000E2E12">
            <w:pPr>
              <w:spacing w:before="120" w:after="100" w:line="260" w:lineRule="exact"/>
              <w:jc w:val="center"/>
            </w:pPr>
            <w:r w:rsidRPr="00B43973">
              <w:t xml:space="preserve">20 %, но не менее </w:t>
            </w:r>
            <w:r w:rsidRPr="00B43973">
              <w:br/>
              <w:t xml:space="preserve">30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1207 50</w:t>
            </w:r>
            <w:r w:rsidRPr="00B43973">
              <w:br/>
              <w:t>Семена горчицы</w:t>
            </w:r>
          </w:p>
        </w:tc>
        <w:tc>
          <w:tcPr>
            <w:tcW w:w="2598" w:type="dxa"/>
          </w:tcPr>
          <w:p w:rsidR="0054488D" w:rsidRPr="00B43973" w:rsidRDefault="0054488D" w:rsidP="000E2E12">
            <w:pPr>
              <w:spacing w:before="120" w:after="100" w:line="260" w:lineRule="exact"/>
              <w:jc w:val="center"/>
            </w:pPr>
            <w:r w:rsidRPr="00B43973">
              <w:t>10 %, но не менее</w:t>
            </w:r>
            <w:r w:rsidRPr="00B43973">
              <w:br/>
              <w:t xml:space="preserve">25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1605</w:t>
            </w:r>
            <w:r w:rsidRPr="00B43973">
              <w:br/>
              <w:t>Готовые или консервированные ракообразные, моллюски и прочие водные беспозвоночные</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2207, 2208</w:t>
            </w:r>
            <w:r w:rsidRPr="00B43973">
              <w:br/>
              <w:t xml:space="preserve">Спирт этиловый </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2503 00</w:t>
            </w:r>
            <w:r w:rsidRPr="00B43973">
              <w:br/>
            </w:r>
            <w:r w:rsidRPr="00B43973">
              <w:rPr>
                <w:spacing w:val="-2"/>
              </w:rPr>
              <w:t>Сера всех видов, кроме серы сублимированной, осажденной и коллоидной</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2510</w:t>
            </w:r>
            <w:r w:rsidRPr="00B43973">
              <w:br/>
              <w:t>Фосфаты кальция природные, фосфаты алюминиево-кальциевые природные и мел фосфатный</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ind w:right="-57"/>
            </w:pPr>
            <w:r w:rsidRPr="00B43973">
              <w:t>2519</w:t>
            </w:r>
            <w:r w:rsidRPr="00B43973">
              <w:br/>
              <w:t>Карбонат магния природный (магнезит); магнезия плавленая; магнезия пережженная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2523 </w:t>
            </w:r>
            <w:r w:rsidRPr="00B43973">
              <w:br/>
              <w:t xml:space="preserve">Портландцемент, цемент глиноземистый, цемент шлаковый, </w:t>
            </w:r>
            <w:r w:rsidRPr="00B43973">
              <w:rPr>
                <w:spacing w:val="-4"/>
              </w:rPr>
              <w:t xml:space="preserve">цемент </w:t>
            </w:r>
            <w:proofErr w:type="spellStart"/>
            <w:r w:rsidRPr="00B43973">
              <w:rPr>
                <w:spacing w:val="-4"/>
              </w:rPr>
              <w:t>суперсульфатный</w:t>
            </w:r>
            <w:proofErr w:type="spellEnd"/>
            <w:r w:rsidRPr="00B43973">
              <w:rPr>
                <w:spacing w:val="-4"/>
              </w:rPr>
              <w:t xml:space="preserve"> и аналогичные гидравлические цементы,</w:t>
            </w:r>
            <w:r w:rsidRPr="00B43973">
              <w:t xml:space="preserve"> неокрашенные или окрашенные, готовые или в </w:t>
            </w:r>
            <w:proofErr w:type="spellStart"/>
            <w:r w:rsidRPr="00B43973">
              <w:t>фоpме</w:t>
            </w:r>
            <w:proofErr w:type="spellEnd"/>
            <w:r w:rsidRPr="00B43973">
              <w:t xml:space="preserve"> клинкеров</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lastRenderedPageBreak/>
              <w:t>2524</w:t>
            </w:r>
            <w:r w:rsidRPr="00B43973">
              <w:br/>
              <w:t>Асбест</w:t>
            </w:r>
          </w:p>
        </w:tc>
        <w:tc>
          <w:tcPr>
            <w:tcW w:w="2598" w:type="dxa"/>
          </w:tcPr>
          <w:p w:rsidR="0054488D" w:rsidRPr="00B43973" w:rsidRDefault="0054488D" w:rsidP="000E2E12">
            <w:pPr>
              <w:spacing w:before="120" w:after="100" w:line="260" w:lineRule="exact"/>
              <w:jc w:val="center"/>
            </w:pPr>
            <w:r w:rsidRPr="00B43973">
              <w:t>3 %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2601</w:t>
            </w:r>
            <w:r w:rsidRPr="00B43973">
              <w:br/>
              <w:t>Руды и концентраты железные, включая обожженный пирит</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2613</w:t>
            </w:r>
            <w:r w:rsidRPr="00B43973">
              <w:br/>
              <w:t>Руды и концентраты молибденовые</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2615</w:t>
            </w:r>
            <w:r w:rsidRPr="00B43973">
              <w:br/>
              <w:t>Руды и концентраты циркониевые</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2620 19</w:t>
            </w:r>
            <w:r w:rsidRPr="00B43973">
              <w:br/>
              <w:t>Прочие отходы производства черных металлов</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2704 00</w:t>
            </w:r>
            <w:r w:rsidRPr="00B43973">
              <w:br/>
              <w:t>Кокс и полукокс из каменного угля, лигнита или торфа, уголь ретортный</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2705 00 000 0</w:t>
            </w:r>
            <w:r w:rsidRPr="00B43973">
              <w:br/>
              <w:t>Газ каменноугольный, водяной, генераторный и аналогичные газы, кроме нефтяных газов и других газообразных углеводородов</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2706 00 000 0</w:t>
            </w:r>
            <w:r w:rsidRPr="00B43973">
              <w:br/>
              <w:t xml:space="preserve">Смолы каменноугольные, буроугольные, торфяные и прочие минеральные смолы, обезвоженные или </w:t>
            </w:r>
            <w:proofErr w:type="spellStart"/>
            <w:r w:rsidRPr="00B43973">
              <w:t>необезвоженные</w:t>
            </w:r>
            <w:proofErr w:type="spellEnd"/>
            <w:r w:rsidRPr="00B43973">
              <w:t xml:space="preserve">, частично ректифицированные или </w:t>
            </w:r>
            <w:proofErr w:type="spellStart"/>
            <w:r w:rsidRPr="00B43973">
              <w:t>неректифицированные</w:t>
            </w:r>
            <w:proofErr w:type="spellEnd"/>
            <w:r w:rsidRPr="00B43973">
              <w:t>, включая «восстановленные» смолы</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2707</w:t>
            </w:r>
            <w:r w:rsidRPr="00B43973">
              <w:b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Iauiue"/>
              <w:widowControl/>
              <w:spacing w:before="120" w:after="100" w:line="260" w:lineRule="exact"/>
              <w:rPr>
                <w:sz w:val="24"/>
                <w:szCs w:val="24"/>
              </w:rPr>
            </w:pPr>
            <w:r w:rsidRPr="00B43973">
              <w:rPr>
                <w:sz w:val="24"/>
                <w:szCs w:val="24"/>
              </w:rPr>
              <w:t>2707 10</w:t>
            </w:r>
            <w:r w:rsidRPr="00B43973">
              <w:rPr>
                <w:sz w:val="24"/>
                <w:szCs w:val="24"/>
              </w:rPr>
              <w:br/>
              <w:t>Бензол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Iauiue"/>
              <w:widowControl/>
              <w:spacing w:before="120" w:after="100" w:line="260" w:lineRule="exact"/>
              <w:rPr>
                <w:sz w:val="24"/>
                <w:szCs w:val="24"/>
              </w:rPr>
            </w:pPr>
            <w:r w:rsidRPr="00B43973">
              <w:rPr>
                <w:sz w:val="24"/>
                <w:szCs w:val="24"/>
              </w:rPr>
              <w:t>2707 20</w:t>
            </w:r>
            <w:r w:rsidRPr="00B43973">
              <w:rPr>
                <w:sz w:val="24"/>
                <w:szCs w:val="24"/>
              </w:rPr>
              <w:br/>
              <w:t>Толуол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Iauiue"/>
              <w:widowControl/>
              <w:spacing w:before="120" w:after="100" w:line="260" w:lineRule="exact"/>
              <w:rPr>
                <w:sz w:val="24"/>
                <w:szCs w:val="24"/>
              </w:rPr>
            </w:pPr>
            <w:r w:rsidRPr="00B43973">
              <w:rPr>
                <w:sz w:val="24"/>
                <w:szCs w:val="24"/>
              </w:rPr>
              <w:t>2707 30</w:t>
            </w:r>
            <w:r w:rsidRPr="00B43973">
              <w:rPr>
                <w:sz w:val="24"/>
                <w:szCs w:val="24"/>
              </w:rPr>
              <w:br/>
              <w:t>Ксилол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keepNext/>
              <w:spacing w:before="120" w:after="100" w:line="260" w:lineRule="exact"/>
            </w:pPr>
            <w:r w:rsidRPr="00B43973">
              <w:t>2708</w:t>
            </w:r>
            <w:r w:rsidRPr="00B43973">
              <w:br/>
            </w:r>
            <w:r w:rsidRPr="00B43973">
              <w:rPr>
                <w:spacing w:val="-2"/>
              </w:rPr>
              <w:t>Пек и кокс пековый, полученные из каменноугольной смолы или прочих минеральных смол</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iCs/>
              </w:rPr>
              <w:t>2709 00</w:t>
            </w:r>
            <w:r w:rsidRPr="00B43973">
              <w:rPr>
                <w:iCs/>
              </w:rPr>
              <w:br/>
            </w:r>
            <w:r w:rsidRPr="00B43973">
              <w:t>Нефть сырая и нефтепродукты сырые, полученные из битуминозных пород</w:t>
            </w:r>
          </w:p>
        </w:tc>
        <w:tc>
          <w:tcPr>
            <w:tcW w:w="2598" w:type="dxa"/>
          </w:tcPr>
          <w:p w:rsidR="0054488D" w:rsidRPr="00B43973" w:rsidRDefault="0054488D" w:rsidP="000E2E12">
            <w:pPr>
              <w:spacing w:before="120" w:after="100" w:line="260" w:lineRule="exact"/>
              <w:jc w:val="center"/>
            </w:pPr>
            <w:r w:rsidRPr="00B43973">
              <w:t>По специальной формуле в зависимости от цены нефти на мировом рынке</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lastRenderedPageBreak/>
              <w:t>2710 11</w:t>
            </w:r>
            <w:r w:rsidRPr="00B43973">
              <w:br/>
              <w:t>Легкие дистилляты и продукты</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2710 19</w:t>
            </w:r>
            <w:r w:rsidRPr="00B43973">
              <w:br/>
              <w:t xml:space="preserve">Средние дистилляты </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2710 91, 2710 99 </w:t>
            </w:r>
            <w:r w:rsidRPr="00B43973">
              <w:br/>
              <w:t>Отработанные нефтепродукты</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2711 11</w:t>
            </w:r>
            <w:r w:rsidRPr="00B43973">
              <w:br/>
              <w:t>Газ природный сжиженный</w:t>
            </w:r>
          </w:p>
        </w:tc>
        <w:tc>
          <w:tcPr>
            <w:tcW w:w="2598" w:type="dxa"/>
          </w:tcPr>
          <w:p w:rsidR="0054488D" w:rsidRPr="00B43973" w:rsidRDefault="0054488D" w:rsidP="000E2E12">
            <w:pPr>
              <w:spacing w:before="120" w:after="100" w:line="260" w:lineRule="exact"/>
              <w:jc w:val="center"/>
              <w:rPr>
                <w:lang w:val="en-US"/>
              </w:rPr>
            </w:pPr>
            <w:r w:rsidRPr="00B43973">
              <w:rPr>
                <w:lang w:val="en-US"/>
              </w:rPr>
              <w:t xml:space="preserve">40 </w:t>
            </w:r>
            <w:proofErr w:type="spellStart"/>
            <w:r w:rsidRPr="00B43973">
              <w:rPr>
                <w:lang w:val="en-US"/>
              </w:rPr>
              <w:t>евро</w:t>
            </w:r>
            <w:proofErr w:type="spellEnd"/>
            <w:r w:rsidRPr="00B43973">
              <w:t xml:space="preserve"> за </w:t>
            </w:r>
            <w:smartTag w:uri="urn:schemas-microsoft-com:office:smarttags" w:element="metricconverter">
              <w:smartTagPr>
                <w:attr w:name="ProductID" w:val="1 000 кг"/>
              </w:smartTagPr>
              <w:r w:rsidRPr="00B43973">
                <w:rPr>
                  <w:lang w:val="en-US"/>
                </w:rPr>
                <w:t>1</w:t>
              </w:r>
              <w:r w:rsidRPr="00B43973">
                <w:t> </w:t>
              </w:r>
              <w:r w:rsidRPr="00B43973">
                <w:rPr>
                  <w:lang w:val="en-US"/>
                </w:rPr>
                <w:t xml:space="preserve">000 </w:t>
              </w:r>
              <w:proofErr w:type="spellStart"/>
              <w:r w:rsidRPr="00B43973">
                <w:rPr>
                  <w:lang w:val="en-US"/>
                </w:rPr>
                <w:t>кг</w:t>
              </w:r>
            </w:smartTag>
            <w:proofErr w:type="spellEnd"/>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2711 12</w:t>
            </w:r>
            <w:r w:rsidRPr="00B43973">
              <w:br/>
              <w:t>Пропан</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2711 13</w:t>
            </w:r>
            <w:r w:rsidRPr="00B43973">
              <w:br/>
              <w:t>Бутан</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2711 14 000 0</w:t>
            </w:r>
            <w:r w:rsidRPr="00B43973">
              <w:br/>
              <w:t>Этилен, пропилен, бутилен и бутадиен</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2711 19 000 0</w:t>
            </w:r>
            <w:r w:rsidRPr="00B43973">
              <w:br/>
              <w:t>Прочие</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2711 21 000 0</w:t>
            </w:r>
            <w:r w:rsidRPr="00B43973">
              <w:br/>
              <w:t>Газ природный в газообразном состоянии</w:t>
            </w:r>
          </w:p>
        </w:tc>
        <w:tc>
          <w:tcPr>
            <w:tcW w:w="2598" w:type="dxa"/>
          </w:tcPr>
          <w:p w:rsidR="0054488D" w:rsidRPr="00B43973" w:rsidRDefault="0054488D" w:rsidP="000E2E12">
            <w:pPr>
              <w:spacing w:before="120" w:after="100" w:line="260" w:lineRule="exact"/>
              <w:jc w:val="center"/>
            </w:pPr>
            <w:r w:rsidRPr="00B43973">
              <w:t>30 %</w:t>
            </w:r>
            <w:r w:rsidRPr="00B43973">
              <w:br/>
              <w:t>(для Украины применяется по специальной формуле)</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2711 29 000 0</w:t>
            </w:r>
            <w:r w:rsidRPr="00B43973">
              <w:br/>
              <w:t>Газы прочие в газообразном состоянии</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2712 10</w:t>
            </w:r>
            <w:r w:rsidRPr="00B43973">
              <w:br/>
              <w:t>Вазелин нефтяной</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2712 20</w:t>
            </w:r>
            <w:r w:rsidRPr="00B43973">
              <w:br/>
              <w:t xml:space="preserve">Парафин с содержанием масел менее 0,75 </w:t>
            </w:r>
            <w:proofErr w:type="spellStart"/>
            <w:r w:rsidRPr="00B43973">
              <w:t>мас</w:t>
            </w:r>
            <w:proofErr w:type="spellEnd"/>
            <w:r w:rsidRPr="00B43973">
              <w:t>. %:</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2712 90 310 0</w:t>
            </w:r>
            <w:r w:rsidRPr="00B43973">
              <w:br/>
              <w:t>Для специфических процессов переработки</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2712 90 330 0</w:t>
            </w:r>
            <w:r w:rsidRPr="00B43973">
              <w:br/>
              <w:t xml:space="preserve">Для химических превращений в процессах, кроме указанных в </w:t>
            </w:r>
            <w:proofErr w:type="spellStart"/>
            <w:r w:rsidRPr="00B43973">
              <w:t>подсубпозиции</w:t>
            </w:r>
            <w:proofErr w:type="spellEnd"/>
            <w:r w:rsidRPr="00B43973">
              <w:t xml:space="preserve"> 2712 90 310 0</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snapToGrid w:val="0"/>
                <w:color w:val="000000"/>
                <w:lang w:val="en-US"/>
              </w:rPr>
              <w:t>2712 90 390 0</w:t>
            </w:r>
            <w:r w:rsidRPr="00B43973">
              <w:rPr>
                <w:snapToGrid w:val="0"/>
                <w:color w:val="000000"/>
              </w:rPr>
              <w:br/>
            </w:r>
            <w:r w:rsidRPr="00B43973">
              <w:t>Для прочих целей</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Прочие:</w:t>
            </w:r>
          </w:p>
        </w:tc>
        <w:tc>
          <w:tcPr>
            <w:tcW w:w="2598" w:type="dxa"/>
          </w:tcPr>
          <w:p w:rsidR="0054488D" w:rsidRPr="00B43973" w:rsidRDefault="0054488D" w:rsidP="000E2E12">
            <w:pPr>
              <w:spacing w:before="120" w:after="100" w:line="260" w:lineRule="exact"/>
              <w:jc w:val="center"/>
              <w:rPr>
                <w:lang w:val="en-US"/>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2712 90 910 0</w:t>
            </w:r>
            <w:r w:rsidRPr="00B43973">
              <w:br/>
              <w:t xml:space="preserve">Смесь 1-алкенов, содержащая 80 </w:t>
            </w:r>
            <w:proofErr w:type="spellStart"/>
            <w:r w:rsidRPr="00B43973">
              <w:t>мас</w:t>
            </w:r>
            <w:proofErr w:type="spellEnd"/>
            <w:r w:rsidRPr="00B43973">
              <w:t>. % или более 1-алкенов с длиной углеродной цепи 24 атома углерода и более, но не более 28 атомов углерода</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lastRenderedPageBreak/>
              <w:t>2712 90 990 0</w:t>
            </w:r>
            <w:r w:rsidRPr="00B43973">
              <w:br/>
              <w:t>Прочие</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2713 11 000 0</w:t>
            </w:r>
            <w:r w:rsidRPr="00B43973">
              <w:br/>
              <w:t xml:space="preserve">Кокс нефтяной </w:t>
            </w:r>
            <w:proofErr w:type="spellStart"/>
            <w:r w:rsidRPr="00B43973">
              <w:t>некальциниpованный</w:t>
            </w:r>
            <w:proofErr w:type="spellEnd"/>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2713 20 000 0</w:t>
            </w:r>
            <w:r w:rsidRPr="00B43973">
              <w:br/>
              <w:t>Битум нефтяной</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Iauiue"/>
              <w:widowControl/>
              <w:spacing w:before="120" w:after="100" w:line="260" w:lineRule="exact"/>
              <w:rPr>
                <w:sz w:val="24"/>
                <w:szCs w:val="24"/>
              </w:rPr>
            </w:pPr>
            <w:r w:rsidRPr="00B43973">
              <w:rPr>
                <w:sz w:val="24"/>
                <w:szCs w:val="24"/>
              </w:rPr>
              <w:t>2713 90</w:t>
            </w:r>
            <w:r w:rsidRPr="00B43973">
              <w:rPr>
                <w:sz w:val="24"/>
                <w:szCs w:val="24"/>
              </w:rPr>
              <w:br/>
              <w:t>Прочие остатки от переработки нефти или нефтепродуктов, полученных из битуминозных пород</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2714 90 000 0</w:t>
            </w:r>
            <w:r w:rsidRPr="00B43973">
              <w:br/>
            </w:r>
            <w:r w:rsidRPr="00B43973">
              <w:rPr>
                <w:spacing w:val="-2"/>
              </w:rPr>
              <w:t>Битум и асфальт природные, асфальтиты и асфальтовые породы</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2715 00 000 0</w:t>
            </w:r>
            <w:r w:rsidRPr="00B43973">
              <w:br/>
              <w:t>С</w:t>
            </w:r>
            <w:r w:rsidRPr="00B43973">
              <w:rPr>
                <w:spacing w:val="-2"/>
              </w:rPr>
              <w:t>меси битумные, на основе природного асфальта, природного битума, нефтяного битума, минеральных смол или пека минеральных смол (например, битумные мастики, асфальтовые смеси для дорожных покрытий)</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2825</w:t>
            </w:r>
            <w:r w:rsidRPr="00B43973">
              <w:br/>
            </w:r>
            <w:r w:rsidRPr="00B43973">
              <w:rPr>
                <w:spacing w:val="-2"/>
              </w:rPr>
              <w:t xml:space="preserve">Гидразин и </w:t>
            </w:r>
            <w:proofErr w:type="spellStart"/>
            <w:r w:rsidRPr="00B43973">
              <w:rPr>
                <w:spacing w:val="-2"/>
              </w:rPr>
              <w:t>гидроксиламин</w:t>
            </w:r>
            <w:proofErr w:type="spellEnd"/>
            <w:r w:rsidRPr="00B43973">
              <w:rPr>
                <w:spacing w:val="-2"/>
              </w:rPr>
              <w:t xml:space="preserve"> и их неорганические соли; неорганические основания прочие; оксиды, гидроксиды и пероксиды металлов прочие:</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2902 20</w:t>
            </w:r>
            <w:r w:rsidRPr="00B43973">
              <w:br/>
              <w:t>Бензол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2902 30</w:t>
            </w:r>
            <w:r w:rsidRPr="00B43973">
              <w:br/>
              <w:t>Толуол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2902 41 000 0</w:t>
            </w:r>
            <w:r w:rsidRPr="00B43973">
              <w:br/>
            </w:r>
            <w:r w:rsidRPr="00B43973">
              <w:rPr>
                <w:i/>
              </w:rPr>
              <w:t>о</w:t>
            </w:r>
            <w:r w:rsidRPr="00B43973">
              <w:t>-ксилол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2902 42 000 0</w:t>
            </w:r>
            <w:r w:rsidRPr="00B43973">
              <w:br/>
            </w:r>
            <w:r w:rsidRPr="00B43973">
              <w:rPr>
                <w:i/>
              </w:rPr>
              <w:t>м</w:t>
            </w:r>
            <w:r w:rsidRPr="00B43973">
              <w:t>-ксилол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lang w:val="en-US"/>
              </w:rPr>
              <w:t>2902 43 000 0</w:t>
            </w:r>
            <w:r w:rsidRPr="00B43973">
              <w:br/>
            </w:r>
            <w:r w:rsidRPr="00B43973">
              <w:rPr>
                <w:i/>
              </w:rPr>
              <w:t>п</w:t>
            </w:r>
            <w:r w:rsidRPr="00B43973">
              <w:t>-ксилол</w:t>
            </w:r>
          </w:p>
        </w:tc>
        <w:tc>
          <w:tcPr>
            <w:tcW w:w="2598" w:type="dxa"/>
          </w:tcPr>
          <w:p w:rsidR="0054488D" w:rsidRPr="00B43973" w:rsidRDefault="0054488D" w:rsidP="000E2E12">
            <w:pPr>
              <w:spacing w:before="120" w:after="100" w:line="260" w:lineRule="exact"/>
              <w:jc w:val="center"/>
            </w:pPr>
            <w:r w:rsidRPr="00B43973">
              <w:t>Особая формула</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2905 13 000 0</w:t>
            </w:r>
            <w:r w:rsidRPr="00B43973">
              <w:br/>
              <w:t>Бутан-1-ол (спирт н-бутиловый)</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3104, 3105</w:t>
            </w:r>
            <w:r w:rsidRPr="00B43973">
              <w:br/>
              <w:t>Удобрения минеральные или химические</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3901, 3902</w:t>
            </w:r>
            <w:r w:rsidRPr="00B43973">
              <w:br/>
              <w:t>Полимеры этилена, пропилена или прочих олефинов в первичных формах</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keepNext/>
              <w:spacing w:before="120" w:after="100" w:line="260" w:lineRule="exact"/>
            </w:pPr>
            <w:r w:rsidRPr="00B43973">
              <w:lastRenderedPageBreak/>
              <w:t>4101, 4102, 4103</w:t>
            </w:r>
            <w:r w:rsidRPr="00B43973">
              <w:br/>
            </w:r>
            <w:r w:rsidRPr="00B43973">
              <w:rPr>
                <w:spacing w:val="-2"/>
              </w:rPr>
              <w:t>Необработанные шкуры</w:t>
            </w:r>
          </w:p>
        </w:tc>
        <w:tc>
          <w:tcPr>
            <w:tcW w:w="2598" w:type="dxa"/>
          </w:tcPr>
          <w:p w:rsidR="0054488D" w:rsidRPr="00B43973" w:rsidRDefault="0054488D" w:rsidP="000E2E12">
            <w:pPr>
              <w:spacing w:before="120" w:after="100" w:line="260" w:lineRule="exact"/>
              <w:jc w:val="center"/>
            </w:pPr>
            <w:r w:rsidRPr="00B43973">
              <w:t xml:space="preserve">500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4104, 4105, 4107</w:t>
            </w:r>
            <w:r w:rsidRPr="00B43973">
              <w:br/>
              <w:t xml:space="preserve">Дубленая кожа или кожевенный </w:t>
            </w:r>
            <w:proofErr w:type="spellStart"/>
            <w:r w:rsidRPr="00B43973">
              <w:t>краст</w:t>
            </w:r>
            <w:proofErr w:type="spellEnd"/>
            <w:r w:rsidRPr="00B43973">
              <w:t xml:space="preserve"> из шкур крупного рогатого скота,</w:t>
            </w:r>
            <w:r w:rsidRPr="00B43973">
              <w:rPr>
                <w:spacing w:val="-2"/>
              </w:rPr>
              <w:t xml:space="preserve"> из шкур овец или шкурок ягнят; </w:t>
            </w:r>
            <w:r w:rsidRPr="00B43973">
              <w:t xml:space="preserve">кожа, дополнительно обработанная после дубления или в виде кожевенного </w:t>
            </w:r>
            <w:proofErr w:type="spellStart"/>
            <w:r w:rsidRPr="00B43973">
              <w:t>краста</w:t>
            </w:r>
            <w:proofErr w:type="spellEnd"/>
          </w:p>
        </w:tc>
        <w:tc>
          <w:tcPr>
            <w:tcW w:w="2598" w:type="dxa"/>
          </w:tcPr>
          <w:p w:rsidR="0054488D" w:rsidRPr="00B43973" w:rsidRDefault="0054488D" w:rsidP="000E2E12">
            <w:pPr>
              <w:spacing w:before="120" w:after="100" w:line="260" w:lineRule="exact"/>
              <w:jc w:val="center"/>
            </w:pPr>
            <w:r w:rsidRPr="00B43973">
              <w:t>10 %, но не менее</w:t>
            </w:r>
            <w:r w:rsidRPr="00B43973">
              <w:br/>
              <w:t xml:space="preserve">90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4401</w:t>
            </w:r>
            <w:r w:rsidRPr="00B43973">
              <w:br/>
              <w:t xml:space="preserve">Древесина топливная в виде бревен, поленьев, сучьев, вязанок хвороста или в аналогичных видах; щепа или стружка древесная; опилки и древесные отходы и скрап, </w:t>
            </w:r>
            <w:proofErr w:type="spellStart"/>
            <w:r w:rsidRPr="00B43973">
              <w:t>неагломерированные</w:t>
            </w:r>
            <w:proofErr w:type="spellEnd"/>
            <w:r w:rsidRPr="00B43973">
              <w:t xml:space="preserve"> или агломерированные в виде бревен, брикетов, гранул или в аналогичных видах</w:t>
            </w:r>
          </w:p>
        </w:tc>
        <w:tc>
          <w:tcPr>
            <w:tcW w:w="2598" w:type="dxa"/>
          </w:tcPr>
          <w:p w:rsidR="0054488D" w:rsidRPr="00B43973" w:rsidRDefault="0054488D" w:rsidP="000E2E12">
            <w:pPr>
              <w:spacing w:before="120" w:after="100" w:line="260" w:lineRule="exact"/>
              <w:jc w:val="center"/>
              <w:rPr>
                <w:highlight w:val="yellow"/>
              </w:rP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4403</w:t>
            </w:r>
            <w:r w:rsidRPr="00B43973">
              <w:br/>
              <w:t xml:space="preserve">Лесоматериалы необработанные, с удаленной или </w:t>
            </w:r>
            <w:proofErr w:type="spellStart"/>
            <w:r w:rsidRPr="00B43973">
              <w:t>неудаленной</w:t>
            </w:r>
            <w:proofErr w:type="spellEnd"/>
            <w:r w:rsidRPr="00B43973">
              <w:t xml:space="preserve"> корой или заболонью или грубо брусованные или </w:t>
            </w:r>
            <w:proofErr w:type="spellStart"/>
            <w:r w:rsidRPr="00B43973">
              <w:t>небрусованные</w:t>
            </w:r>
            <w:proofErr w:type="spellEnd"/>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4406</w:t>
            </w:r>
            <w:r w:rsidRPr="00B43973">
              <w:br/>
              <w:t>Шпалы деревянные для железнодорожных или трамвайных путей</w:t>
            </w:r>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4407</w:t>
            </w:r>
            <w:r w:rsidRPr="00B43973">
              <w:br/>
              <w:t xml:space="preserve">Лесоматериалы распиленные или расколотые вдоль, разделенные на слои или лущеные, строганые или нестроганые, шлифованные или нешлифованные, имеющие или не имеющие торцевые соединения, толщиной более </w:t>
            </w:r>
            <w:smartTag w:uri="urn:schemas-microsoft-com:office:smarttags" w:element="metricconverter">
              <w:smartTagPr>
                <w:attr w:name="ProductID" w:val="6 мм"/>
              </w:smartTagPr>
              <w:r w:rsidRPr="00B43973">
                <w:t>6 мм</w:t>
              </w:r>
            </w:smartTag>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4408 90</w:t>
            </w:r>
            <w:r w:rsidRPr="00B43973">
              <w:br/>
            </w:r>
            <w:r w:rsidRPr="00B43973">
              <w:rPr>
                <w:spacing w:val="-4"/>
              </w:rPr>
              <w:t>Листы для облицовки (включая полученные разделением слоистой</w:t>
            </w:r>
            <w:r w:rsidRPr="00B43973">
              <w:t xml:space="preserve"> древесины), для клееной фанеры или для аналогичной слоистой древесины и прочие лесоматериалы, распиленные вдоль, разделенные на слои или лущеные, строганые или нестроганые, шлифованные или нешлифованные, имеющие или не имеющие торцевые соединения, толщиной не более </w:t>
            </w:r>
            <w:smartTag w:uri="urn:schemas-microsoft-com:office:smarttags" w:element="metricconverter">
              <w:smartTagPr>
                <w:attr w:name="ProductID" w:val="6 мм"/>
              </w:smartTagPr>
              <w:r w:rsidRPr="00B43973">
                <w:t>6 мм</w:t>
              </w:r>
            </w:smartTag>
            <w:r w:rsidRPr="00B43973">
              <w:t xml:space="preserve"> из древесины прочих видов (иных, чем хвойных и тропических пород)</w:t>
            </w:r>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shd w:val="clear" w:color="auto" w:fill="auto"/>
          </w:tcPr>
          <w:p w:rsidR="0054488D" w:rsidRPr="00B43973" w:rsidRDefault="0054488D" w:rsidP="000E2E12">
            <w:pPr>
              <w:spacing w:before="120" w:after="100" w:line="260" w:lineRule="exact"/>
              <w:rPr>
                <w:b/>
                <w:color w:val="595959"/>
              </w:rPr>
            </w:pPr>
            <w:r w:rsidRPr="00B43973">
              <w:t>4409, 4410, 4412, 4413, 4418, 4421</w:t>
            </w:r>
            <w:r w:rsidRPr="00B43973">
              <w:br/>
              <w:t xml:space="preserve">Пиломатериалы в виде профилированного </w:t>
            </w:r>
            <w:proofErr w:type="spellStart"/>
            <w:r w:rsidRPr="00B43973">
              <w:t>погонажа</w:t>
            </w:r>
            <w:proofErr w:type="spellEnd"/>
            <w:r w:rsidRPr="00B43973">
              <w:t>, плиты древесно-стружечные и древесно-волокнистые, фанера клееная, древесина прессованная в виде блоков, плит, брусьев или профилированных форм,  изделия столярные и плотницкие, деревянные, строительные, изделия деревянные прочие</w:t>
            </w:r>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4701</w:t>
            </w:r>
            <w:r w:rsidRPr="00B43973">
              <w:br/>
              <w:t>Древесная масса</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4703</w:t>
            </w:r>
            <w:r w:rsidRPr="00B43973">
              <w:br/>
              <w:t>Целлюлоза древесная, натронная или сульфатная, кроме растворимых сортов</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lastRenderedPageBreak/>
              <w:t>4703 21</w:t>
            </w:r>
            <w:r w:rsidRPr="00B43973">
              <w:br/>
            </w:r>
            <w:proofErr w:type="spellStart"/>
            <w:r w:rsidRPr="00B43973">
              <w:t>Полубеленая</w:t>
            </w:r>
            <w:proofErr w:type="spellEnd"/>
            <w:r w:rsidRPr="00B43973">
              <w:t xml:space="preserve"> или беленая из хвойных пород</w:t>
            </w:r>
          </w:p>
        </w:tc>
        <w:tc>
          <w:tcPr>
            <w:tcW w:w="2598" w:type="dxa"/>
          </w:tcPr>
          <w:p w:rsidR="0054488D" w:rsidRPr="00B43973" w:rsidRDefault="0054488D" w:rsidP="000E2E12">
            <w:pPr>
              <w:spacing w:before="120" w:after="100" w:line="260" w:lineRule="exact"/>
              <w:jc w:val="center"/>
            </w:pPr>
            <w:r w:rsidRPr="00B43973">
              <w:t xml:space="preserve">10 %, но не менее 40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4704</w:t>
            </w:r>
            <w:r w:rsidRPr="00B43973">
              <w:br/>
              <w:t>Целлюлоза древесная, сульфитная, кроме растворимых сортов</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4704 21</w:t>
            </w:r>
            <w:r w:rsidRPr="00B43973">
              <w:br/>
            </w:r>
            <w:proofErr w:type="spellStart"/>
            <w:r w:rsidRPr="00B43973">
              <w:t>Полубеленая</w:t>
            </w:r>
            <w:proofErr w:type="spellEnd"/>
            <w:r w:rsidRPr="00B43973">
              <w:t xml:space="preserve"> или беленая из хвойных пород</w:t>
            </w:r>
          </w:p>
        </w:tc>
        <w:tc>
          <w:tcPr>
            <w:tcW w:w="2598" w:type="dxa"/>
          </w:tcPr>
          <w:p w:rsidR="0054488D" w:rsidRPr="00B43973" w:rsidRDefault="0054488D" w:rsidP="000E2E12">
            <w:pPr>
              <w:spacing w:before="120" w:after="100" w:line="260" w:lineRule="exact"/>
              <w:jc w:val="center"/>
            </w:pPr>
            <w:r w:rsidRPr="00B43973">
              <w:t xml:space="preserve">5 %, но не менее 15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4706, 4707</w:t>
            </w:r>
            <w:r w:rsidRPr="00B43973">
              <w:br/>
              <w:t>Масса волокнистая, полученная из регенерируемых бумаги или картона (макулатуры и отходов) или из других волокнистых целлюлозных материалов; регенерируемые бумаги или картон (макулатура и отходы)</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4801 </w:t>
            </w:r>
            <w:r w:rsidRPr="00B43973">
              <w:br/>
              <w:t>Бумага газетная в рулонах или листах</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rPr>
                <w:b/>
                <w:color w:val="595959"/>
              </w:rPr>
            </w:pPr>
            <w:r w:rsidRPr="00B43973">
              <w:t>4802, 4804, 4805, 4808, 4811, 4814, 4817, 4818, 4819, 4820, 4823</w:t>
            </w:r>
            <w:r w:rsidRPr="00B43973">
              <w:br/>
              <w:t>Бумага и картон, изделия из бумажной массы, бумаги или картона</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rPr>
                <w:b/>
              </w:rPr>
            </w:pPr>
            <w:r w:rsidRPr="00B43973">
              <w:t>7102, 7103, 7104, 7105, 7107, 7109, 7110, 7111, 7112</w:t>
            </w:r>
            <w:r w:rsidRPr="00B43973">
              <w:br/>
            </w:r>
            <w:r w:rsidRPr="00B43973">
              <w:rPr>
                <w:spacing w:val="-4"/>
              </w:rPr>
              <w:t>Драгоценные или полудрагоценные камни, драгоценные металлы, металлы, плакированные драгоценными металлами, и изделия из них</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rPr>
                <w:b/>
                <w:color w:val="404040"/>
              </w:rPr>
            </w:pPr>
            <w:r w:rsidRPr="00B43973">
              <w:t>7204, 7302 10 900 0</w:t>
            </w:r>
            <w:r w:rsidRPr="00B43973">
              <w:br/>
              <w:t>Отходы и лом черных металлов; слитки черных металлов для переплавки (шихтовые слитки); использованные рельсы</w:t>
            </w:r>
          </w:p>
        </w:tc>
        <w:tc>
          <w:tcPr>
            <w:tcW w:w="2598" w:type="dxa"/>
          </w:tcPr>
          <w:p w:rsidR="0054488D" w:rsidRPr="00B43973" w:rsidRDefault="0054488D" w:rsidP="000E2E12">
            <w:pPr>
              <w:spacing w:before="120" w:after="100" w:line="260" w:lineRule="exact"/>
              <w:jc w:val="center"/>
            </w:pPr>
            <w:r w:rsidRPr="00B43973">
              <w:t xml:space="preserve">15 %, но не менее </w:t>
            </w:r>
            <w:r w:rsidRPr="00B43973">
              <w:br/>
              <w:t xml:space="preserve">15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7401</w:t>
            </w:r>
            <w:r w:rsidRPr="00B43973">
              <w:rPr>
                <w:rStyle w:val="FontStyle39"/>
                <w:sz w:val="24"/>
              </w:rPr>
              <w:t xml:space="preserve">, </w:t>
            </w:r>
            <w:r w:rsidRPr="00B43973">
              <w:t>7402, 7403</w:t>
            </w:r>
            <w:r w:rsidRPr="00B43973">
              <w:br/>
            </w:r>
            <w:r w:rsidRPr="00B43973">
              <w:rPr>
                <w:spacing w:val="-4"/>
              </w:rPr>
              <w:t xml:space="preserve">Штейн медный; медь цементационная (медь осажденная), медь нерафинированная; медные аноды для электролитического рафинирования, медь рафинированная и сплавы медные необработанные  </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spacing w:val="-4"/>
              </w:rPr>
              <w:t xml:space="preserve">7404 </w:t>
            </w:r>
            <w:r w:rsidRPr="00B43973">
              <w:rPr>
                <w:spacing w:val="-4"/>
              </w:rPr>
              <w:br/>
              <w:t>Отходы и лом медные</w:t>
            </w:r>
          </w:p>
        </w:tc>
        <w:tc>
          <w:tcPr>
            <w:tcW w:w="2598" w:type="dxa"/>
          </w:tcPr>
          <w:p w:rsidR="0054488D" w:rsidRPr="00B43973" w:rsidRDefault="0054488D" w:rsidP="000E2E12">
            <w:pPr>
              <w:spacing w:before="120" w:after="100" w:line="260" w:lineRule="exact"/>
              <w:jc w:val="center"/>
            </w:pPr>
            <w:r w:rsidRPr="00B43973">
              <w:t xml:space="preserve">50 %, но не менее </w:t>
            </w:r>
            <w:r w:rsidRPr="00B43973">
              <w:br/>
              <w:t xml:space="preserve">420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rPr>
                <w:spacing w:val="-4"/>
              </w:rPr>
              <w:t xml:space="preserve">7405 </w:t>
            </w:r>
            <w:r w:rsidRPr="00B43973">
              <w:rPr>
                <w:spacing w:val="-4"/>
              </w:rPr>
              <w:br/>
              <w:t>Лигатуры на основе меди</w:t>
            </w:r>
          </w:p>
        </w:tc>
        <w:tc>
          <w:tcPr>
            <w:tcW w:w="2598" w:type="dxa"/>
          </w:tcPr>
          <w:p w:rsidR="0054488D" w:rsidRPr="00B43973" w:rsidRDefault="0054488D" w:rsidP="000E2E12">
            <w:pPr>
              <w:spacing w:before="120" w:after="100" w:line="260" w:lineRule="exact"/>
              <w:jc w:val="center"/>
            </w:pPr>
            <w:r w:rsidRPr="00B43973">
              <w:t>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7501, 7502</w:t>
            </w:r>
            <w:r w:rsidRPr="00B43973">
              <w:br/>
              <w:t>Штейн никелевый, агломераты оксидов никеля и другие промежуточные продукты металлургии никеля; никель необработанный</w:t>
            </w:r>
          </w:p>
        </w:tc>
        <w:tc>
          <w:tcPr>
            <w:tcW w:w="2598" w:type="dxa"/>
          </w:tcPr>
          <w:p w:rsidR="0054488D" w:rsidRPr="00B43973" w:rsidRDefault="0054488D" w:rsidP="000E2E12">
            <w:pPr>
              <w:spacing w:before="120" w:after="100" w:line="260" w:lineRule="exact"/>
              <w:jc w:val="center"/>
            </w:pPr>
            <w:r w:rsidRPr="00B43973">
              <w:t>В соответствии с законодательством Российской Федерации</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7503</w:t>
            </w:r>
            <w:r w:rsidRPr="00B43973">
              <w:br/>
              <w:t>Отходы и лом никелевые</w:t>
            </w:r>
          </w:p>
        </w:tc>
        <w:tc>
          <w:tcPr>
            <w:tcW w:w="2598" w:type="dxa"/>
          </w:tcPr>
          <w:p w:rsidR="0054488D" w:rsidRPr="00B43973" w:rsidRDefault="0054488D" w:rsidP="000E2E12">
            <w:pPr>
              <w:spacing w:before="120" w:after="100" w:line="260" w:lineRule="exact"/>
              <w:jc w:val="center"/>
            </w:pPr>
            <w:r w:rsidRPr="00B43973">
              <w:t xml:space="preserve">30 %, но не менее </w:t>
            </w:r>
            <w:r w:rsidRPr="00B43973">
              <w:br/>
              <w:t xml:space="preserve">720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7601 </w:t>
            </w:r>
            <w:r w:rsidRPr="00B43973">
              <w:br/>
              <w:t>Алюминий необработанный</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lastRenderedPageBreak/>
              <w:t xml:space="preserve">7602  </w:t>
            </w:r>
            <w:r w:rsidRPr="00B43973">
              <w:br/>
              <w:t>Отходы и лом алюминиевые</w:t>
            </w:r>
          </w:p>
        </w:tc>
        <w:tc>
          <w:tcPr>
            <w:tcW w:w="2598" w:type="dxa"/>
          </w:tcPr>
          <w:p w:rsidR="0054488D" w:rsidRPr="00B43973" w:rsidRDefault="0054488D" w:rsidP="000E2E12">
            <w:pPr>
              <w:spacing w:before="120" w:after="100" w:line="260" w:lineRule="exact"/>
              <w:jc w:val="center"/>
            </w:pPr>
            <w:r w:rsidRPr="00B43973">
              <w:t xml:space="preserve">50 %, но не менее </w:t>
            </w:r>
            <w:r w:rsidRPr="00B43973">
              <w:br/>
              <w:t xml:space="preserve">380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7802 </w:t>
            </w:r>
            <w:r w:rsidRPr="00B43973">
              <w:br/>
              <w:t>Отходы и лом свинцовые</w:t>
            </w:r>
          </w:p>
        </w:tc>
        <w:tc>
          <w:tcPr>
            <w:tcW w:w="2598" w:type="dxa"/>
          </w:tcPr>
          <w:p w:rsidR="0054488D" w:rsidRPr="00B43973" w:rsidRDefault="0054488D" w:rsidP="000E2E12">
            <w:pPr>
              <w:spacing w:before="120" w:after="100" w:line="260" w:lineRule="exact"/>
              <w:jc w:val="center"/>
            </w:pPr>
            <w:r w:rsidRPr="00B43973">
              <w:t xml:space="preserve">30 %, но не менее </w:t>
            </w:r>
            <w:r w:rsidRPr="00B43973">
              <w:br/>
              <w:t xml:space="preserve">105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7901 </w:t>
            </w:r>
            <w:r w:rsidRPr="00B43973">
              <w:br/>
              <w:t xml:space="preserve">Цинк необработанный </w:t>
            </w:r>
          </w:p>
        </w:tc>
        <w:tc>
          <w:tcPr>
            <w:tcW w:w="2598" w:type="dxa"/>
          </w:tcPr>
          <w:p w:rsidR="0054488D" w:rsidRPr="00B43973" w:rsidRDefault="0054488D" w:rsidP="000E2E12">
            <w:pPr>
              <w:spacing w:before="120" w:after="100" w:line="260" w:lineRule="exact"/>
              <w:jc w:val="center"/>
            </w:pPr>
            <w:r w:rsidRPr="00B43973">
              <w:t>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7902 </w:t>
            </w:r>
            <w:r w:rsidRPr="00B43973">
              <w:br/>
              <w:t>Отходы и лом цинковые</w:t>
            </w:r>
          </w:p>
        </w:tc>
        <w:tc>
          <w:tcPr>
            <w:tcW w:w="2598" w:type="dxa"/>
          </w:tcPr>
          <w:p w:rsidR="0054488D" w:rsidRPr="00B43973" w:rsidRDefault="0054488D" w:rsidP="000E2E12">
            <w:pPr>
              <w:spacing w:before="120" w:after="100" w:line="260" w:lineRule="exact"/>
              <w:jc w:val="center"/>
            </w:pPr>
            <w:r w:rsidRPr="00B43973">
              <w:t xml:space="preserve">30 %, но не менее </w:t>
            </w:r>
            <w:r w:rsidRPr="00B43973">
              <w:br/>
              <w:t xml:space="preserve">180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8001, 8002</w:t>
            </w:r>
            <w:r w:rsidRPr="00B43973">
              <w:br/>
              <w:t>Олово необработанное; отходы и лом оловянные</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8101 94, 8101 97, 8102 94, 8102 97, 8103 20, 8103 30</w:t>
            </w:r>
            <w:r w:rsidRPr="00B43973">
              <w:br/>
              <w:t>Вольфрам необработанный, отходы и лом вольфрама; молибден необработанный, отходы и лом молибдена; тантал необработанный, отходы и лом тантала</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8105 30 </w:t>
            </w:r>
            <w:r w:rsidRPr="00B43973">
              <w:br/>
              <w:t>Отходы и лом кобальта</w:t>
            </w:r>
          </w:p>
        </w:tc>
        <w:tc>
          <w:tcPr>
            <w:tcW w:w="2598" w:type="dxa"/>
          </w:tcPr>
          <w:p w:rsidR="0054488D" w:rsidRPr="00B43973" w:rsidRDefault="0054488D" w:rsidP="000E2E12">
            <w:pPr>
              <w:spacing w:before="120" w:after="100" w:line="260" w:lineRule="exact"/>
              <w:jc w:val="center"/>
            </w:pPr>
            <w:r w:rsidRPr="00B43973">
              <w:t xml:space="preserve">30 %, но не менее 1 200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8106, 8107</w:t>
            </w:r>
            <w:r w:rsidRPr="00B43973">
              <w:br/>
              <w:t xml:space="preserve">Висмут и изделия из него, включая отходы и лом; кадмий и изделия из него, включая отходы и лом </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8108 20</w:t>
            </w:r>
            <w:r w:rsidRPr="00B43973">
              <w:br/>
              <w:t>Титан необработанный, порошки</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8108 30</w:t>
            </w:r>
            <w:r w:rsidRPr="00B43973">
              <w:br/>
              <w:t>Отходы и лом титановые</w:t>
            </w:r>
          </w:p>
        </w:tc>
        <w:tc>
          <w:tcPr>
            <w:tcW w:w="2598" w:type="dxa"/>
          </w:tcPr>
          <w:p w:rsidR="0054488D" w:rsidRPr="00B43973" w:rsidRDefault="0054488D" w:rsidP="000E2E12">
            <w:pPr>
              <w:spacing w:before="120" w:after="100" w:line="260" w:lineRule="exact"/>
              <w:jc w:val="center"/>
            </w:pPr>
            <w:r w:rsidRPr="00B43973">
              <w:t>30 %, но не менее</w:t>
            </w:r>
            <w:r w:rsidRPr="00B43973">
              <w:br/>
              <w:t xml:space="preserve">225 евро за </w:t>
            </w:r>
            <w:smartTag w:uri="urn:schemas-microsoft-com:office:smarttags" w:element="metricconverter">
              <w:smartTagPr>
                <w:attr w:name="ProductID" w:val="1 000 кг"/>
              </w:smartTagPr>
              <w:r w:rsidRPr="00B43973">
                <w:t>1 000 кг</w:t>
              </w:r>
            </w:smartTag>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pPr>
            <w:r w:rsidRPr="00B43973">
              <w:t xml:space="preserve">8109 30, 8110 20, 8111 00, 8112 13, 8112 21, 8112 22, 8112 29, 8112 92 200 1, 8112 92 200 9, 8112 52 </w:t>
            </w:r>
            <w:r w:rsidRPr="00B43973">
              <w:br/>
              <w:t>Отходы и лом циркония; сурьмы; марганец и изделия из него, включая отходы и лом; отходы и лом бериллия; хром; отходы и лом германия; отходы и лом ванадия; отходы и лом таллия; отходы и лом ниобия (</w:t>
            </w:r>
            <w:proofErr w:type="spellStart"/>
            <w:r w:rsidRPr="00B43973">
              <w:t>колумбия</w:t>
            </w:r>
            <w:proofErr w:type="spellEnd"/>
            <w:r w:rsidRPr="00B43973">
              <w:t>), рения, галлия, индия</w:t>
            </w:r>
          </w:p>
        </w:tc>
        <w:tc>
          <w:tcPr>
            <w:tcW w:w="2598" w:type="dxa"/>
          </w:tcPr>
          <w:p w:rsidR="0054488D" w:rsidRPr="00B43973" w:rsidRDefault="0054488D" w:rsidP="000E2E12">
            <w:pPr>
              <w:spacing w:before="120" w:after="100" w:line="260" w:lineRule="exact"/>
              <w:jc w:val="center"/>
            </w:pPr>
            <w:r w:rsidRPr="00B43973">
              <w:t>6,5 %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spacing w:before="120" w:after="100" w:line="260" w:lineRule="exact"/>
              <w:rPr>
                <w:spacing w:val="-8"/>
              </w:rPr>
            </w:pPr>
            <w:r w:rsidRPr="00B43973">
              <w:t>8607 19</w:t>
            </w:r>
            <w:r w:rsidRPr="00B43973">
              <w:br/>
            </w:r>
            <w:r w:rsidRPr="00B43973">
              <w:rPr>
                <w:spacing w:val="-8"/>
              </w:rPr>
              <w:t>Части железнодорожных локомотивов или моторных вагонов трамвая или подвижного состава: оси, колеса и их части</w:t>
            </w:r>
          </w:p>
        </w:tc>
        <w:tc>
          <w:tcPr>
            <w:tcW w:w="2598" w:type="dxa"/>
          </w:tcPr>
          <w:p w:rsidR="0054488D" w:rsidRPr="00B43973" w:rsidRDefault="0054488D" w:rsidP="000E2E12">
            <w:pPr>
              <w:spacing w:before="120" w:after="100" w:line="260" w:lineRule="exact"/>
              <w:jc w:val="center"/>
            </w:pPr>
            <w:r w:rsidRPr="00B43973">
              <w:t xml:space="preserve">15 % , но не менее </w:t>
            </w:r>
            <w:r w:rsidRPr="00B43973">
              <w:br/>
              <w:t xml:space="preserve">15 евро за </w:t>
            </w:r>
            <w:smartTag w:uri="urn:schemas-microsoft-com:office:smarttags" w:element="metricconverter">
              <w:smartTagPr>
                <w:attr w:name="ProductID" w:val="1 000 кг"/>
              </w:smartTagPr>
              <w:r w:rsidRPr="00B43973">
                <w:t>1 000 кг</w:t>
              </w:r>
            </w:smartTag>
          </w:p>
        </w:tc>
      </w:tr>
    </w:tbl>
    <w:p w:rsidR="0054488D" w:rsidRPr="00B43973" w:rsidRDefault="0054488D" w:rsidP="0054488D">
      <w:pPr>
        <w:spacing w:before="240"/>
        <w:ind w:firstLine="540"/>
        <w:jc w:val="both"/>
      </w:pPr>
      <w:r w:rsidRPr="00B43973">
        <w:br w:type="page"/>
      </w:r>
      <w:r w:rsidRPr="00B43973">
        <w:lastRenderedPageBreak/>
        <w:t>Украина применяет таможенные пошлины в отношении экспорта товаров, предназначенных для таможенной территории Республики Узбекистан, по следующим номенклатуре и ставкам:</w:t>
      </w:r>
    </w:p>
    <w:p w:rsidR="0054488D" w:rsidRPr="00B43973" w:rsidRDefault="0054488D" w:rsidP="0054488D">
      <w:pPr>
        <w:shd w:val="clear" w:color="auto" w:fill="FFFFFF"/>
        <w:ind w:firstLine="680"/>
        <w:jc w:val="both"/>
      </w:pPr>
    </w:p>
    <w:tbl>
      <w:tblPr>
        <w:tblW w:w="9611" w:type="dxa"/>
        <w:tblInd w:w="68" w:type="dxa"/>
        <w:tblLayout w:type="fixed"/>
        <w:tblCellMar>
          <w:left w:w="40" w:type="dxa"/>
          <w:right w:w="40" w:type="dxa"/>
        </w:tblCellMar>
        <w:tblLook w:val="0000" w:firstRow="0" w:lastRow="0" w:firstColumn="0" w:lastColumn="0" w:noHBand="0" w:noVBand="0"/>
      </w:tblPr>
      <w:tblGrid>
        <w:gridCol w:w="7013"/>
        <w:gridCol w:w="2598"/>
      </w:tblGrid>
      <w:tr w:rsidR="0054488D" w:rsidRPr="00B43973" w:rsidTr="000E2E12">
        <w:trPr>
          <w:cantSplit/>
          <w:tblHeader/>
        </w:trPr>
        <w:tc>
          <w:tcPr>
            <w:tcW w:w="7013"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pStyle w:val="a4"/>
              <w:spacing w:before="60" w:after="60" w:line="200" w:lineRule="exact"/>
              <w:ind w:right="-57"/>
              <w:jc w:val="center"/>
              <w:rPr>
                <w:rFonts w:ascii="Times New Roman" w:hAnsi="Times New Roman" w:cs="Times New Roman"/>
                <w:sz w:val="24"/>
                <w:szCs w:val="24"/>
              </w:rPr>
            </w:pPr>
            <w:r w:rsidRPr="00B43973">
              <w:rPr>
                <w:rFonts w:ascii="Times New Roman" w:hAnsi="Times New Roman" w:cs="Times New Roman"/>
                <w:sz w:val="24"/>
                <w:szCs w:val="24"/>
              </w:rPr>
              <w:t>Код ТН ВЭД</w:t>
            </w:r>
            <w:r w:rsidRPr="00B43973">
              <w:rPr>
                <w:rFonts w:ascii="Times New Roman" w:hAnsi="Times New Roman" w:cs="Times New Roman"/>
                <w:sz w:val="24"/>
                <w:szCs w:val="24"/>
              </w:rPr>
              <w:br/>
              <w:t>Наименование позиций</w:t>
            </w:r>
          </w:p>
        </w:tc>
        <w:tc>
          <w:tcPr>
            <w:tcW w:w="2598" w:type="dxa"/>
            <w:tcBorders>
              <w:top w:val="single" w:sz="6" w:space="0" w:color="auto"/>
              <w:left w:val="single" w:sz="6" w:space="0" w:color="auto"/>
              <w:bottom w:val="double" w:sz="4" w:space="0" w:color="auto"/>
              <w:right w:val="single" w:sz="6" w:space="0" w:color="auto"/>
            </w:tcBorders>
            <w:vAlign w:val="center"/>
          </w:tcPr>
          <w:p w:rsidR="0054488D" w:rsidRPr="00B43973" w:rsidRDefault="0054488D" w:rsidP="000E2E12">
            <w:pPr>
              <w:spacing w:before="60" w:after="60" w:line="200" w:lineRule="exact"/>
              <w:jc w:val="center"/>
            </w:pPr>
            <w:r w:rsidRPr="00B43973">
              <w:t xml:space="preserve">Ставка </w:t>
            </w:r>
            <w:r w:rsidRPr="00B43973">
              <w:br/>
              <w:t>таможенной пошлины</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1206 00 99 00</w:t>
            </w:r>
            <w:r w:rsidRPr="00B43973">
              <w:rPr>
                <w:rFonts w:eastAsia="Times New Roman"/>
                <w:szCs w:val="24"/>
              </w:rPr>
              <w:br/>
              <w:t>Семена подсолнечника, дробленые или недробленые</w:t>
            </w:r>
          </w:p>
        </w:tc>
        <w:tc>
          <w:tcPr>
            <w:tcW w:w="2598" w:type="dxa"/>
          </w:tcPr>
          <w:p w:rsidR="0054488D" w:rsidRPr="00B43973" w:rsidRDefault="0054488D" w:rsidP="000E2E12">
            <w:pPr>
              <w:pStyle w:val="a4"/>
              <w:spacing w:before="120" w:after="120" w:line="240" w:lineRule="exact"/>
              <w:ind w:left="-45" w:right="-6"/>
              <w:jc w:val="center"/>
              <w:rPr>
                <w:rFonts w:ascii="Times New Roman" w:hAnsi="Times New Roman" w:cs="Times New Roman"/>
                <w:sz w:val="24"/>
                <w:szCs w:val="24"/>
              </w:rPr>
            </w:pPr>
            <w:r w:rsidRPr="00B43973">
              <w:rPr>
                <w:rFonts w:ascii="Times New Roman" w:hAnsi="Times New Roman" w:cs="Times New Roman"/>
                <w:sz w:val="24"/>
                <w:szCs w:val="24"/>
              </w:rPr>
              <w:t>С 1 января 2007 года ставка пошлины (16 %) ежегодно уменьшается на 1 процентный пункт до значения 10 %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7202 99 80 00 </w:t>
            </w:r>
            <w:r w:rsidRPr="00B43973">
              <w:rPr>
                <w:rFonts w:eastAsia="Times New Roman"/>
                <w:szCs w:val="24"/>
              </w:rPr>
              <w:br/>
            </w:r>
            <w:proofErr w:type="spellStart"/>
            <w:r w:rsidRPr="00B43973">
              <w:rPr>
                <w:rFonts w:eastAsia="Times New Roman"/>
                <w:szCs w:val="24"/>
              </w:rPr>
              <w:t>Феррохромникель</w:t>
            </w:r>
            <w:proofErr w:type="spellEnd"/>
            <w:r w:rsidRPr="00B43973">
              <w:rPr>
                <w:rFonts w:eastAsia="Times New Roman"/>
                <w:szCs w:val="24"/>
              </w:rPr>
              <w:t xml:space="preserve"> и другие ферросплавы </w:t>
            </w:r>
          </w:p>
        </w:tc>
        <w:tc>
          <w:tcPr>
            <w:tcW w:w="2598" w:type="dxa"/>
            <w:vMerge w:val="restart"/>
          </w:tcPr>
          <w:p w:rsidR="0054488D" w:rsidRPr="00B43973" w:rsidRDefault="0054488D" w:rsidP="000E2E12">
            <w:pPr>
              <w:pStyle w:val="a5"/>
              <w:spacing w:before="120" w:beforeAutospacing="0" w:after="120" w:afterAutospacing="0" w:line="240" w:lineRule="exact"/>
              <w:jc w:val="center"/>
              <w:rPr>
                <w:rFonts w:eastAsia="Times New Roman"/>
                <w:szCs w:val="24"/>
              </w:rPr>
            </w:pPr>
            <w:r w:rsidRPr="00B43973">
              <w:rPr>
                <w:szCs w:val="24"/>
              </w:rPr>
              <w:t xml:space="preserve">Ставка вывозной </w:t>
            </w:r>
            <w:r w:rsidRPr="00B43973">
              <w:rPr>
                <w:szCs w:val="24"/>
              </w:rPr>
              <w:br/>
              <w:t>(экспортной) пошлины в процентах таможенной стоимости в соответствии с годом членства Украины в ВТО:</w:t>
            </w:r>
            <w:r w:rsidRPr="00B43973">
              <w:rPr>
                <w:szCs w:val="24"/>
              </w:rPr>
              <w:br/>
              <w:t>первый – 30 %,</w:t>
            </w:r>
            <w:r w:rsidRPr="00B43973">
              <w:rPr>
                <w:szCs w:val="24"/>
              </w:rPr>
              <w:br/>
              <w:t xml:space="preserve">второй – 27 %, </w:t>
            </w:r>
            <w:r w:rsidRPr="00B43973">
              <w:rPr>
                <w:szCs w:val="24"/>
              </w:rPr>
              <w:br/>
              <w:t xml:space="preserve">третий – 24 %, </w:t>
            </w:r>
            <w:r w:rsidRPr="00B43973">
              <w:rPr>
                <w:szCs w:val="24"/>
              </w:rPr>
              <w:br/>
              <w:t xml:space="preserve">четвертый – 24 %, </w:t>
            </w:r>
            <w:r w:rsidRPr="00B43973">
              <w:rPr>
                <w:szCs w:val="24"/>
              </w:rPr>
              <w:br/>
              <w:t xml:space="preserve">пятый – 21 %, </w:t>
            </w:r>
            <w:r w:rsidRPr="00B43973">
              <w:rPr>
                <w:szCs w:val="24"/>
              </w:rPr>
              <w:br/>
              <w:t>шестой – 18 %,</w:t>
            </w:r>
            <w:r w:rsidRPr="00B43973">
              <w:rPr>
                <w:szCs w:val="24"/>
              </w:rPr>
              <w:br/>
              <w:t>седьмой – 15 %</w:t>
            </w:r>
            <w:r w:rsidRPr="00B43973">
              <w:rPr>
                <w:szCs w:val="24"/>
              </w:rPr>
              <w:br/>
              <w:t>(2010 и 2011 годы – 24 %)</w:t>
            </w: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7204 21 </w:t>
            </w:r>
            <w:r w:rsidRPr="00B43973">
              <w:rPr>
                <w:rFonts w:eastAsia="Times New Roman"/>
                <w:szCs w:val="24"/>
              </w:rPr>
              <w:br/>
              <w:t>Отходы и лом легированной стали, нержавеющей стали</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7204 29 00 00 </w:t>
            </w:r>
            <w:r w:rsidRPr="00B43973">
              <w:rPr>
                <w:rFonts w:eastAsia="Times New Roman"/>
                <w:szCs w:val="24"/>
              </w:rPr>
              <w:br/>
              <w:t xml:space="preserve">Отходы и лом легированной стали другие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7204 50 00 00 </w:t>
            </w:r>
            <w:r w:rsidRPr="00B43973">
              <w:rPr>
                <w:rFonts w:eastAsia="Times New Roman"/>
                <w:szCs w:val="24"/>
              </w:rPr>
              <w:br/>
              <w:t>Отходы в слитках (шихтовые слитки) для переплавки, из легированной стали</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7218 10 00 00 </w:t>
            </w:r>
            <w:r w:rsidRPr="00B43973">
              <w:rPr>
                <w:rFonts w:eastAsia="Times New Roman"/>
                <w:szCs w:val="24"/>
              </w:rPr>
              <w:br/>
              <w:t xml:space="preserve">Сталь нержавеющая в виде слитков и других первичных формах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7401 00 00 00</w:t>
            </w:r>
            <w:r w:rsidRPr="00B43973">
              <w:rPr>
                <w:rFonts w:eastAsia="Times New Roman"/>
                <w:szCs w:val="24"/>
              </w:rPr>
              <w:br/>
              <w:t xml:space="preserve">Штейн медный; медь цементационная (осажденная)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7402 00 00 00  </w:t>
            </w:r>
            <w:r w:rsidRPr="00B43973">
              <w:rPr>
                <w:rFonts w:eastAsia="Times New Roman"/>
                <w:szCs w:val="24"/>
              </w:rPr>
              <w:br/>
              <w:t xml:space="preserve">Медь нерафинированная; медные аноды для электролитического рафинирования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7403 12 00 00  </w:t>
            </w:r>
            <w:r w:rsidRPr="00B43973">
              <w:rPr>
                <w:rFonts w:eastAsia="Times New Roman"/>
                <w:szCs w:val="24"/>
              </w:rPr>
              <w:br/>
              <w:t>Литые заготовки для производства проволоки (</w:t>
            </w:r>
            <w:proofErr w:type="spellStart"/>
            <w:r w:rsidRPr="00B43973">
              <w:rPr>
                <w:rFonts w:eastAsia="Times New Roman"/>
                <w:szCs w:val="24"/>
              </w:rPr>
              <w:t>ваербарсы</w:t>
            </w:r>
            <w:proofErr w:type="spellEnd"/>
            <w:r w:rsidRPr="00B43973">
              <w:rPr>
                <w:rFonts w:eastAsia="Times New Roman"/>
                <w:szCs w:val="24"/>
              </w:rPr>
              <w:t xml:space="preserve">) из рафинированной меди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7403 13 00 00  </w:t>
            </w:r>
            <w:r w:rsidRPr="00B43973">
              <w:rPr>
                <w:rFonts w:eastAsia="Times New Roman"/>
                <w:szCs w:val="24"/>
              </w:rPr>
              <w:br/>
              <w:t xml:space="preserve">Билеты из рафинированной меди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7403 19 00 00 </w:t>
            </w:r>
            <w:r w:rsidRPr="00B43973">
              <w:rPr>
                <w:rFonts w:eastAsia="Times New Roman"/>
                <w:szCs w:val="24"/>
              </w:rPr>
              <w:br/>
              <w:t xml:space="preserve">Медь рафинированная другая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7403 21 00 00</w:t>
            </w:r>
            <w:r w:rsidRPr="00B43973">
              <w:rPr>
                <w:rFonts w:eastAsia="Times New Roman"/>
                <w:szCs w:val="24"/>
              </w:rPr>
              <w:br/>
              <w:t xml:space="preserve">Сплавы на основе меди и цинка (латуни)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7403 22 00 00 </w:t>
            </w:r>
            <w:r w:rsidRPr="00B43973">
              <w:rPr>
                <w:rFonts w:eastAsia="Times New Roman"/>
                <w:szCs w:val="24"/>
              </w:rPr>
              <w:br/>
              <w:t xml:space="preserve">Сплавы на основе меди и олова (бронзы)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7403 29 00 00  </w:t>
            </w:r>
            <w:r w:rsidRPr="00B43973">
              <w:rPr>
                <w:rFonts w:eastAsia="Times New Roman"/>
                <w:szCs w:val="24"/>
              </w:rPr>
              <w:br/>
              <w:t xml:space="preserve">Другие сплавы из меди (за исключением лигатур товарной позиции 7405)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lastRenderedPageBreak/>
              <w:t>7404 00 </w:t>
            </w:r>
            <w:r w:rsidRPr="00B43973">
              <w:rPr>
                <w:rFonts w:eastAsia="Times New Roman"/>
                <w:szCs w:val="24"/>
              </w:rPr>
              <w:br/>
              <w:t xml:space="preserve">Отходы и лом меди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7405 00 00 00  </w:t>
            </w:r>
            <w:r w:rsidRPr="00B43973">
              <w:rPr>
                <w:rFonts w:eastAsia="Times New Roman"/>
                <w:szCs w:val="24"/>
              </w:rPr>
              <w:br/>
              <w:t xml:space="preserve">Лигатуры на основе меди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7406  </w:t>
            </w:r>
            <w:r w:rsidRPr="00B43973">
              <w:rPr>
                <w:rFonts w:eastAsia="Times New Roman"/>
                <w:szCs w:val="24"/>
              </w:rPr>
              <w:br/>
              <w:t xml:space="preserve">Порошки и чешуйки медные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7415 29 00 00 </w:t>
            </w:r>
            <w:r w:rsidRPr="00B43973">
              <w:rPr>
                <w:rFonts w:eastAsia="Times New Roman"/>
                <w:szCs w:val="24"/>
              </w:rPr>
              <w:br/>
              <w:t>Другие изделия из меди без резьбы, кроме шайб (включая шайбы пружинящие)</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7415 39 00 00  </w:t>
            </w:r>
            <w:r w:rsidRPr="00B43973">
              <w:rPr>
                <w:rFonts w:eastAsia="Times New Roman"/>
                <w:szCs w:val="24"/>
              </w:rPr>
              <w:br/>
              <w:t>Другие изделия из меди с резьбой (кроме шурупов для дерева, других винтов, болтов и гаек)</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7418 19 90 00</w:t>
            </w:r>
            <w:r w:rsidRPr="00B43973">
              <w:rPr>
                <w:rFonts w:eastAsia="Times New Roman"/>
                <w:szCs w:val="24"/>
              </w:rPr>
              <w:br/>
              <w:t xml:space="preserve">Хозяйственные изделия из меди и их части прочие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b/>
                <w:szCs w:val="24"/>
              </w:rPr>
            </w:pPr>
            <w:r w:rsidRPr="00B43973">
              <w:rPr>
                <w:rFonts w:eastAsia="Times New Roman"/>
                <w:szCs w:val="24"/>
              </w:rPr>
              <w:t xml:space="preserve">7419 </w:t>
            </w:r>
            <w:r w:rsidRPr="00B43973">
              <w:rPr>
                <w:rFonts w:eastAsia="Times New Roman"/>
                <w:szCs w:val="24"/>
              </w:rPr>
              <w:br/>
              <w:t>Другие изделия медные</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7419 99 10 00   </w:t>
            </w:r>
            <w:r w:rsidRPr="00B43973">
              <w:rPr>
                <w:rFonts w:eastAsia="Times New Roman"/>
                <w:szCs w:val="24"/>
              </w:rPr>
              <w:br/>
              <w:t xml:space="preserve">Ткань (включая бесконечную ленту), решетки и сетки из медной проволоки с размером поперечного сечения, не превышающим </w:t>
            </w:r>
            <w:smartTag w:uri="urn:schemas-microsoft-com:office:smarttags" w:element="metricconverter">
              <w:smartTagPr>
                <w:attr w:name="ProductID" w:val="6 мм"/>
              </w:smartTagPr>
              <w:r w:rsidRPr="00B43973">
                <w:rPr>
                  <w:rFonts w:eastAsia="Times New Roman"/>
                  <w:szCs w:val="24"/>
                </w:rPr>
                <w:t>6 мм</w:t>
              </w:r>
            </w:smartTag>
            <w:r w:rsidRPr="00B43973">
              <w:rPr>
                <w:rFonts w:eastAsia="Times New Roman"/>
                <w:szCs w:val="24"/>
              </w:rPr>
              <w:t xml:space="preserve">; </w:t>
            </w:r>
            <w:proofErr w:type="spellStart"/>
            <w:r w:rsidRPr="00B43973">
              <w:rPr>
                <w:rFonts w:eastAsia="Times New Roman"/>
                <w:szCs w:val="24"/>
              </w:rPr>
              <w:t>просечно</w:t>
            </w:r>
            <w:proofErr w:type="spellEnd"/>
            <w:r w:rsidRPr="00B43973">
              <w:rPr>
                <w:rFonts w:eastAsia="Times New Roman"/>
                <w:szCs w:val="24"/>
              </w:rPr>
              <w:t>-вытяжной лист медный</w:t>
            </w:r>
            <w:r w:rsidRPr="00B43973">
              <w:rPr>
                <w:rFonts w:eastAsia="Times New Roman"/>
                <w:szCs w:val="24"/>
              </w:rPr>
              <w:br/>
              <w:t>Решетки и сетки из медной проволоки</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7503 00 </w:t>
            </w:r>
            <w:r w:rsidRPr="00B43973">
              <w:rPr>
                <w:rFonts w:eastAsia="Times New Roman"/>
                <w:szCs w:val="24"/>
              </w:rPr>
              <w:br/>
              <w:t xml:space="preserve">Отходы и лом никеля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7602 00  </w:t>
            </w:r>
            <w:r w:rsidRPr="00B43973">
              <w:rPr>
                <w:rFonts w:eastAsia="Times New Roman"/>
                <w:szCs w:val="24"/>
              </w:rPr>
              <w:br/>
              <w:t xml:space="preserve">Отходы и лом алюминиевые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7802 00 00 00 </w:t>
            </w:r>
            <w:r w:rsidRPr="00B43973">
              <w:rPr>
                <w:rFonts w:eastAsia="Times New Roman"/>
                <w:szCs w:val="24"/>
              </w:rPr>
              <w:br/>
              <w:t xml:space="preserve">Отходы и лом свинца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keepNext/>
              <w:spacing w:before="120" w:beforeAutospacing="0" w:afterAutospacing="0" w:line="260" w:lineRule="exact"/>
              <w:ind w:right="-57"/>
              <w:rPr>
                <w:rFonts w:eastAsia="Times New Roman"/>
                <w:szCs w:val="24"/>
              </w:rPr>
            </w:pPr>
            <w:r w:rsidRPr="00B43973">
              <w:rPr>
                <w:rFonts w:eastAsia="Times New Roman"/>
                <w:szCs w:val="24"/>
              </w:rPr>
              <w:t xml:space="preserve">7902 00 00 00 </w:t>
            </w:r>
            <w:r w:rsidRPr="00B43973">
              <w:rPr>
                <w:rFonts w:eastAsia="Times New Roman"/>
                <w:szCs w:val="24"/>
              </w:rPr>
              <w:br/>
              <w:t xml:space="preserve">Отходы и лом цинка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8002 00 00 00 </w:t>
            </w:r>
            <w:r w:rsidRPr="00B43973">
              <w:rPr>
                <w:rFonts w:eastAsia="Times New Roman"/>
                <w:szCs w:val="24"/>
              </w:rPr>
              <w:br/>
              <w:t>Отходы и лом олова</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 xml:space="preserve">8101 97 00 00  </w:t>
            </w:r>
            <w:r w:rsidRPr="00B43973">
              <w:rPr>
                <w:rFonts w:eastAsia="Times New Roman"/>
                <w:szCs w:val="24"/>
              </w:rPr>
              <w:br/>
              <w:t xml:space="preserve">Отходы и лом вольфрама </w:t>
            </w:r>
          </w:p>
        </w:tc>
        <w:tc>
          <w:tcPr>
            <w:tcW w:w="2598" w:type="dxa"/>
            <w:vMerge/>
          </w:tcPr>
          <w:p w:rsidR="0054488D" w:rsidRPr="00B43973" w:rsidRDefault="0054488D" w:rsidP="000E2E12">
            <w:pPr>
              <w:pStyle w:val="a4"/>
              <w:spacing w:before="120" w:after="12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8105 30 00 00 </w:t>
            </w:r>
            <w:r w:rsidRPr="00B43973">
              <w:rPr>
                <w:rFonts w:eastAsia="Times New Roman"/>
                <w:szCs w:val="24"/>
              </w:rPr>
              <w:br/>
            </w:r>
            <w:r w:rsidRPr="00B43973">
              <w:rPr>
                <w:rFonts w:eastAsia="Times New Roman"/>
                <w:spacing w:val="-6"/>
                <w:szCs w:val="24"/>
              </w:rPr>
              <w:t>Штейн кобальтовый и прочие промежуточные продукты металлургии кобальта; кобальт и изделия из кобальта, включая отходы и лом: штейн кобальтовый и прочие промежуточные продукты металлургии кобальта; кобальт необработанный; отходы и лом; порошки: отходы и лом</w:t>
            </w:r>
          </w:p>
        </w:tc>
        <w:tc>
          <w:tcPr>
            <w:tcW w:w="2598" w:type="dxa"/>
            <w:vMerge/>
          </w:tcPr>
          <w:p w:rsidR="0054488D" w:rsidRPr="00B43973" w:rsidRDefault="0054488D" w:rsidP="000E2E12">
            <w:pPr>
              <w:pStyle w:val="a4"/>
              <w:spacing w:before="100" w:after="10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lastRenderedPageBreak/>
              <w:t>8108 30 00 00 </w:t>
            </w:r>
            <w:r w:rsidRPr="00B43973">
              <w:rPr>
                <w:rFonts w:eastAsia="Times New Roman"/>
                <w:szCs w:val="24"/>
              </w:rPr>
              <w:br/>
              <w:t>Отходы и лом титана </w:t>
            </w:r>
          </w:p>
        </w:tc>
        <w:tc>
          <w:tcPr>
            <w:tcW w:w="2598" w:type="dxa"/>
            <w:vMerge/>
          </w:tcPr>
          <w:p w:rsidR="0054488D" w:rsidRPr="00B43973" w:rsidRDefault="0054488D" w:rsidP="000E2E12">
            <w:pPr>
              <w:pStyle w:val="a4"/>
              <w:spacing w:before="100" w:after="100" w:line="240" w:lineRule="exact"/>
              <w:ind w:left="-59" w:right="-5"/>
              <w:jc w:val="center"/>
              <w:rPr>
                <w:rFonts w:ascii="Times New Roman" w:hAnsi="Times New Roman" w:cs="Times New Roman"/>
                <w:sz w:val="24"/>
                <w:szCs w:val="24"/>
              </w:rPr>
            </w:pPr>
          </w:p>
        </w:tc>
      </w:tr>
      <w:tr w:rsidR="0054488D" w:rsidRPr="00B43973" w:rsidTr="000E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13" w:type="dxa"/>
            <w:vAlign w:val="center"/>
          </w:tcPr>
          <w:p w:rsidR="0054488D" w:rsidRPr="00B43973" w:rsidRDefault="0054488D" w:rsidP="000E2E12">
            <w:pPr>
              <w:pStyle w:val="a5"/>
              <w:spacing w:before="120" w:beforeAutospacing="0" w:afterAutospacing="0" w:line="260" w:lineRule="exact"/>
              <w:ind w:right="-57"/>
              <w:rPr>
                <w:rFonts w:eastAsia="Times New Roman"/>
                <w:szCs w:val="24"/>
              </w:rPr>
            </w:pPr>
            <w:r w:rsidRPr="00B43973">
              <w:rPr>
                <w:rFonts w:eastAsia="Times New Roman"/>
                <w:szCs w:val="24"/>
              </w:rPr>
              <w:t>8113 00 40 00 </w:t>
            </w:r>
            <w:r w:rsidRPr="00B43973">
              <w:rPr>
                <w:rFonts w:eastAsia="Times New Roman"/>
                <w:szCs w:val="24"/>
              </w:rPr>
              <w:br/>
              <w:t xml:space="preserve">Металлокерамика и изделия из металлокерамики, включая отходы и лом </w:t>
            </w:r>
          </w:p>
        </w:tc>
        <w:tc>
          <w:tcPr>
            <w:tcW w:w="2598" w:type="dxa"/>
            <w:vMerge/>
          </w:tcPr>
          <w:p w:rsidR="0054488D" w:rsidRPr="00B43973" w:rsidRDefault="0054488D" w:rsidP="000E2E12">
            <w:pPr>
              <w:pStyle w:val="a4"/>
              <w:spacing w:before="100" w:after="100" w:line="240" w:lineRule="exact"/>
              <w:ind w:left="-59" w:right="-5"/>
              <w:jc w:val="center"/>
              <w:rPr>
                <w:rFonts w:ascii="Times New Roman" w:hAnsi="Times New Roman" w:cs="Times New Roman"/>
                <w:sz w:val="24"/>
                <w:szCs w:val="24"/>
              </w:rPr>
            </w:pPr>
          </w:p>
        </w:tc>
      </w:tr>
    </w:tbl>
    <w:p w:rsidR="0054488D" w:rsidRPr="00B43973" w:rsidRDefault="0054488D" w:rsidP="0054488D">
      <w:pPr>
        <w:ind w:firstLine="540"/>
        <w:jc w:val="both"/>
      </w:pPr>
    </w:p>
    <w:p w:rsidR="0054488D" w:rsidRPr="00B43973" w:rsidRDefault="0054488D" w:rsidP="0054488D">
      <w:pPr>
        <w:ind w:firstLine="539"/>
        <w:jc w:val="both"/>
      </w:pPr>
      <w:r w:rsidRPr="00B43973">
        <w:t>2. Республика Узбекистан не применяет таможенные пошлины в отношении экспорта товаров, предназначенных для таможенных территорий Республики Армения и Республики Молдова.</w:t>
      </w:r>
    </w:p>
    <w:p w:rsidR="004B23FA" w:rsidRPr="00B43973" w:rsidRDefault="0054488D" w:rsidP="00B43973">
      <w:pPr>
        <w:ind w:firstLine="540"/>
        <w:jc w:val="both"/>
      </w:pPr>
      <w:r w:rsidRPr="00B43973">
        <w:t xml:space="preserve">Республика Узбекистан оставляет за собой право применять таможенные пошлины на ограниченный круг товаров на основе взаимности при экспорте в Республику Беларусь, Республику Казахстан, </w:t>
      </w:r>
      <w:proofErr w:type="spellStart"/>
      <w:r w:rsidRPr="00B43973">
        <w:t>Кыргызскую</w:t>
      </w:r>
      <w:proofErr w:type="spellEnd"/>
      <w:r w:rsidRPr="00B43973">
        <w:t xml:space="preserve"> Республику, Российскую Федерацию, Республику Таджикистан,</w:t>
      </w:r>
      <w:r w:rsidR="00B43973" w:rsidRPr="00B43973">
        <w:t xml:space="preserve"> Украину.</w:t>
      </w:r>
    </w:p>
    <w:sectPr w:rsidR="004B23FA" w:rsidRPr="00B4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8D"/>
    <w:rsid w:val="004B23FA"/>
    <w:rsid w:val="0054488D"/>
    <w:rsid w:val="00B4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4922FC-904A-4049-9F58-1BA5225C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8D"/>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4488D"/>
    <w:rPr>
      <w:rFonts w:ascii="Calibri" w:hAnsi="Calibri"/>
      <w:sz w:val="28"/>
      <w:shd w:val="clear" w:color="auto" w:fill="FFFFFF"/>
      <w:lang w:eastAsia="ja-JP"/>
    </w:rPr>
  </w:style>
  <w:style w:type="paragraph" w:styleId="a4">
    <w:name w:val="Body Text"/>
    <w:basedOn w:val="a"/>
    <w:link w:val="a3"/>
    <w:rsid w:val="0054488D"/>
    <w:pPr>
      <w:shd w:val="clear" w:color="auto" w:fill="FFFFFF"/>
      <w:spacing w:before="840" w:line="240" w:lineRule="atLeast"/>
    </w:pPr>
    <w:rPr>
      <w:rFonts w:ascii="Calibri" w:eastAsiaTheme="minorHAnsi" w:hAnsi="Calibri" w:cstheme="minorBidi"/>
      <w:sz w:val="28"/>
      <w:szCs w:val="22"/>
      <w:lang w:eastAsia="ja-JP"/>
    </w:rPr>
  </w:style>
  <w:style w:type="character" w:customStyle="1" w:styleId="1">
    <w:name w:val="Основной текст Знак1"/>
    <w:basedOn w:val="a0"/>
    <w:uiPriority w:val="99"/>
    <w:semiHidden/>
    <w:rsid w:val="0054488D"/>
    <w:rPr>
      <w:rFonts w:ascii="Times New Roman" w:eastAsia="MS Mincho" w:hAnsi="Times New Roman" w:cs="Times New Roman"/>
      <w:sz w:val="24"/>
      <w:szCs w:val="24"/>
      <w:lang w:eastAsia="ru-RU"/>
    </w:rPr>
  </w:style>
  <w:style w:type="paragraph" w:styleId="a5">
    <w:name w:val="Normal (Web)"/>
    <w:basedOn w:val="a"/>
    <w:link w:val="a6"/>
    <w:rsid w:val="0054488D"/>
    <w:pPr>
      <w:spacing w:before="100" w:beforeAutospacing="1" w:after="100" w:afterAutospacing="1"/>
    </w:pPr>
    <w:rPr>
      <w:szCs w:val="20"/>
    </w:rPr>
  </w:style>
  <w:style w:type="paragraph" w:customStyle="1" w:styleId="Iauiue">
    <w:name w:val="Iau?iue"/>
    <w:rsid w:val="0054488D"/>
    <w:pPr>
      <w:widowControl w:val="0"/>
      <w:spacing w:after="0" w:line="240" w:lineRule="auto"/>
    </w:pPr>
    <w:rPr>
      <w:rFonts w:ascii="Times New Roman" w:eastAsia="MS Mincho" w:hAnsi="Times New Roman" w:cs="Times New Roman"/>
      <w:sz w:val="20"/>
      <w:szCs w:val="20"/>
      <w:lang w:eastAsia="ru-RU"/>
    </w:rPr>
  </w:style>
  <w:style w:type="character" w:customStyle="1" w:styleId="FontStyle39">
    <w:name w:val="Font Style39"/>
    <w:rsid w:val="0054488D"/>
    <w:rPr>
      <w:rFonts w:ascii="Times New Roman" w:hAnsi="Times New Roman"/>
      <w:sz w:val="16"/>
    </w:rPr>
  </w:style>
  <w:style w:type="character" w:customStyle="1" w:styleId="a6">
    <w:name w:val="Обычный (веб) Знак"/>
    <w:link w:val="a5"/>
    <w:locked/>
    <w:rsid w:val="0054488D"/>
    <w:rPr>
      <w:rFonts w:ascii="Times New Roman" w:eastAsia="MS Mincho" w:hAnsi="Times New Roman" w:cs="Times New Roman"/>
      <w:sz w:val="24"/>
      <w:szCs w:val="20"/>
      <w:lang w:eastAsia="ru-RU"/>
    </w:rPr>
  </w:style>
  <w:style w:type="character" w:styleId="a7">
    <w:name w:val="Hyperlink"/>
    <w:basedOn w:val="a0"/>
    <w:rsid w:val="00544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s.minsk.by/reestr/ru/index.html#reestr/view/text?doc=3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2015-08-17T08:07:00Z</dcterms:created>
  <dcterms:modified xsi:type="dcterms:W3CDTF">2015-08-17T08:07:00Z</dcterms:modified>
</cp:coreProperties>
</file>