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B3" w:rsidRPr="00151354" w:rsidRDefault="00E46CB3" w:rsidP="00E46CB3">
      <w:pPr>
        <w:pStyle w:val="1"/>
        <w:spacing w:after="0"/>
        <w:ind w:left="5664" w:right="-2" w:firstLine="599"/>
        <w:contextualSpacing w:val="0"/>
        <w:jc w:val="both"/>
        <w:rPr>
          <w:rFonts w:ascii="Times New Roman" w:hAnsi="Times New Roman"/>
          <w:lang w:val="ru-RU" w:eastAsia="zh-CN"/>
        </w:rPr>
      </w:pPr>
      <w:r w:rsidRPr="00151354">
        <w:rPr>
          <w:rFonts w:ascii="Times New Roman" w:hAnsi="Times New Roman"/>
          <w:lang w:val="ru-RU" w:eastAsia="zh-CN"/>
        </w:rPr>
        <w:t>Приложение № 1</w:t>
      </w:r>
    </w:p>
    <w:p w:rsidR="00E46CB3" w:rsidRPr="00151354" w:rsidRDefault="00E46CB3" w:rsidP="00E46CB3">
      <w:pPr>
        <w:ind w:left="4955" w:right="-2" w:firstLine="599"/>
        <w:rPr>
          <w:sz w:val="22"/>
          <w:szCs w:val="22"/>
        </w:rPr>
      </w:pPr>
      <w:r w:rsidRPr="00151354">
        <w:rPr>
          <w:sz w:val="22"/>
          <w:szCs w:val="22"/>
          <w:lang w:eastAsia="zh-CN"/>
        </w:rPr>
        <w:t xml:space="preserve">к </w:t>
      </w:r>
      <w:r w:rsidRPr="00151354">
        <w:rPr>
          <w:sz w:val="22"/>
          <w:szCs w:val="22"/>
        </w:rPr>
        <w:t>Санитарному регламенту по охране здоровья</w:t>
      </w:r>
    </w:p>
    <w:p w:rsidR="00E46CB3" w:rsidRPr="00151354" w:rsidRDefault="00E46CB3" w:rsidP="00E46CB3">
      <w:pPr>
        <w:ind w:left="4955" w:right="-2" w:firstLine="599"/>
        <w:rPr>
          <w:sz w:val="22"/>
          <w:szCs w:val="22"/>
        </w:rPr>
      </w:pPr>
      <w:r w:rsidRPr="00151354">
        <w:rPr>
          <w:sz w:val="22"/>
          <w:szCs w:val="22"/>
        </w:rPr>
        <w:t xml:space="preserve"> населения и рабочих от рисков, связанных </w:t>
      </w:r>
    </w:p>
    <w:p w:rsidR="00E46CB3" w:rsidRPr="00151354" w:rsidRDefault="00E46CB3" w:rsidP="00E46CB3">
      <w:pPr>
        <w:ind w:left="4955" w:right="-2" w:firstLine="599"/>
        <w:rPr>
          <w:sz w:val="22"/>
          <w:szCs w:val="22"/>
        </w:rPr>
      </w:pPr>
      <w:r w:rsidRPr="00151354">
        <w:rPr>
          <w:sz w:val="22"/>
          <w:szCs w:val="22"/>
        </w:rPr>
        <w:t xml:space="preserve"> с </w:t>
      </w:r>
      <w:r>
        <w:rPr>
          <w:sz w:val="22"/>
          <w:szCs w:val="22"/>
        </w:rPr>
        <w:t>функционированием</w:t>
      </w:r>
      <w:r w:rsidRPr="00151354">
        <w:rPr>
          <w:sz w:val="22"/>
          <w:szCs w:val="22"/>
        </w:rPr>
        <w:t xml:space="preserve">  автозаправочных станций</w:t>
      </w:r>
    </w:p>
    <w:p w:rsidR="00E46CB3" w:rsidRPr="00151354" w:rsidRDefault="00E46CB3" w:rsidP="00E46CB3">
      <w:pPr>
        <w:pStyle w:val="1"/>
        <w:spacing w:after="0"/>
        <w:ind w:left="708" w:right="-2" w:firstLine="539"/>
        <w:contextualSpacing w:val="0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E46CB3" w:rsidRPr="00151354" w:rsidRDefault="00E46CB3" w:rsidP="00E46CB3">
      <w:pPr>
        <w:pStyle w:val="1"/>
        <w:spacing w:after="0"/>
        <w:ind w:left="0" w:right="-2"/>
        <w:contextualSpacing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1354">
        <w:rPr>
          <w:rFonts w:ascii="Times New Roman" w:hAnsi="Times New Roman"/>
          <w:b/>
          <w:sz w:val="24"/>
          <w:szCs w:val="24"/>
          <w:lang w:val="ru-RU"/>
        </w:rPr>
        <w:t xml:space="preserve">Санитарно-защитная зона </w:t>
      </w:r>
      <w:bookmarkStart w:id="0" w:name="_GoBack"/>
      <w:bookmarkEnd w:id="0"/>
    </w:p>
    <w:p w:rsidR="00E46CB3" w:rsidRPr="00151354" w:rsidRDefault="00E46CB3" w:rsidP="00E46CB3">
      <w:pPr>
        <w:pStyle w:val="1"/>
        <w:spacing w:after="0"/>
        <w:ind w:left="708" w:right="-2" w:firstLine="539"/>
        <w:contextualSpacing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064"/>
        <w:gridCol w:w="1418"/>
        <w:gridCol w:w="1701"/>
        <w:gridCol w:w="3969"/>
      </w:tblGrid>
      <w:tr w:rsidR="00E46CB3" w:rsidRPr="00151354" w:rsidTr="00E46CB3">
        <w:tc>
          <w:tcPr>
            <w:tcW w:w="0" w:type="auto"/>
            <w:vMerge w:val="restart"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3064" w:type="dxa"/>
            <w:vMerge w:val="restart"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Здания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Расстояние, </w:t>
            </w:r>
            <w:proofErr w:type="gramStart"/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</w:tr>
      <w:tr w:rsidR="00E46CB3" w:rsidRPr="00151354" w:rsidTr="00E46CB3">
        <w:tc>
          <w:tcPr>
            <w:tcW w:w="0" w:type="auto"/>
            <w:vMerge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64" w:type="dxa"/>
            <w:vMerge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Авто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станции по заправке </w:t>
            </w: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сжиженн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ы</w:t>
            </w: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 углеводородн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ы</w:t>
            </w: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 газ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ом</w:t>
            </w: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/сжаты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природны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газ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танции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 заправке жидким топливом</w:t>
            </w:r>
          </w:p>
        </w:tc>
      </w:tr>
      <w:tr w:rsidR="00E46CB3" w:rsidRPr="00151354" w:rsidTr="00E46CB3">
        <w:trPr>
          <w:trHeight w:val="105"/>
        </w:trPr>
        <w:tc>
          <w:tcPr>
            <w:tcW w:w="0" w:type="auto"/>
            <w:vMerge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64" w:type="dxa"/>
            <w:vMerge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резервуары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резервуары</w:t>
            </w:r>
          </w:p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подземные</w:t>
            </w:r>
          </w:p>
        </w:tc>
      </w:tr>
      <w:tr w:rsidR="00E46CB3" w:rsidRPr="00151354" w:rsidTr="00E46CB3">
        <w:trPr>
          <w:trHeight w:val="165"/>
        </w:trPr>
        <w:tc>
          <w:tcPr>
            <w:tcW w:w="0" w:type="auto"/>
            <w:vMerge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64" w:type="dxa"/>
            <w:vMerge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подземные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надземные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46CB3" w:rsidRPr="00151354" w:rsidTr="00E46CB3">
        <w:trPr>
          <w:trHeight w:val="527"/>
        </w:trPr>
        <w:tc>
          <w:tcPr>
            <w:tcW w:w="0" w:type="auto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3064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Общественные здания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социальные объекты с постоянным </w:t>
            </w: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проживанием до 50 человек. Одноэтажные жилые дома</w:t>
            </w:r>
          </w:p>
        </w:tc>
        <w:tc>
          <w:tcPr>
            <w:tcW w:w="1418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/35</w:t>
            </w:r>
          </w:p>
        </w:tc>
        <w:tc>
          <w:tcPr>
            <w:tcW w:w="3969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25  </w:t>
            </w:r>
          </w:p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6CB3" w:rsidRPr="00151354" w:rsidTr="00E46CB3">
        <w:trPr>
          <w:trHeight w:val="549"/>
        </w:trPr>
        <w:tc>
          <w:tcPr>
            <w:tcW w:w="0" w:type="auto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064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Общественные здания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социальные объекты с постоянным  п</w:t>
            </w: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роживанием до 500 человек.  Жилые дома высотой до 28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1418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/40</w:t>
            </w:r>
          </w:p>
        </w:tc>
        <w:tc>
          <w:tcPr>
            <w:tcW w:w="3969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6CB3" w:rsidRPr="00151354" w:rsidTr="00E46CB3">
        <w:tc>
          <w:tcPr>
            <w:tcW w:w="0" w:type="auto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3064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Общественные здания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социальные объекты с постоянным </w:t>
            </w: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проживанием до 500 человек и более.  Жилые дома высотой более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151354">
                <w:rPr>
                  <w:rFonts w:ascii="Times New Roman" w:hAnsi="Times New Roman"/>
                  <w:sz w:val="20"/>
                  <w:szCs w:val="20"/>
                  <w:lang w:val="ru-RU"/>
                </w:rPr>
                <w:t>28 м</w:t>
              </w:r>
            </w:smartTag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/100</w:t>
            </w:r>
          </w:p>
        </w:tc>
        <w:tc>
          <w:tcPr>
            <w:tcW w:w="3969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6CB3" w:rsidRPr="00151354" w:rsidTr="00E46CB3">
        <w:tc>
          <w:tcPr>
            <w:tcW w:w="0" w:type="auto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3064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Административные,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социально-бытовые </w:t>
            </w: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производственные здания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промышленных предприятий</w:t>
            </w:r>
          </w:p>
        </w:tc>
        <w:tc>
          <w:tcPr>
            <w:tcW w:w="1418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/25</w:t>
            </w:r>
          </w:p>
        </w:tc>
        <w:tc>
          <w:tcPr>
            <w:tcW w:w="3969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6CB3" w:rsidRPr="00151354" w:rsidTr="00E46CB3">
        <w:tc>
          <w:tcPr>
            <w:tcW w:w="0" w:type="auto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3064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Социальные учреждения (площадки в школах, детских садах,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государственных и частных меди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ко-санитарных </w:t>
            </w: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учреждениях,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детские </w:t>
            </w: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игровые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спортивные </w:t>
            </w: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площадки)</w:t>
            </w:r>
          </w:p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60*</w:t>
            </w:r>
          </w:p>
        </w:tc>
        <w:tc>
          <w:tcPr>
            <w:tcW w:w="1701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/100*</w:t>
            </w:r>
          </w:p>
        </w:tc>
        <w:tc>
          <w:tcPr>
            <w:tcW w:w="3969" w:type="dxa"/>
            <w:shd w:val="clear" w:color="auto" w:fill="auto"/>
          </w:tcPr>
          <w:p w:rsidR="00E46CB3" w:rsidRPr="00151354" w:rsidRDefault="00E46CB3" w:rsidP="00E646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1354">
              <w:rPr>
                <w:rFonts w:ascii="Times New Roman" w:hAnsi="Times New Roman"/>
                <w:sz w:val="20"/>
                <w:szCs w:val="20"/>
                <w:lang w:val="ru-RU"/>
              </w:rPr>
              <w:t>25*</w:t>
            </w:r>
          </w:p>
        </w:tc>
      </w:tr>
    </w:tbl>
    <w:p w:rsidR="00E46CB3" w:rsidRPr="00151354" w:rsidRDefault="00E46CB3" w:rsidP="00E46CB3">
      <w:pPr>
        <w:pStyle w:val="1"/>
        <w:spacing w:after="0"/>
        <w:ind w:left="0" w:right="-2" w:firstLine="709"/>
        <w:contextualSpacing w:val="0"/>
        <w:jc w:val="both"/>
        <w:rPr>
          <w:rFonts w:ascii="Times New Roman" w:hAnsi="Times New Roman"/>
          <w:lang w:val="ru-RU"/>
        </w:rPr>
      </w:pPr>
    </w:p>
    <w:p w:rsidR="00E46CB3" w:rsidRPr="00151354" w:rsidRDefault="00E46CB3" w:rsidP="00E46CB3">
      <w:pPr>
        <w:pStyle w:val="1"/>
        <w:spacing w:after="0"/>
        <w:ind w:left="0" w:right="-2" w:firstLine="709"/>
        <w:contextualSpacing w:val="0"/>
        <w:jc w:val="both"/>
        <w:rPr>
          <w:rFonts w:ascii="Times New Roman" w:hAnsi="Times New Roman"/>
          <w:lang w:val="ru-RU"/>
        </w:rPr>
      </w:pPr>
      <w:r w:rsidRPr="00151354">
        <w:rPr>
          <w:rFonts w:ascii="Times New Roman" w:hAnsi="Times New Roman"/>
          <w:lang w:val="ru-RU"/>
        </w:rPr>
        <w:t>Примечание. Зона устанавливается  от источников загрязнения (распределительная колонка, резервуар для хранения, очистные сооружения).</w:t>
      </w:r>
    </w:p>
    <w:p w:rsidR="00E46CB3" w:rsidRPr="00151354" w:rsidRDefault="00E46CB3" w:rsidP="00E46CB3">
      <w:pPr>
        <w:pStyle w:val="1"/>
        <w:spacing w:after="0"/>
        <w:ind w:left="0" w:right="-2" w:firstLine="709"/>
        <w:contextualSpacing w:val="0"/>
        <w:jc w:val="both"/>
        <w:rPr>
          <w:rFonts w:ascii="Times New Roman" w:hAnsi="Times New Roman"/>
          <w:lang w:val="ru-RU" w:eastAsia="zh-CN"/>
        </w:rPr>
      </w:pPr>
      <w:r w:rsidRPr="00151354">
        <w:rPr>
          <w:rFonts w:ascii="Times New Roman" w:hAnsi="Times New Roman"/>
          <w:lang w:val="ru-RU"/>
        </w:rPr>
        <w:t>*Расстояние до границы  участка.</w:t>
      </w:r>
    </w:p>
    <w:p w:rsidR="005B1E62" w:rsidRDefault="005B1E62" w:rsidP="00E46CB3">
      <w:pPr>
        <w:ind w:firstLine="0"/>
      </w:pPr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27"/>
    <w:rsid w:val="0017420B"/>
    <w:rsid w:val="0045434C"/>
    <w:rsid w:val="005B1E62"/>
    <w:rsid w:val="005D7E27"/>
    <w:rsid w:val="00C241DA"/>
    <w:rsid w:val="00E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46CB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46CB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diakov.net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2015-09-08T12:16:00Z</dcterms:created>
  <dcterms:modified xsi:type="dcterms:W3CDTF">2015-09-08T12:17:00Z</dcterms:modified>
</cp:coreProperties>
</file>