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28" w:rsidRPr="00151354" w:rsidRDefault="00AB0A28" w:rsidP="00DB0E15">
      <w:pPr>
        <w:pStyle w:val="1"/>
        <w:spacing w:after="0"/>
        <w:ind w:left="5664" w:right="-2" w:firstLine="698"/>
        <w:contextualSpacing w:val="0"/>
        <w:jc w:val="both"/>
        <w:rPr>
          <w:rFonts w:ascii="Times New Roman" w:hAnsi="Times New Roman"/>
          <w:lang w:val="ru-RU" w:eastAsia="zh-CN"/>
        </w:rPr>
      </w:pPr>
      <w:bookmarkStart w:id="0" w:name="_GoBack"/>
      <w:r w:rsidRPr="00151354">
        <w:rPr>
          <w:rFonts w:ascii="Times New Roman" w:hAnsi="Times New Roman"/>
          <w:lang w:val="ru-RU" w:eastAsia="zh-CN"/>
        </w:rPr>
        <w:t>Приложение № 2</w:t>
      </w:r>
    </w:p>
    <w:p w:rsidR="00AB0A28" w:rsidRPr="00151354" w:rsidRDefault="00AB0A28" w:rsidP="00DB0E15">
      <w:pPr>
        <w:ind w:left="5653" w:firstLine="0"/>
        <w:rPr>
          <w:sz w:val="22"/>
          <w:szCs w:val="22"/>
        </w:rPr>
      </w:pPr>
      <w:r w:rsidRPr="00151354">
        <w:rPr>
          <w:sz w:val="22"/>
          <w:szCs w:val="22"/>
          <w:lang w:eastAsia="zh-CN"/>
        </w:rPr>
        <w:t xml:space="preserve">к </w:t>
      </w:r>
      <w:r w:rsidRPr="00151354">
        <w:rPr>
          <w:sz w:val="22"/>
          <w:szCs w:val="22"/>
        </w:rPr>
        <w:t xml:space="preserve">Санитарному регламенту по охране здоровья </w:t>
      </w:r>
    </w:p>
    <w:p w:rsidR="00AB0A28" w:rsidRPr="00151354" w:rsidRDefault="00AB0A28" w:rsidP="00DB0E15">
      <w:pPr>
        <w:ind w:left="4944"/>
        <w:rPr>
          <w:sz w:val="22"/>
          <w:szCs w:val="22"/>
        </w:rPr>
      </w:pPr>
      <w:r w:rsidRPr="00151354">
        <w:rPr>
          <w:sz w:val="22"/>
          <w:szCs w:val="22"/>
        </w:rPr>
        <w:t xml:space="preserve">населения и рабочих от рисков, связанных  </w:t>
      </w:r>
    </w:p>
    <w:p w:rsidR="00AB0A28" w:rsidRPr="00151354" w:rsidRDefault="00AB0A28" w:rsidP="00DB0E15">
      <w:pPr>
        <w:ind w:left="4944"/>
        <w:rPr>
          <w:sz w:val="22"/>
          <w:szCs w:val="22"/>
        </w:rPr>
      </w:pPr>
      <w:r w:rsidRPr="00151354">
        <w:rPr>
          <w:sz w:val="22"/>
          <w:szCs w:val="22"/>
        </w:rPr>
        <w:t xml:space="preserve">с </w:t>
      </w:r>
      <w:r>
        <w:rPr>
          <w:sz w:val="22"/>
          <w:szCs w:val="22"/>
        </w:rPr>
        <w:t>функционированием</w:t>
      </w:r>
      <w:r w:rsidRPr="00151354">
        <w:rPr>
          <w:sz w:val="22"/>
          <w:szCs w:val="22"/>
        </w:rPr>
        <w:t xml:space="preserve"> автозаправочных станций</w:t>
      </w:r>
    </w:p>
    <w:bookmarkEnd w:id="0"/>
    <w:p w:rsidR="00AB0A28" w:rsidRPr="00151354" w:rsidRDefault="00AB0A28" w:rsidP="00AB0A28">
      <w:pPr>
        <w:pStyle w:val="1"/>
        <w:spacing w:after="0"/>
        <w:ind w:left="708" w:right="-2"/>
        <w:contextualSpacing w:val="0"/>
        <w:rPr>
          <w:rFonts w:ascii="Times New Roman" w:hAnsi="Times New Roman"/>
          <w:b/>
          <w:sz w:val="14"/>
          <w:szCs w:val="24"/>
          <w:lang w:val="ru-RU"/>
        </w:rPr>
      </w:pPr>
    </w:p>
    <w:p w:rsidR="00AB0A28" w:rsidRPr="00151354" w:rsidRDefault="00AB0A28" w:rsidP="00AB0A28">
      <w:pPr>
        <w:pStyle w:val="1"/>
        <w:spacing w:after="0"/>
        <w:ind w:left="0" w:right="-2"/>
        <w:jc w:val="center"/>
        <w:rPr>
          <w:rFonts w:ascii="Times New Roman" w:hAnsi="Times New Roman"/>
          <w:b/>
          <w:sz w:val="20"/>
          <w:szCs w:val="20"/>
          <w:lang w:val="ru-RU" w:eastAsia="zh-CN"/>
        </w:rPr>
      </w:pPr>
      <w:r w:rsidRPr="00151354">
        <w:rPr>
          <w:rFonts w:ascii="Times New Roman" w:hAnsi="Times New Roman"/>
          <w:b/>
          <w:sz w:val="20"/>
          <w:szCs w:val="20"/>
          <w:lang w:val="ru-RU" w:eastAsia="zh-CN"/>
        </w:rPr>
        <w:t>Нормирование параметров микроклимата на рабочих местах</w:t>
      </w:r>
    </w:p>
    <w:p w:rsidR="00AB0A28" w:rsidRPr="00151354" w:rsidRDefault="00AB0A28" w:rsidP="00AB0A28">
      <w:pPr>
        <w:pStyle w:val="1"/>
        <w:spacing w:after="0"/>
        <w:ind w:left="708" w:right="-2" w:firstLine="539"/>
        <w:contextualSpacing w:val="0"/>
        <w:rPr>
          <w:rFonts w:ascii="Times New Roman" w:eastAsia="Arial Unicode MS" w:hAnsi="Times New Roman"/>
          <w:b/>
          <w:strike/>
          <w:color w:val="FF0000"/>
          <w:sz w:val="28"/>
          <w:szCs w:val="28"/>
          <w:lang w:val="ru-RU"/>
        </w:rPr>
      </w:pPr>
    </w:p>
    <w:tbl>
      <w:tblPr>
        <w:tblW w:w="4812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6"/>
        <w:gridCol w:w="3403"/>
        <w:gridCol w:w="1783"/>
        <w:gridCol w:w="1861"/>
        <w:gridCol w:w="1657"/>
      </w:tblGrid>
      <w:tr w:rsidR="00AB0A28" w:rsidRPr="00151354" w:rsidTr="00E646A3">
        <w:tc>
          <w:tcPr>
            <w:tcW w:w="767" w:type="pct"/>
          </w:tcPr>
          <w:p w:rsidR="00AB0A28" w:rsidRPr="00151354" w:rsidRDefault="00AB0A28" w:rsidP="00E646A3">
            <w:pPr>
              <w:tabs>
                <w:tab w:val="left" w:pos="3045"/>
              </w:tabs>
              <w:ind w:firstLine="0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Наименова-ние</w:t>
            </w:r>
            <w:proofErr w:type="spellEnd"/>
            <w:proofErr w:type="gramEnd"/>
            <w:r>
              <w:rPr>
                <w:b/>
              </w:rPr>
              <w:t xml:space="preserve"> п</w:t>
            </w:r>
            <w:r w:rsidRPr="00151354">
              <w:rPr>
                <w:b/>
              </w:rPr>
              <w:t>омещени</w:t>
            </w:r>
            <w:r>
              <w:rPr>
                <w:b/>
              </w:rPr>
              <w:t>я</w:t>
            </w:r>
          </w:p>
        </w:tc>
        <w:tc>
          <w:tcPr>
            <w:tcW w:w="1655" w:type="pct"/>
          </w:tcPr>
          <w:p w:rsidR="00AB0A28" w:rsidRPr="00151354" w:rsidRDefault="00AB0A28" w:rsidP="00E646A3">
            <w:pPr>
              <w:tabs>
                <w:tab w:val="left" w:pos="3045"/>
              </w:tabs>
              <w:ind w:firstLine="0"/>
              <w:jc w:val="center"/>
              <w:rPr>
                <w:b/>
              </w:rPr>
            </w:pPr>
            <w:r w:rsidRPr="00151354">
              <w:rPr>
                <w:b/>
              </w:rPr>
              <w:t>Период года</w:t>
            </w:r>
          </w:p>
        </w:tc>
        <w:tc>
          <w:tcPr>
            <w:tcW w:w="867" w:type="pct"/>
          </w:tcPr>
          <w:p w:rsidR="00AB0A28" w:rsidRPr="00151354" w:rsidRDefault="00AB0A28" w:rsidP="00E646A3">
            <w:pPr>
              <w:ind w:firstLine="0"/>
              <w:jc w:val="center"/>
              <w:rPr>
                <w:b/>
              </w:rPr>
            </w:pPr>
            <w:r w:rsidRPr="00151354">
              <w:rPr>
                <w:b/>
              </w:rPr>
              <w:t>Температура воздуха, С</w:t>
            </w:r>
            <w:proofErr w:type="gramStart"/>
            <w:r w:rsidRPr="00151354">
              <w:rPr>
                <w:b/>
                <w:vertAlign w:val="superscript"/>
              </w:rPr>
              <w:t>0</w:t>
            </w:r>
            <w:proofErr w:type="gramEnd"/>
          </w:p>
        </w:tc>
        <w:tc>
          <w:tcPr>
            <w:tcW w:w="905" w:type="pct"/>
          </w:tcPr>
          <w:p w:rsidR="00AB0A28" w:rsidRPr="00151354" w:rsidRDefault="00AB0A28" w:rsidP="00E646A3">
            <w:pPr>
              <w:ind w:firstLine="0"/>
              <w:jc w:val="center"/>
              <w:rPr>
                <w:b/>
              </w:rPr>
            </w:pPr>
            <w:r w:rsidRPr="00151354">
              <w:rPr>
                <w:b/>
              </w:rPr>
              <w:t xml:space="preserve">Относительная влажность, </w:t>
            </w:r>
          </w:p>
          <w:p w:rsidR="00AB0A28" w:rsidRPr="00151354" w:rsidRDefault="00AB0A28" w:rsidP="00E646A3">
            <w:pPr>
              <w:ind w:firstLine="0"/>
              <w:jc w:val="center"/>
              <w:rPr>
                <w:b/>
              </w:rPr>
            </w:pPr>
            <w:r w:rsidRPr="00151354">
              <w:rPr>
                <w:b/>
              </w:rPr>
              <w:t>%</w:t>
            </w:r>
          </w:p>
        </w:tc>
        <w:tc>
          <w:tcPr>
            <w:tcW w:w="806" w:type="pct"/>
          </w:tcPr>
          <w:p w:rsidR="00AB0A28" w:rsidRPr="00151354" w:rsidRDefault="00AB0A28" w:rsidP="00E646A3">
            <w:pPr>
              <w:ind w:firstLine="0"/>
              <w:jc w:val="center"/>
              <w:rPr>
                <w:b/>
              </w:rPr>
            </w:pPr>
            <w:r w:rsidRPr="00151354">
              <w:rPr>
                <w:b/>
              </w:rPr>
              <w:t>Скорость движения воздуха,  м/</w:t>
            </w:r>
            <w:proofErr w:type="gramStart"/>
            <w:r w:rsidRPr="00151354">
              <w:rPr>
                <w:b/>
              </w:rPr>
              <w:t>с</w:t>
            </w:r>
            <w:proofErr w:type="gramEnd"/>
          </w:p>
          <w:p w:rsidR="00AB0A28" w:rsidRPr="00151354" w:rsidRDefault="00AB0A28" w:rsidP="00E646A3">
            <w:pPr>
              <w:ind w:firstLine="0"/>
              <w:jc w:val="center"/>
            </w:pPr>
          </w:p>
        </w:tc>
      </w:tr>
      <w:tr w:rsidR="00AB0A28" w:rsidRPr="00151354" w:rsidTr="00E646A3">
        <w:trPr>
          <w:trHeight w:val="277"/>
        </w:trPr>
        <w:tc>
          <w:tcPr>
            <w:tcW w:w="767" w:type="pct"/>
            <w:vMerge w:val="restart"/>
          </w:tcPr>
          <w:p w:rsidR="00AB0A28" w:rsidRPr="00151354" w:rsidRDefault="00AB0A28" w:rsidP="00E646A3">
            <w:pPr>
              <w:ind w:firstLine="0"/>
            </w:pPr>
            <w:r w:rsidRPr="00151354">
              <w:t>Помещение оператора</w:t>
            </w:r>
          </w:p>
        </w:tc>
        <w:tc>
          <w:tcPr>
            <w:tcW w:w="1655" w:type="pct"/>
          </w:tcPr>
          <w:p w:rsidR="00AB0A28" w:rsidRDefault="00AB0A28" w:rsidP="00E646A3">
            <w:pPr>
              <w:ind w:firstLine="0"/>
            </w:pPr>
            <w:r w:rsidRPr="00151354">
              <w:t xml:space="preserve">Теплый период </w:t>
            </w:r>
          </w:p>
          <w:p w:rsidR="00AB0A28" w:rsidRPr="00151354" w:rsidRDefault="00AB0A28" w:rsidP="00E646A3">
            <w:pPr>
              <w:ind w:firstLine="0"/>
            </w:pPr>
            <w:r w:rsidRPr="00151354">
              <w:t>(апрель-октябрь)</w:t>
            </w:r>
          </w:p>
        </w:tc>
        <w:tc>
          <w:tcPr>
            <w:tcW w:w="867" w:type="pct"/>
          </w:tcPr>
          <w:p w:rsidR="00AB0A28" w:rsidRPr="00151354" w:rsidRDefault="00AB0A28" w:rsidP="00E646A3">
            <w:pPr>
              <w:ind w:firstLine="0"/>
              <w:jc w:val="center"/>
            </w:pPr>
            <w:r w:rsidRPr="00151354">
              <w:t>21-28</w:t>
            </w:r>
          </w:p>
        </w:tc>
        <w:tc>
          <w:tcPr>
            <w:tcW w:w="905" w:type="pct"/>
          </w:tcPr>
          <w:p w:rsidR="00AB0A28" w:rsidRPr="00151354" w:rsidRDefault="00AB0A28" w:rsidP="00E646A3">
            <w:pPr>
              <w:ind w:firstLine="0"/>
              <w:jc w:val="center"/>
            </w:pPr>
            <w:r w:rsidRPr="00151354">
              <w:t>60</w:t>
            </w:r>
          </w:p>
        </w:tc>
        <w:tc>
          <w:tcPr>
            <w:tcW w:w="806" w:type="pct"/>
          </w:tcPr>
          <w:p w:rsidR="00AB0A28" w:rsidRPr="00151354" w:rsidRDefault="00AB0A28" w:rsidP="00E646A3">
            <w:pPr>
              <w:ind w:firstLine="0"/>
              <w:jc w:val="center"/>
            </w:pPr>
            <w:r w:rsidRPr="00151354">
              <w:t>0,1 - 0,3</w:t>
            </w:r>
          </w:p>
        </w:tc>
      </w:tr>
      <w:tr w:rsidR="00AB0A28" w:rsidRPr="00151354" w:rsidTr="00E646A3">
        <w:trPr>
          <w:trHeight w:val="445"/>
        </w:trPr>
        <w:tc>
          <w:tcPr>
            <w:tcW w:w="767" w:type="pct"/>
            <w:vMerge/>
          </w:tcPr>
          <w:p w:rsidR="00AB0A28" w:rsidRPr="00151354" w:rsidRDefault="00AB0A28" w:rsidP="00E646A3">
            <w:pPr>
              <w:ind w:firstLine="0"/>
            </w:pPr>
          </w:p>
        </w:tc>
        <w:tc>
          <w:tcPr>
            <w:tcW w:w="1655" w:type="pct"/>
          </w:tcPr>
          <w:p w:rsidR="00AB0A28" w:rsidRDefault="00AB0A28" w:rsidP="00E646A3">
            <w:pPr>
              <w:ind w:firstLine="0"/>
            </w:pPr>
            <w:r w:rsidRPr="00151354">
              <w:t xml:space="preserve">Холодный период </w:t>
            </w:r>
          </w:p>
          <w:p w:rsidR="00AB0A28" w:rsidRPr="00151354" w:rsidRDefault="00AB0A28" w:rsidP="00E646A3">
            <w:pPr>
              <w:ind w:firstLine="0"/>
            </w:pPr>
            <w:r w:rsidRPr="00151354">
              <w:t>(октябрь-март)</w:t>
            </w:r>
          </w:p>
        </w:tc>
        <w:tc>
          <w:tcPr>
            <w:tcW w:w="867" w:type="pct"/>
          </w:tcPr>
          <w:p w:rsidR="00AB0A28" w:rsidRPr="00151354" w:rsidRDefault="00AB0A28" w:rsidP="00E646A3">
            <w:pPr>
              <w:ind w:firstLine="0"/>
              <w:jc w:val="center"/>
            </w:pPr>
            <w:r w:rsidRPr="00151354">
              <w:t>20-24</w:t>
            </w:r>
          </w:p>
        </w:tc>
        <w:tc>
          <w:tcPr>
            <w:tcW w:w="905" w:type="pct"/>
          </w:tcPr>
          <w:p w:rsidR="00AB0A28" w:rsidRPr="00151354" w:rsidRDefault="00AB0A28" w:rsidP="00E646A3">
            <w:pPr>
              <w:ind w:firstLine="0"/>
              <w:jc w:val="center"/>
            </w:pPr>
            <w:r w:rsidRPr="00151354">
              <w:t>60</w:t>
            </w:r>
          </w:p>
        </w:tc>
        <w:tc>
          <w:tcPr>
            <w:tcW w:w="806" w:type="pct"/>
          </w:tcPr>
          <w:p w:rsidR="00AB0A28" w:rsidRPr="00151354" w:rsidRDefault="00AB0A28" w:rsidP="00E646A3">
            <w:pPr>
              <w:ind w:firstLine="0"/>
              <w:jc w:val="center"/>
            </w:pPr>
            <w:r w:rsidRPr="00151354">
              <w:t>0,1 - 0,2</w:t>
            </w:r>
          </w:p>
        </w:tc>
      </w:tr>
    </w:tbl>
    <w:p w:rsidR="005B1E62" w:rsidRDefault="005B1E62"/>
    <w:sectPr w:rsidR="005B1E62" w:rsidSect="0045434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D6"/>
    <w:rsid w:val="0017420B"/>
    <w:rsid w:val="0045434C"/>
    <w:rsid w:val="005B1E62"/>
    <w:rsid w:val="00AB0A28"/>
    <w:rsid w:val="00C241DA"/>
    <w:rsid w:val="00CB4ED6"/>
    <w:rsid w:val="00DB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AB0A28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AB0A28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>diakov.net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4</cp:revision>
  <dcterms:created xsi:type="dcterms:W3CDTF">2015-09-08T12:17:00Z</dcterms:created>
  <dcterms:modified xsi:type="dcterms:W3CDTF">2015-09-08T12:18:00Z</dcterms:modified>
</cp:coreProperties>
</file>