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A9" w:rsidRPr="0003239B" w:rsidRDefault="001353A9" w:rsidP="0003239B">
      <w:pPr>
        <w:ind w:left="2127"/>
        <w:jc w:val="right"/>
        <w:rPr>
          <w:sz w:val="24"/>
          <w:szCs w:val="24"/>
        </w:rPr>
      </w:pPr>
      <w:bookmarkStart w:id="0" w:name="_GoBack"/>
      <w:bookmarkEnd w:id="0"/>
      <w:r w:rsidRPr="0003239B">
        <w:rPr>
          <w:sz w:val="24"/>
          <w:szCs w:val="24"/>
        </w:rPr>
        <w:t xml:space="preserve">Приложение №1 </w:t>
      </w:r>
    </w:p>
    <w:p w:rsidR="001353A9" w:rsidRPr="0003239B" w:rsidRDefault="001353A9" w:rsidP="0003239B">
      <w:pPr>
        <w:ind w:left="2127"/>
        <w:jc w:val="right"/>
        <w:rPr>
          <w:sz w:val="24"/>
          <w:szCs w:val="24"/>
        </w:rPr>
      </w:pPr>
      <w:r w:rsidRPr="0003239B">
        <w:rPr>
          <w:rStyle w:val="hps"/>
          <w:sz w:val="24"/>
          <w:szCs w:val="24"/>
        </w:rPr>
        <w:t>к  Положению о порядке</w:t>
      </w:r>
      <w:r w:rsidRPr="0003239B">
        <w:rPr>
          <w:sz w:val="24"/>
          <w:szCs w:val="24"/>
        </w:rPr>
        <w:t xml:space="preserve"> заключения договоров</w:t>
      </w:r>
    </w:p>
    <w:p w:rsidR="001353A9" w:rsidRPr="0003239B" w:rsidRDefault="001353A9" w:rsidP="0003239B">
      <w:pPr>
        <w:ind w:left="2127"/>
        <w:jc w:val="right"/>
        <w:rPr>
          <w:sz w:val="24"/>
          <w:szCs w:val="24"/>
        </w:rPr>
      </w:pPr>
      <w:r w:rsidRPr="0003239B">
        <w:rPr>
          <w:rStyle w:val="hps"/>
          <w:sz w:val="24"/>
          <w:szCs w:val="24"/>
        </w:rPr>
        <w:t>о принятии на себя долгового обязательства</w:t>
      </w:r>
      <w:r w:rsidRPr="0003239B">
        <w:rPr>
          <w:sz w:val="24"/>
          <w:szCs w:val="24"/>
        </w:rPr>
        <w:t xml:space="preserve">/ </w:t>
      </w:r>
    </w:p>
    <w:p w:rsidR="001353A9" w:rsidRPr="0003239B" w:rsidRDefault="001353A9" w:rsidP="0003239B">
      <w:pPr>
        <w:ind w:left="2127"/>
        <w:jc w:val="right"/>
        <w:rPr>
          <w:rStyle w:val="hps"/>
          <w:sz w:val="24"/>
          <w:szCs w:val="24"/>
        </w:rPr>
      </w:pPr>
      <w:r w:rsidRPr="0003239B">
        <w:rPr>
          <w:sz w:val="24"/>
          <w:szCs w:val="24"/>
        </w:rPr>
        <w:t xml:space="preserve">предоставлении гарантий по кредитам </w:t>
      </w:r>
    </w:p>
    <w:p w:rsidR="001353A9" w:rsidRPr="0003239B" w:rsidRDefault="001353A9" w:rsidP="0003239B">
      <w:pPr>
        <w:ind w:left="2127"/>
        <w:jc w:val="right"/>
        <w:rPr>
          <w:rStyle w:val="hps"/>
          <w:sz w:val="24"/>
          <w:szCs w:val="24"/>
        </w:rPr>
      </w:pPr>
      <w:r w:rsidRPr="0003239B">
        <w:rPr>
          <w:rStyle w:val="hps"/>
          <w:sz w:val="24"/>
          <w:szCs w:val="24"/>
        </w:rPr>
        <w:t>исполнительными</w:t>
      </w:r>
      <w:r w:rsidRPr="0003239B">
        <w:rPr>
          <w:sz w:val="24"/>
          <w:szCs w:val="24"/>
        </w:rPr>
        <w:t xml:space="preserve"> </w:t>
      </w:r>
      <w:r w:rsidRPr="0003239B">
        <w:rPr>
          <w:rStyle w:val="hps"/>
          <w:sz w:val="24"/>
          <w:szCs w:val="24"/>
        </w:rPr>
        <w:t>органами</w:t>
      </w:r>
      <w:r w:rsidRPr="0003239B">
        <w:rPr>
          <w:sz w:val="24"/>
          <w:szCs w:val="24"/>
        </w:rPr>
        <w:t xml:space="preserve"> </w:t>
      </w:r>
      <w:r w:rsidRPr="0003239B">
        <w:rPr>
          <w:rStyle w:val="hps"/>
          <w:sz w:val="24"/>
          <w:szCs w:val="24"/>
        </w:rPr>
        <w:t>административно-</w:t>
      </w:r>
    </w:p>
    <w:p w:rsidR="001353A9" w:rsidRPr="0003239B" w:rsidRDefault="001353A9" w:rsidP="0003239B">
      <w:pPr>
        <w:ind w:left="2127"/>
        <w:jc w:val="right"/>
        <w:rPr>
          <w:sz w:val="24"/>
          <w:szCs w:val="24"/>
        </w:rPr>
      </w:pPr>
      <w:r w:rsidRPr="0003239B">
        <w:rPr>
          <w:sz w:val="24"/>
          <w:szCs w:val="24"/>
        </w:rPr>
        <w:t>территориальных единиц</w:t>
      </w:r>
    </w:p>
    <w:p w:rsidR="001353A9" w:rsidRPr="0003239B" w:rsidRDefault="001353A9" w:rsidP="0003239B">
      <w:pPr>
        <w:pStyle w:val="ListParagraph"/>
        <w:spacing w:line="240" w:lineRule="auto"/>
        <w:jc w:val="center"/>
        <w:rPr>
          <w:rFonts w:ascii="Times New Roman" w:hAnsi="Times New Roman"/>
          <w:b/>
          <w:sz w:val="24"/>
          <w:szCs w:val="24"/>
        </w:rPr>
      </w:pPr>
    </w:p>
    <w:p w:rsidR="001353A9" w:rsidRPr="0003239B" w:rsidRDefault="001353A9" w:rsidP="0003239B">
      <w:pPr>
        <w:pStyle w:val="ListParagraph"/>
        <w:spacing w:line="240" w:lineRule="auto"/>
        <w:ind w:left="0"/>
        <w:jc w:val="center"/>
        <w:rPr>
          <w:rFonts w:ascii="Times New Roman" w:hAnsi="Times New Roman"/>
          <w:b/>
          <w:sz w:val="24"/>
          <w:szCs w:val="24"/>
        </w:rPr>
      </w:pPr>
      <w:r w:rsidRPr="0003239B">
        <w:rPr>
          <w:rFonts w:ascii="Times New Roman" w:hAnsi="Times New Roman"/>
          <w:b/>
          <w:sz w:val="24"/>
          <w:szCs w:val="24"/>
        </w:rPr>
        <w:t xml:space="preserve">ЗАЯВКА </w:t>
      </w:r>
    </w:p>
    <w:p w:rsidR="001353A9" w:rsidRPr="0003239B" w:rsidRDefault="001353A9" w:rsidP="0003239B">
      <w:pPr>
        <w:pStyle w:val="ListParagraph"/>
        <w:spacing w:line="240" w:lineRule="auto"/>
        <w:ind w:left="0"/>
        <w:jc w:val="center"/>
        <w:rPr>
          <w:rFonts w:ascii="Times New Roman" w:hAnsi="Times New Roman"/>
          <w:b/>
          <w:sz w:val="24"/>
          <w:szCs w:val="24"/>
        </w:rPr>
      </w:pPr>
      <w:r w:rsidRPr="0003239B">
        <w:rPr>
          <w:rFonts w:ascii="Times New Roman" w:hAnsi="Times New Roman"/>
          <w:b/>
          <w:sz w:val="24"/>
          <w:szCs w:val="24"/>
        </w:rPr>
        <w:t>на получение заключения  Министерства финансов для авторизации заключения договора о принятии на себя долгового обязательства/ предоставлении гарантии по кредитам исполнительными органами административно-территориальных единиц</w:t>
      </w:r>
    </w:p>
    <w:p w:rsidR="001353A9" w:rsidRPr="0003239B" w:rsidRDefault="001353A9" w:rsidP="0003239B">
      <w:pPr>
        <w:pStyle w:val="ListParagraph"/>
        <w:spacing w:line="240" w:lineRule="auto"/>
        <w:ind w:left="0" w:firstLine="709"/>
        <w:jc w:val="center"/>
        <w:rPr>
          <w:rFonts w:ascii="Times New Roman" w:hAnsi="Times New Roman"/>
          <w:sz w:val="24"/>
          <w:szCs w:val="24"/>
        </w:rPr>
      </w:pP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(фамилия заявителя/заемщик)</w:t>
      </w:r>
    </w:p>
    <w:p w:rsidR="001353A9" w:rsidRPr="0003239B" w:rsidRDefault="001353A9" w:rsidP="0003239B">
      <w:pPr>
        <w:pStyle w:val="ListParagraph"/>
        <w:spacing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ЗАЯВКА НА АВТОРИЗАЦИЮ</w:t>
      </w:r>
    </w:p>
    <w:p w:rsidR="001353A9" w:rsidRPr="0003239B" w:rsidRDefault="001353A9" w:rsidP="0003239B">
      <w:pPr>
        <w:pStyle w:val="ListParagraph"/>
        <w:pBdr>
          <w:bottom w:val="single" w:sz="12" w:space="1" w:color="auto"/>
        </w:pBdr>
        <w:spacing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______________________________</w:t>
      </w:r>
      <w:r w:rsidRPr="0003239B">
        <w:rPr>
          <w:rFonts w:ascii="Times New Roman" w:hAnsi="Times New Roman"/>
          <w:sz w:val="24"/>
          <w:szCs w:val="24"/>
        </w:rPr>
        <w:br/>
        <w:t>(название проекта)</w:t>
      </w:r>
    </w:p>
    <w:p w:rsidR="001353A9" w:rsidRPr="0003239B" w:rsidRDefault="001353A9" w:rsidP="0003239B">
      <w:pPr>
        <w:pStyle w:val="ListParagraph"/>
        <w:pBdr>
          <w:bottom w:val="single" w:sz="12" w:space="1" w:color="auto"/>
        </w:pBdr>
        <w:spacing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(дата)</w:t>
      </w:r>
    </w:p>
    <w:p w:rsidR="001353A9" w:rsidRPr="0003239B" w:rsidRDefault="001353A9" w:rsidP="0003239B">
      <w:pPr>
        <w:pStyle w:val="ListParagraph"/>
        <w:spacing w:line="240" w:lineRule="auto"/>
        <w:ind w:left="0" w:firstLine="709"/>
        <w:jc w:val="center"/>
        <w:rPr>
          <w:rFonts w:ascii="Times New Roman" w:hAnsi="Times New Roman"/>
          <w:sz w:val="24"/>
          <w:szCs w:val="24"/>
        </w:rPr>
      </w:pPr>
    </w:p>
    <w:p w:rsidR="001353A9" w:rsidRPr="0003239B" w:rsidRDefault="001353A9" w:rsidP="00921E88">
      <w:pPr>
        <w:pStyle w:val="ListParagraph"/>
        <w:spacing w:line="240" w:lineRule="auto"/>
        <w:ind w:left="0" w:firstLine="709"/>
        <w:jc w:val="center"/>
        <w:rPr>
          <w:rFonts w:ascii="Times New Roman" w:hAnsi="Times New Roman"/>
          <w:sz w:val="24"/>
          <w:szCs w:val="24"/>
        </w:rPr>
      </w:pPr>
      <w:r w:rsidRPr="0003239B">
        <w:rPr>
          <w:rFonts w:ascii="Times New Roman" w:hAnsi="Times New Roman"/>
          <w:sz w:val="24"/>
          <w:szCs w:val="24"/>
        </w:rPr>
        <w:t>ИНФОРМАЦИЯ О ПРОЕКТЕ</w:t>
      </w:r>
    </w:p>
    <w:p w:rsidR="001353A9" w:rsidRPr="0003239B" w:rsidRDefault="001353A9" w:rsidP="0003239B">
      <w:pPr>
        <w:pStyle w:val="ListParagraph"/>
        <w:numPr>
          <w:ilvl w:val="0"/>
          <w:numId w:val="1"/>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 xml:space="preserve">Название проекта </w:t>
      </w: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Описание проекта</w:t>
      </w: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pBdr>
          <w:bottom w:val="single" w:sz="12" w:space="1" w:color="auto"/>
          <w:between w:val="single" w:sz="12" w:space="1" w:color="auto"/>
        </w:pBd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Общая сумма инвестиций</w:t>
      </w:r>
    </w:p>
    <w:p w:rsidR="001353A9" w:rsidRPr="0003239B" w:rsidRDefault="001353A9" w:rsidP="0003239B">
      <w:pPr>
        <w:pStyle w:val="ListParagraph"/>
        <w:pBdr>
          <w:bottom w:val="single" w:sz="12" w:space="1" w:color="auto"/>
          <w:between w:val="single" w:sz="12" w:space="1" w:color="auto"/>
        </w:pBdr>
        <w:spacing w:after="0" w:line="240" w:lineRule="auto"/>
        <w:ind w:left="0" w:firstLine="709"/>
        <w:rPr>
          <w:rFonts w:ascii="Times New Roman" w:hAnsi="Times New Roman"/>
          <w:sz w:val="24"/>
          <w:szCs w:val="24"/>
        </w:rPr>
      </w:pPr>
    </w:p>
    <w:p w:rsidR="001353A9" w:rsidRPr="0003239B" w:rsidRDefault="001353A9" w:rsidP="0003239B">
      <w:pPr>
        <w:pStyle w:val="ListParagraph"/>
        <w:numPr>
          <w:ilvl w:val="0"/>
          <w:numId w:val="1"/>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Общая сумма займа/</w:t>
      </w:r>
      <w:r w:rsidRPr="0003239B">
        <w:rPr>
          <w:rStyle w:val="hps"/>
          <w:rFonts w:ascii="Times New Roman" w:hAnsi="Times New Roman"/>
          <w:sz w:val="24"/>
          <w:szCs w:val="24"/>
        </w:rPr>
        <w:t>ценной бумаги</w:t>
      </w:r>
      <w:r w:rsidRPr="0003239B">
        <w:rPr>
          <w:rFonts w:ascii="Times New Roman" w:hAnsi="Times New Roman"/>
          <w:sz w:val="24"/>
          <w:szCs w:val="24"/>
        </w:rPr>
        <w:t>/гарантии и их валюта</w:t>
      </w: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pBdr>
          <w:bottom w:val="single" w:sz="12" w:space="1" w:color="auto"/>
          <w:between w:val="single" w:sz="12" w:space="1" w:color="auto"/>
        </w:pBd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Сумма собственных вложений в реализацию проекта</w:t>
      </w:r>
    </w:p>
    <w:p w:rsidR="001353A9" w:rsidRPr="0003239B" w:rsidRDefault="001353A9" w:rsidP="0003239B">
      <w:pPr>
        <w:pBdr>
          <w:bottom w:val="single" w:sz="12" w:space="1" w:color="auto"/>
          <w:between w:val="single" w:sz="12" w:space="1" w:color="auto"/>
        </w:pBdr>
        <w:ind w:firstLine="0"/>
        <w:rPr>
          <w:sz w:val="24"/>
          <w:szCs w:val="24"/>
        </w:rPr>
      </w:pPr>
    </w:p>
    <w:p w:rsidR="001353A9" w:rsidRPr="0003239B" w:rsidRDefault="001353A9" w:rsidP="0003239B">
      <w:pPr>
        <w:ind w:firstLine="0"/>
        <w:rPr>
          <w:sz w:val="24"/>
          <w:szCs w:val="24"/>
        </w:rPr>
      </w:pPr>
      <w:r w:rsidRPr="0003239B">
        <w:rPr>
          <w:sz w:val="24"/>
          <w:szCs w:val="24"/>
        </w:rPr>
        <w:t>_________________________________________________________________</w:t>
      </w:r>
    </w:p>
    <w:p w:rsidR="001353A9" w:rsidRPr="0003239B" w:rsidRDefault="001353A9" w:rsidP="0003239B">
      <w:pPr>
        <w:pStyle w:val="ListParagraph"/>
        <w:numPr>
          <w:ilvl w:val="0"/>
          <w:numId w:val="1"/>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Приемлемые условия займа</w:t>
      </w:r>
    </w:p>
    <w:p w:rsidR="001353A9" w:rsidRPr="0003239B" w:rsidRDefault="001353A9" w:rsidP="0003239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Приемлемая процентная ставка, а также другие платежи и начисленные комиссионные сборы по заключаемому займу ________________________________________________________________</w:t>
      </w:r>
      <w:r>
        <w:rPr>
          <w:rFonts w:ascii="Times New Roman" w:hAnsi="Times New Roman"/>
          <w:sz w:val="24"/>
          <w:szCs w:val="24"/>
        </w:rPr>
        <w:t>_____________</w:t>
      </w:r>
    </w:p>
    <w:p w:rsidR="001353A9" w:rsidRPr="0003239B" w:rsidRDefault="001353A9" w:rsidP="000C0D6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Приемлемый срок погашения, включая льготный период _________________________________________________________________</w:t>
      </w:r>
      <w:r>
        <w:rPr>
          <w:rFonts w:ascii="Times New Roman" w:hAnsi="Times New Roman"/>
          <w:sz w:val="24"/>
          <w:szCs w:val="24"/>
        </w:rPr>
        <w:t>____________</w:t>
      </w:r>
    </w:p>
    <w:p w:rsidR="001353A9" w:rsidRPr="0003239B" w:rsidRDefault="001353A9" w:rsidP="0003239B">
      <w:pPr>
        <w:pStyle w:val="ListParagraph"/>
        <w:numPr>
          <w:ilvl w:val="0"/>
          <w:numId w:val="2"/>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Периодичность погашения</w:t>
      </w:r>
      <w:r w:rsidRPr="0003239B" w:rsidDel="006D2412">
        <w:rPr>
          <w:rFonts w:ascii="Times New Roman" w:hAnsi="Times New Roman"/>
          <w:sz w:val="24"/>
          <w:szCs w:val="24"/>
        </w:rPr>
        <w:t xml:space="preserve"> </w:t>
      </w:r>
      <w:r w:rsidRPr="0003239B">
        <w:rPr>
          <w:rFonts w:ascii="Times New Roman" w:hAnsi="Times New Roman"/>
          <w:sz w:val="24"/>
          <w:szCs w:val="24"/>
        </w:rPr>
        <w:t>_________________________________</w:t>
      </w:r>
    </w:p>
    <w:p w:rsidR="001353A9" w:rsidRPr="0003239B" w:rsidRDefault="001353A9" w:rsidP="0003239B">
      <w:pPr>
        <w:pStyle w:val="ListParagraph"/>
        <w:numPr>
          <w:ilvl w:val="0"/>
          <w:numId w:val="2"/>
        </w:numPr>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График погашения долга, с разбивкой по годам, платежей по основной сумме долга, процентам, комиссионным сборам и другим начисленным  платежам.</w:t>
      </w:r>
    </w:p>
    <w:p w:rsidR="001353A9" w:rsidRPr="0003239B" w:rsidRDefault="001353A9" w:rsidP="0003239B">
      <w:pPr>
        <w:pStyle w:val="ListParagraph"/>
        <w:spacing w:after="0" w:line="240" w:lineRule="auto"/>
        <w:ind w:left="709"/>
        <w:jc w:val="both"/>
        <w:rPr>
          <w:rFonts w:ascii="Times New Roman" w:hAnsi="Times New Roman"/>
          <w:sz w:val="24"/>
          <w:szCs w:val="24"/>
        </w:rPr>
      </w:pPr>
      <w:r w:rsidRPr="0003239B">
        <w:rPr>
          <w:rFonts w:ascii="Times New Roman" w:hAnsi="Times New Roman"/>
          <w:sz w:val="24"/>
          <w:szCs w:val="24"/>
        </w:rPr>
        <w:t xml:space="preserve"> </w:t>
      </w:r>
    </w:p>
    <w:p w:rsidR="001353A9" w:rsidRPr="0003239B" w:rsidRDefault="001353A9" w:rsidP="0003239B">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Ожидаемые результаты</w:t>
      </w:r>
    </w:p>
    <w:p w:rsidR="001353A9" w:rsidRPr="0003239B" w:rsidRDefault="001353A9" w:rsidP="0003239B">
      <w:pPr>
        <w:pStyle w:val="ListParagraph"/>
        <w:spacing w:line="240" w:lineRule="auto"/>
        <w:ind w:left="0" w:firstLine="709"/>
        <w:rPr>
          <w:rFonts w:ascii="Times New Roman" w:hAnsi="Times New Roman"/>
          <w:sz w:val="24"/>
          <w:szCs w:val="24"/>
        </w:rPr>
      </w:pPr>
      <w:r w:rsidRPr="0003239B">
        <w:rPr>
          <w:rFonts w:ascii="Times New Roman" w:hAnsi="Times New Roman"/>
          <w:sz w:val="24"/>
          <w:szCs w:val="24"/>
        </w:rPr>
        <w:t xml:space="preserve"> Экономические, финансовые и социальные выгоды</w:t>
      </w:r>
    </w:p>
    <w:p w:rsidR="001353A9" w:rsidRPr="0003239B" w:rsidRDefault="001353A9" w:rsidP="0003239B">
      <w:pPr>
        <w:pStyle w:val="ListParagraph"/>
        <w:spacing w:line="240" w:lineRule="auto"/>
        <w:ind w:left="0" w:firstLine="709"/>
        <w:rPr>
          <w:rFonts w:ascii="Times New Roman" w:hAnsi="Times New Roman"/>
          <w:sz w:val="24"/>
          <w:szCs w:val="24"/>
        </w:rPr>
      </w:pP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numPr>
          <w:ilvl w:val="0"/>
          <w:numId w:val="1"/>
        </w:numPr>
        <w:tabs>
          <w:tab w:val="left" w:pos="993"/>
        </w:tabs>
        <w:spacing w:after="0" w:line="240" w:lineRule="auto"/>
        <w:ind w:left="0" w:firstLine="709"/>
        <w:jc w:val="both"/>
        <w:rPr>
          <w:rFonts w:ascii="Times New Roman" w:hAnsi="Times New Roman"/>
          <w:sz w:val="24"/>
          <w:szCs w:val="24"/>
        </w:rPr>
      </w:pPr>
      <w:r w:rsidRPr="0003239B">
        <w:rPr>
          <w:rFonts w:ascii="Times New Roman" w:hAnsi="Times New Roman"/>
          <w:sz w:val="24"/>
          <w:szCs w:val="24"/>
        </w:rPr>
        <w:t>Период и порядок реализации проекта</w:t>
      </w:r>
    </w:p>
    <w:p w:rsidR="001353A9" w:rsidRPr="0003239B" w:rsidRDefault="001353A9" w:rsidP="0003239B">
      <w:pPr>
        <w:pStyle w:val="ListParagraph"/>
        <w:spacing w:after="0" w:line="240" w:lineRule="auto"/>
        <w:ind w:left="0" w:firstLine="709"/>
        <w:jc w:val="both"/>
        <w:rPr>
          <w:rFonts w:ascii="Times New Roman" w:hAnsi="Times New Roman"/>
          <w:sz w:val="24"/>
          <w:szCs w:val="24"/>
        </w:rPr>
      </w:pPr>
    </w:p>
    <w:p w:rsidR="001353A9" w:rsidRPr="0003239B" w:rsidRDefault="001353A9" w:rsidP="0003239B">
      <w:pPr>
        <w:pStyle w:val="ListParagraph"/>
        <w:pBdr>
          <w:top w:val="single" w:sz="12" w:space="1" w:color="auto"/>
          <w:bottom w:val="single" w:sz="12" w:space="1" w:color="auto"/>
        </w:pBdr>
        <w:spacing w:after="0" w:line="240" w:lineRule="auto"/>
        <w:ind w:left="0" w:firstLine="709"/>
        <w:jc w:val="center"/>
        <w:rPr>
          <w:rFonts w:ascii="Times New Roman" w:hAnsi="Times New Roman"/>
          <w:sz w:val="24"/>
          <w:szCs w:val="24"/>
        </w:rPr>
      </w:pPr>
    </w:p>
    <w:p w:rsidR="001353A9" w:rsidRPr="0003239B" w:rsidRDefault="001353A9" w:rsidP="0003239B">
      <w:pPr>
        <w:pStyle w:val="ListParagraph"/>
        <w:spacing w:line="240" w:lineRule="auto"/>
        <w:ind w:left="0" w:firstLine="709"/>
        <w:rPr>
          <w:rFonts w:ascii="Times New Roman" w:hAnsi="Times New Roman"/>
          <w:sz w:val="24"/>
          <w:szCs w:val="24"/>
        </w:rPr>
      </w:pPr>
    </w:p>
    <w:p w:rsidR="001353A9" w:rsidRPr="00921E88" w:rsidRDefault="001353A9" w:rsidP="000C0D6B">
      <w:pPr>
        <w:ind w:firstLine="540"/>
        <w:rPr>
          <w:sz w:val="24"/>
          <w:szCs w:val="24"/>
          <w:lang w:eastAsia="ru-RU"/>
        </w:rPr>
      </w:pPr>
      <w:r w:rsidRPr="00921E88">
        <w:rPr>
          <w:sz w:val="24"/>
          <w:szCs w:val="24"/>
          <w:lang w:eastAsia="ru-RU"/>
        </w:rPr>
        <w:t>1. К данной заявке исполнительный орган административно-территориальной единицы представляет следующие документы:</w:t>
      </w:r>
    </w:p>
    <w:p w:rsidR="001353A9" w:rsidRDefault="001353A9" w:rsidP="000C0D6B">
      <w:pPr>
        <w:ind w:firstLine="540"/>
        <w:rPr>
          <w:sz w:val="24"/>
          <w:szCs w:val="24"/>
          <w:lang w:eastAsia="ru-RU"/>
        </w:rPr>
      </w:pPr>
      <w:r w:rsidRPr="00921E88">
        <w:rPr>
          <w:sz w:val="24"/>
          <w:szCs w:val="24"/>
          <w:lang w:eastAsia="ru-RU"/>
        </w:rPr>
        <w:t>a) проект кредитного договора/гарантии/договора о размещении на внешнем и внутреннем рынках ценных бумаг;</w:t>
      </w:r>
    </w:p>
    <w:p w:rsidR="001353A9" w:rsidRDefault="001353A9" w:rsidP="000C0D6B">
      <w:pPr>
        <w:ind w:firstLine="540"/>
        <w:rPr>
          <w:sz w:val="24"/>
          <w:szCs w:val="24"/>
          <w:lang w:eastAsia="ru-RU"/>
        </w:rPr>
      </w:pPr>
      <w:r w:rsidRPr="00921E88">
        <w:rPr>
          <w:sz w:val="24"/>
          <w:szCs w:val="24"/>
          <w:lang w:eastAsia="ru-RU"/>
        </w:rPr>
        <w:t xml:space="preserve">b) последний местный бюджет административно-территориальной единицы, утвержденный на текущий год; </w:t>
      </w:r>
    </w:p>
    <w:p w:rsidR="001353A9" w:rsidRDefault="001353A9" w:rsidP="000C0D6B">
      <w:pPr>
        <w:ind w:firstLine="540"/>
        <w:rPr>
          <w:sz w:val="24"/>
          <w:szCs w:val="24"/>
          <w:lang w:eastAsia="ru-RU"/>
        </w:rPr>
      </w:pPr>
      <w:r w:rsidRPr="00921E88">
        <w:rPr>
          <w:sz w:val="24"/>
          <w:szCs w:val="24"/>
          <w:lang w:eastAsia="ru-RU"/>
        </w:rPr>
        <w:t xml:space="preserve">c) финансовые показатели, относящиеся к счету исполнения местного бюджета административно-территориальной единицы за последние 3 года, предшествующие году, на который запрашивается разрешение для заключения договора о принятии на себя долгового обязательства и/или гарантия кредита, завизированные территориальным казначейством, а также счет исполнения бюджета на конец месяца, предшествующего запросу на разрешение, также завизированный территориальным казначейством; </w:t>
      </w:r>
    </w:p>
    <w:p w:rsidR="001353A9" w:rsidRDefault="001353A9" w:rsidP="000C0D6B">
      <w:pPr>
        <w:ind w:firstLine="540"/>
        <w:rPr>
          <w:sz w:val="24"/>
          <w:szCs w:val="24"/>
          <w:lang w:eastAsia="ru-RU"/>
        </w:rPr>
      </w:pPr>
      <w:r w:rsidRPr="00921E88">
        <w:rPr>
          <w:sz w:val="24"/>
          <w:szCs w:val="24"/>
          <w:lang w:eastAsia="ru-RU"/>
        </w:rPr>
        <w:t xml:space="preserve">d) оценочная ситуация по обслуживанию местного публичного долга на период займа с расчетами показателей, предусмотренных в части (4) статьи 14 Закона № 397-XV от 16 октября 2003 года о местных публичных финансах. В случае внешнего займа с плавающей ставкой расчеты осуществляются на основании последней плавающей ставки, опубликованной на веб-странице иностранных кредиторов. В случае займа в иностранной валюте для осуществления оценки берется прогнозируемый Министерством экономики курс валют, как часть прогнозов макроэкономических показателей для соответствующего периода или официальный курс молдавского лея, установленный для валют займов, опубликованный на дату осуществления расчетов; </w:t>
      </w:r>
    </w:p>
    <w:p w:rsidR="001353A9" w:rsidRDefault="001353A9" w:rsidP="000C0D6B">
      <w:pPr>
        <w:ind w:firstLine="540"/>
        <w:rPr>
          <w:sz w:val="24"/>
          <w:szCs w:val="24"/>
          <w:lang w:eastAsia="ru-RU"/>
        </w:rPr>
      </w:pPr>
      <w:r w:rsidRPr="00921E88">
        <w:rPr>
          <w:sz w:val="24"/>
          <w:szCs w:val="24"/>
          <w:lang w:eastAsia="ru-RU"/>
        </w:rPr>
        <w:t xml:space="preserve">e) декларация под собственную ответственность заявителя о ситуации по другим долгам по действующим займам и/или гарантиям, в том числе по просроченным; </w:t>
      </w:r>
    </w:p>
    <w:p w:rsidR="001353A9" w:rsidRDefault="001353A9" w:rsidP="000C0D6B">
      <w:pPr>
        <w:ind w:firstLine="540"/>
        <w:rPr>
          <w:sz w:val="24"/>
          <w:szCs w:val="24"/>
          <w:lang w:eastAsia="ru-RU"/>
        </w:rPr>
      </w:pPr>
      <w:r w:rsidRPr="00921E88">
        <w:rPr>
          <w:sz w:val="24"/>
          <w:szCs w:val="24"/>
          <w:lang w:eastAsia="ru-RU"/>
        </w:rPr>
        <w:t>f) любые другие документы, запрашиваемые Комиссией для анализа заявки на авторизацию заключения договора о принятии на себя долгового обязательства/гарантировании кредита, или документы, которые заявитель считает необходимыми для положительного решения по данной заявке.</w:t>
      </w:r>
    </w:p>
    <w:p w:rsidR="001353A9" w:rsidRDefault="001353A9" w:rsidP="000C0D6B">
      <w:pPr>
        <w:ind w:firstLine="540"/>
        <w:rPr>
          <w:sz w:val="24"/>
          <w:szCs w:val="24"/>
          <w:lang w:eastAsia="ru-RU"/>
        </w:rPr>
      </w:pPr>
      <w:r w:rsidRPr="00921E88">
        <w:rPr>
          <w:sz w:val="24"/>
          <w:szCs w:val="24"/>
          <w:lang w:eastAsia="ru-RU"/>
        </w:rPr>
        <w:t xml:space="preserve">2. Документы, предусмотренные в пункте 1, подаются в двух экземплярах, в оригинале. Первая страница содержит список документов из соответствующего дела в порядке, предусмотренном в пункте 1. Каждая страница, которая следует за списком, пронумерована в порядке возрастания. В случае если после регистрации дела секретариатом Комиссии возникает необходимость дополнить его другими страницами, их нумерация будет осуществляться через дробь после номера предыдущей страницы. Например, после страницы 9 необходимо включить еще 4 страницы, которые будут пронумерованы следующим образом: 9/1, 9/2, 9/3, 9/4. </w:t>
      </w:r>
    </w:p>
    <w:p w:rsidR="001353A9" w:rsidRDefault="001353A9" w:rsidP="000C0D6B">
      <w:pPr>
        <w:ind w:firstLine="540"/>
        <w:rPr>
          <w:sz w:val="24"/>
          <w:szCs w:val="24"/>
          <w:lang w:eastAsia="ru-RU"/>
        </w:rPr>
      </w:pPr>
      <w:r w:rsidRPr="00921E88">
        <w:rPr>
          <w:sz w:val="24"/>
          <w:szCs w:val="24"/>
          <w:lang w:eastAsia="ru-RU"/>
        </w:rPr>
        <w:t>3. Каждый лист дела подписывается и проштамповывается на первой странице. Последняя страница дела, с подписью заявителя, содержит полное имя и фамилию лица, который подписал страницы дела, функцию и образец его подписи, печать исполнительного органа. Для подписи, которая применяется на страницах из дела может использоваться парафирование:</w:t>
      </w:r>
    </w:p>
    <w:p w:rsidR="001353A9" w:rsidRDefault="001353A9" w:rsidP="000C0D6B">
      <w:pPr>
        <w:ind w:firstLine="540"/>
        <w:rPr>
          <w:sz w:val="24"/>
          <w:szCs w:val="24"/>
          <w:lang w:eastAsia="ru-RU"/>
        </w:rPr>
      </w:pPr>
      <w:r w:rsidRPr="00921E88">
        <w:rPr>
          <w:sz w:val="24"/>
          <w:szCs w:val="24"/>
          <w:lang w:eastAsia="ru-RU"/>
        </w:rPr>
        <w:t>a) подписью на первой странице каждого листа подписавшее лицо удостоверяет, что документ соответствует действительности и несет ответственность согласно Уголовному кодексу;</w:t>
      </w:r>
    </w:p>
    <w:p w:rsidR="001353A9" w:rsidRDefault="001353A9" w:rsidP="000C0D6B">
      <w:pPr>
        <w:ind w:firstLine="540"/>
        <w:rPr>
          <w:sz w:val="24"/>
          <w:szCs w:val="24"/>
          <w:lang w:eastAsia="ru-RU"/>
        </w:rPr>
      </w:pPr>
      <w:r w:rsidRPr="00921E88">
        <w:rPr>
          <w:sz w:val="24"/>
          <w:szCs w:val="24"/>
          <w:lang w:eastAsia="ru-RU"/>
        </w:rPr>
        <w:t>b) в случае когда документы не могут быть поданы в оригинале и необходима фотокопия, копия должна быть разборчива;</w:t>
      </w:r>
    </w:p>
    <w:p w:rsidR="001353A9" w:rsidRDefault="001353A9" w:rsidP="000C0D6B">
      <w:pPr>
        <w:ind w:firstLine="540"/>
        <w:rPr>
          <w:sz w:val="24"/>
          <w:szCs w:val="24"/>
          <w:lang w:eastAsia="ru-RU"/>
        </w:rPr>
      </w:pPr>
      <w:r w:rsidRPr="00921E88">
        <w:rPr>
          <w:sz w:val="24"/>
          <w:szCs w:val="24"/>
          <w:lang w:eastAsia="ru-RU"/>
        </w:rPr>
        <w:t>c)</w:t>
      </w:r>
      <w:r>
        <w:rPr>
          <w:sz w:val="24"/>
          <w:szCs w:val="24"/>
          <w:lang w:eastAsia="ru-RU"/>
        </w:rPr>
        <w:t xml:space="preserve"> </w:t>
      </w:r>
      <w:r w:rsidRPr="00921E88">
        <w:rPr>
          <w:sz w:val="24"/>
          <w:szCs w:val="24"/>
          <w:lang w:eastAsia="ru-RU"/>
        </w:rPr>
        <w:t>оригинал дела, на основе которого принимается решение об авторизации заключения договора о принятии на себя долгового обязательства или гарантии по кредиту, архивируется;</w:t>
      </w:r>
    </w:p>
    <w:p w:rsidR="001353A9" w:rsidRDefault="001353A9" w:rsidP="000C0D6B">
      <w:pPr>
        <w:ind w:firstLine="540"/>
        <w:rPr>
          <w:sz w:val="24"/>
          <w:szCs w:val="24"/>
          <w:lang w:eastAsia="ru-RU"/>
        </w:rPr>
      </w:pPr>
      <w:r w:rsidRPr="00921E88">
        <w:rPr>
          <w:sz w:val="24"/>
          <w:szCs w:val="24"/>
          <w:lang w:eastAsia="ru-RU"/>
        </w:rPr>
        <w:t>d) в случае если в процессе осуществления инвестиции регистрируется экономия средств из авторизированного займа/гарантии, как правило, данная экономия может быть использована для финансирования других инвестиций, связанных с целью, на которую был выдан займ/гарантия, без необходимости новой авторизации. О таких случаях необходимо предварительно уведомить Комиссию.</w:t>
      </w:r>
    </w:p>
    <w:p w:rsidR="001353A9" w:rsidRPr="0003239B" w:rsidRDefault="001353A9" w:rsidP="000C0D6B">
      <w:pPr>
        <w:ind w:firstLine="540"/>
        <w:rPr>
          <w:sz w:val="24"/>
          <w:szCs w:val="24"/>
        </w:rPr>
      </w:pPr>
      <w:r w:rsidRPr="00921E88">
        <w:rPr>
          <w:sz w:val="24"/>
          <w:szCs w:val="24"/>
          <w:lang w:eastAsia="ru-RU"/>
        </w:rPr>
        <w:t>В случае если в процессе освоения авторизованного займа постановлением совещательного органа вносятся изменения в перечень инвестиций, финансируемых за счет займа, уведомление, представленное Комиссии, должно содержать информацию о заменяемых инвестициях и инвестициях, которые предполагается внести для финансирования, законные для этого основания, что позволяет проанализировать, насколько заявление подтверждено документами, лежащими в основе выдачи авторизации.</w:t>
      </w:r>
    </w:p>
    <w:sectPr w:rsidR="001353A9" w:rsidRPr="0003239B" w:rsidSect="00921E88">
      <w:pgSz w:w="11906" w:h="16838"/>
      <w:pgMar w:top="719" w:right="850" w:bottom="71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816"/>
    <w:multiLevelType w:val="hybridMultilevel"/>
    <w:tmpl w:val="B23EA24A"/>
    <w:lvl w:ilvl="0" w:tplc="F1B073C4">
      <w:start w:val="6"/>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5FC6744F"/>
    <w:multiLevelType w:val="hybridMultilevel"/>
    <w:tmpl w:val="BB5ADBEA"/>
    <w:lvl w:ilvl="0" w:tplc="3CCA9DB2">
      <w:start w:val="1"/>
      <w:numFmt w:val="decimal"/>
      <w:lvlText w:val="%1."/>
      <w:lvlJc w:val="left"/>
      <w:pPr>
        <w:ind w:left="1080" w:hanging="360"/>
      </w:pPr>
      <w:rPr>
        <w:rFonts w:cs="Times New Roman" w:hint="default"/>
        <w:u w:val="none"/>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39B"/>
    <w:rsid w:val="0003239B"/>
    <w:rsid w:val="000C0D6B"/>
    <w:rsid w:val="001353A9"/>
    <w:rsid w:val="00405C84"/>
    <w:rsid w:val="004601C1"/>
    <w:rsid w:val="006D2412"/>
    <w:rsid w:val="00921E88"/>
    <w:rsid w:val="009E7E6F"/>
    <w:rsid w:val="00AA27EB"/>
    <w:rsid w:val="00C935B5"/>
    <w:rsid w:val="00CC08A1"/>
    <w:rsid w:val="00CD06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B"/>
    <w:pPr>
      <w:ind w:firstLine="709"/>
      <w:jc w:val="both"/>
    </w:pPr>
    <w:rPr>
      <w:rFonts w:ascii="Times New Roman" w:eastAsia="Times New Roman" w:hAnsi="Times New Roman"/>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39B"/>
    <w:pPr>
      <w:spacing w:after="200" w:line="276" w:lineRule="auto"/>
      <w:ind w:left="720" w:firstLine="0"/>
      <w:contextualSpacing/>
      <w:jc w:val="left"/>
    </w:pPr>
    <w:rPr>
      <w:rFonts w:ascii="Calibri" w:eastAsia="Calibri" w:hAnsi="Calibri"/>
      <w:sz w:val="22"/>
      <w:szCs w:val="22"/>
    </w:rPr>
  </w:style>
  <w:style w:type="character" w:customStyle="1" w:styleId="hps">
    <w:name w:val="hps"/>
    <w:basedOn w:val="DefaultParagraphFont"/>
    <w:uiPriority w:val="99"/>
    <w:rsid w:val="0003239B"/>
    <w:rPr>
      <w:rFonts w:cs="Times New Roman"/>
    </w:rPr>
  </w:style>
</w:styles>
</file>

<file path=word/webSettings.xml><?xml version="1.0" encoding="utf-8"?>
<w:webSettings xmlns:r="http://schemas.openxmlformats.org/officeDocument/2006/relationships" xmlns:w="http://schemas.openxmlformats.org/wordprocessingml/2006/main">
  <w:divs>
    <w:div w:id="693380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836</Words>
  <Characters>4767</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User</cp:lastModifiedBy>
  <cp:revision>5</cp:revision>
  <dcterms:created xsi:type="dcterms:W3CDTF">2015-11-19T12:35:00Z</dcterms:created>
  <dcterms:modified xsi:type="dcterms:W3CDTF">2015-12-30T14:27:00Z</dcterms:modified>
</cp:coreProperties>
</file>