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5" w:rsidRDefault="00625D35" w:rsidP="00CC71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Приложение № 2 </w:t>
      </w:r>
    </w:p>
    <w:p w:rsidR="00625D35" w:rsidRPr="00621B8F" w:rsidRDefault="00625D35" w:rsidP="00621B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к Приказу ГГНИ  №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</w:r>
      <w:r w:rsidRPr="00621B8F">
        <w:rPr>
          <w:rFonts w:ascii="Times New Roman" w:hAnsi="Times New Roman"/>
          <w:sz w:val="24"/>
          <w:szCs w:val="24"/>
          <w:lang w:val="ru-RU" w:eastAsia="ro-RO"/>
        </w:rPr>
        <w:softHyphen/>
        <w:t>521 от 23.06.2015 г.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 </w:t>
      </w:r>
    </w:p>
    <w:p w:rsidR="00625D35" w:rsidRPr="00621B8F" w:rsidRDefault="00625D35" w:rsidP="00CC7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ИНСТРУКЦИЯ</w:t>
      </w:r>
    </w:p>
    <w:p w:rsidR="00625D35" w:rsidRPr="00621B8F" w:rsidRDefault="00625D35" w:rsidP="00CC7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о порядке заполнения и представления Отчета</w:t>
      </w:r>
    </w:p>
    <w:p w:rsidR="00625D35" w:rsidRPr="00621B8F" w:rsidRDefault="00625D35" w:rsidP="00CC7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по сборам за пользованиезоной автомобильной дороги общего пользования и/или ее охранной зоной за чертой населенного пункта (Forma TFZD 15)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 </w:t>
      </w:r>
    </w:p>
    <w:p w:rsidR="00625D35" w:rsidRPr="00621B8F" w:rsidRDefault="00625D35" w:rsidP="00CC71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I. ОБЩИЕ ПОЛОЖЕНИЯ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1.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Отчет по сборам за пользование зоной автомобильной дороги общего пользования и/или ее охранной зоной за чертой населенного пункта (Forma TFZD 15) (далее – Отчет) представляется субъектами налогообложения указанными в главах 5, 6 и 7 раздела</w:t>
      </w:r>
      <w:r w:rsidRPr="00621B8F">
        <w:rPr>
          <w:rFonts w:ascii="Times New Roman" w:hAnsi="Times New Roman"/>
          <w:sz w:val="24"/>
          <w:szCs w:val="24"/>
          <w:lang w:val="en-US" w:eastAsia="ro-RO"/>
        </w:rPr>
        <w:t>IX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Налогового кодекса,</w:t>
      </w:r>
      <w:r w:rsidRPr="001C29F1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несущими ответственность за представление отчетов.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2.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Для исчисления обязательств, соответствующих сборам за пользование зоной автомобильной дороги общего пользования и/или ее охранной зоной за чертой населенного пункта, применяются ставки, установленные в приложениях № 5 и 6 раздела IX Налогового кодекса.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3.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В отчете налогоплательщик в обязательном порядке должен указывать: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1) фискальный код налогоплательщика;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2) наименование налогоплательщика;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3) код местности места регистрации налогоплательщика (юридический адрес) – единый идентификационный код населенного пункта (4 знака) согласно Классификатору административно</w:t>
      </w:r>
      <w:r w:rsidRPr="001C29F1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-территориальных единиц Республики Молдова;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4) государственную территориальную налоговую инспекцию, в районе деятельности которой зарегистрирован налогоплательщик;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5) дату представления отчета (указывается дата представления Государственной территориальной налоговой инспекции);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6) налоговый период – Отчетпо сборам за пользование зоной автомобильной дороги общего пользования и/или ее охранной зоной за чертой населенного пункта (FormaTFZD 15), представляется ежегодно, до 25 мартатекущего года. Налоговый период обозначается единым кодом следующей структуры: P/AAAA (где P – код налогового периода, который принимает значение А; АААА – год. К примеру, за 2016 год код налогового периода будет иметь следующую структуру – А/2016);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7) код основного вида деятельности за отчетный период, определенный в соответствии с Классификатором видов экономической деятельности Молдовы; 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8) подписи ответственных лиц – руководителя и главного бухгалтера налогоплательщика, заверенные печатью.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 </w:t>
      </w:r>
    </w:p>
    <w:p w:rsidR="00625D35" w:rsidRPr="00621B8F" w:rsidRDefault="00625D35" w:rsidP="00CC7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 xml:space="preserve">II. Заполнение таблицы Отчета по сборам </w:t>
      </w:r>
    </w:p>
    <w:p w:rsidR="00625D35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 xml:space="preserve">за пользование зоной автомобильной дороги общего пользования 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и/или ее охранной зоной за чертой населенного пункта (Forma TFZD 15)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b/>
          <w:bCs/>
          <w:sz w:val="24"/>
          <w:szCs w:val="24"/>
          <w:lang w:val="ru-RU" w:eastAsia="ro-RO"/>
        </w:rPr>
        <w:t>4.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В таблице Отчета по сборам за пользование зоной автомобильной дороги общего пользования и/или ее охранной зоной за чертой населенного пункта (Forma TFZD 15)</w:t>
      </w:r>
      <w:r w:rsidRPr="0067179F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указывается: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1) в гр.1 – порядковые номера сборов;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2) в гр.2 – счета бюджетной классификации, на которые необходимо уплачивать сборы;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3) в гр.3 – наименование сборов за пользование зоной автомобильной дороги общего пользования и/или ее охранной зоной за чертой населенного пункта, предусмотренных</w:t>
      </w:r>
      <w:r w:rsidRPr="0067179F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главами 5, 6 и 7 раздела IX Налогового кодекса;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4) в гр.4 – объекты налогообложения по сборам</w:t>
      </w:r>
      <w:r w:rsidRPr="0067179F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за пользование зоной автомобильной дороги общего пользования и/или ее охранной зоной за чертой населенного пункта;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5) в гр.5 – единица измерения, в которой исчисляется налогооблагаемая база по соответствующему сбору;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6) в гр.6 – количество объектов налогообложения;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7) в гр.7 –ставка, установленная для соответствующего сбора, в приложениях № 5 и 6 раздела</w:t>
      </w:r>
      <w:r w:rsidRPr="0067179F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IX Налогового кодекса;</w:t>
      </w:r>
    </w:p>
    <w:p w:rsidR="00625D35" w:rsidRPr="00621B8F" w:rsidRDefault="00625D35" w:rsidP="00192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8) в гр.8 – сумма сбора,</w:t>
      </w:r>
      <w:r w:rsidRPr="0067179F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уплаченная налогоплательщиком в налоговом периоде, предшествующем текущему отчетному периоду, за: рассмотрение и оформление документов, за согласование проектных решений и выдачу технических условий; вызов специалиста на объект и полученные разрешения от уполномоченного органа центрального публичного управления (указывается в леях);</w:t>
      </w:r>
    </w:p>
    <w:p w:rsidR="00625D35" w:rsidRPr="00621B8F" w:rsidRDefault="00625D35" w:rsidP="001925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9</w:t>
      </w:r>
      <w:r w:rsidRPr="00621B8F">
        <w:rPr>
          <w:rFonts w:ascii="Times New Roman" w:hAnsi="Times New Roman"/>
          <w:sz w:val="24"/>
          <w:szCs w:val="24"/>
          <w:lang w:eastAsia="ro-RO"/>
        </w:rPr>
        <w:t xml:space="preserve">) 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>в гр.9 – сумма сбора, исчисленная и подлежащая уплате за текущий налоговый период -  в срок до 25 марта текущего года, полученная как произведение показателей гр.6 и показателей гр.7 (указывается в леях);</w:t>
      </w:r>
    </w:p>
    <w:p w:rsidR="00625D35" w:rsidRPr="00621B8F" w:rsidRDefault="00625D35" w:rsidP="00CC7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10) в гр.10 – сумма сбора к уплате, состоящая из сумм сборов, отраженных в графах 7 и 8 (указывается в леях);</w:t>
      </w:r>
    </w:p>
    <w:p w:rsidR="00625D35" w:rsidRPr="00621B8F" w:rsidRDefault="00625D35" w:rsidP="003612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621B8F">
        <w:rPr>
          <w:rFonts w:ascii="Times New Roman" w:hAnsi="Times New Roman"/>
          <w:sz w:val="24"/>
          <w:szCs w:val="24"/>
          <w:lang w:val="ru-RU" w:eastAsia="ro-RO"/>
        </w:rPr>
        <w:t>11) контрольные суммы должны совпадать с показателями, отраженными в графе  10</w:t>
      </w:r>
      <w:r w:rsidRPr="001A5F7C">
        <w:rPr>
          <w:rFonts w:ascii="Times New Roman" w:hAnsi="Times New Roman"/>
          <w:sz w:val="24"/>
          <w:szCs w:val="24"/>
          <w:lang w:val="ru-RU" w:eastAsia="ro-RO"/>
        </w:rPr>
        <w:t xml:space="preserve"> </w:t>
      </w:r>
      <w:bookmarkStart w:id="0" w:name="_GoBack"/>
      <w:bookmarkEnd w:id="0"/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строк: №1 Итого </w:t>
      </w:r>
      <w:r w:rsidRPr="001A5F7C">
        <w:rPr>
          <w:rFonts w:ascii="Times New Roman" w:hAnsi="Times New Roman"/>
          <w:sz w:val="24"/>
          <w:szCs w:val="24"/>
          <w:lang w:val="ru-RU" w:eastAsia="ro-RO"/>
        </w:rPr>
        <w:t>114635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, №2 Итого </w:t>
      </w:r>
      <w:r w:rsidRPr="001A5F7C">
        <w:rPr>
          <w:rFonts w:ascii="Times New Roman" w:hAnsi="Times New Roman"/>
          <w:sz w:val="24"/>
          <w:szCs w:val="24"/>
          <w:lang w:val="ru-RU" w:eastAsia="ro-RO"/>
        </w:rPr>
        <w:t>114636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 и №3 Итого </w:t>
      </w:r>
      <w:r w:rsidRPr="001A5F7C">
        <w:rPr>
          <w:rFonts w:ascii="Times New Roman" w:hAnsi="Times New Roman"/>
          <w:sz w:val="24"/>
          <w:szCs w:val="24"/>
          <w:lang w:val="ru-RU" w:eastAsia="ro-RO"/>
        </w:rPr>
        <w:t>114637</w:t>
      </w:r>
      <w:r w:rsidRPr="00621B8F">
        <w:rPr>
          <w:rFonts w:ascii="Times New Roman" w:hAnsi="Times New Roman"/>
          <w:sz w:val="24"/>
          <w:szCs w:val="24"/>
          <w:lang w:val="ru-RU" w:eastAsia="ro-RO"/>
        </w:rPr>
        <w:t xml:space="preserve">. </w:t>
      </w:r>
    </w:p>
    <w:p w:rsidR="00625D35" w:rsidRPr="00621B8F" w:rsidRDefault="00625D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sectPr w:rsidR="00625D35" w:rsidRPr="00621B8F" w:rsidSect="002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059"/>
    <w:rsid w:val="00011289"/>
    <w:rsid w:val="00103235"/>
    <w:rsid w:val="00163E82"/>
    <w:rsid w:val="00192583"/>
    <w:rsid w:val="001A5F7C"/>
    <w:rsid w:val="001C29F1"/>
    <w:rsid w:val="00240260"/>
    <w:rsid w:val="00245552"/>
    <w:rsid w:val="002710BE"/>
    <w:rsid w:val="002849B5"/>
    <w:rsid w:val="002959A2"/>
    <w:rsid w:val="002D3F7F"/>
    <w:rsid w:val="0036124D"/>
    <w:rsid w:val="003C456F"/>
    <w:rsid w:val="004D1390"/>
    <w:rsid w:val="004E6D53"/>
    <w:rsid w:val="00512A1A"/>
    <w:rsid w:val="005E7935"/>
    <w:rsid w:val="006008C2"/>
    <w:rsid w:val="00616078"/>
    <w:rsid w:val="00621B8F"/>
    <w:rsid w:val="00625D35"/>
    <w:rsid w:val="00670B44"/>
    <w:rsid w:val="0067179F"/>
    <w:rsid w:val="006A6EFD"/>
    <w:rsid w:val="007061BA"/>
    <w:rsid w:val="00712EC7"/>
    <w:rsid w:val="0077324F"/>
    <w:rsid w:val="00796082"/>
    <w:rsid w:val="008E4615"/>
    <w:rsid w:val="009024C9"/>
    <w:rsid w:val="00937F6F"/>
    <w:rsid w:val="00950BDE"/>
    <w:rsid w:val="009843AB"/>
    <w:rsid w:val="009A58CD"/>
    <w:rsid w:val="009C6B23"/>
    <w:rsid w:val="00A04972"/>
    <w:rsid w:val="00A37059"/>
    <w:rsid w:val="00CC7168"/>
    <w:rsid w:val="00CD1A69"/>
    <w:rsid w:val="00E75B41"/>
    <w:rsid w:val="00F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60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608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User</cp:lastModifiedBy>
  <cp:revision>5</cp:revision>
  <cp:lastPrinted>2015-06-19T10:49:00Z</cp:lastPrinted>
  <dcterms:created xsi:type="dcterms:W3CDTF">2015-07-07T06:58:00Z</dcterms:created>
  <dcterms:modified xsi:type="dcterms:W3CDTF">2015-12-24T09:49:00Z</dcterms:modified>
</cp:coreProperties>
</file>