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8E" w:rsidRPr="003D3F0D" w:rsidRDefault="00FF108E" w:rsidP="00FF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Приложение №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1 </w:t>
      </w:r>
    </w:p>
    <w:p w:rsidR="00FF108E" w:rsidRPr="007C1F95" w:rsidRDefault="00FF108E" w:rsidP="00FF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к Положению, утвержд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е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нному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приказом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ГГНИ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1108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от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 декабря 2015 г.</w:t>
      </w:r>
    </w:p>
    <w:p w:rsidR="00FF108E" w:rsidRPr="004C6CD8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ru-RU" w:eastAsia="ru-RU"/>
        </w:rPr>
      </w:pPr>
    </w:p>
    <w:p w:rsidR="00FF108E" w:rsidRPr="003D3F0D" w:rsidRDefault="00FF108E" w:rsidP="00FF10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o-RO" w:eastAsia="ru-RU"/>
        </w:rPr>
        <w:t>(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титульный лист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u-RU" w:eastAsia="ru-RU"/>
        </w:rPr>
        <w:t>органа, осуществляющего полномочия по налоговому администрированию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o-RO" w:eastAsia="ru-RU"/>
        </w:rPr>
        <w:t>)</w:t>
      </w:r>
    </w:p>
    <w:p w:rsidR="00FF108E" w:rsidRPr="003D3F0D" w:rsidRDefault="00FF108E" w:rsidP="00FF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o-RO" w:eastAsia="ru-RU"/>
        </w:rPr>
      </w:pPr>
    </w:p>
    <w:p w:rsidR="00FF108E" w:rsidRPr="003D3F0D" w:rsidRDefault="00FF108E" w:rsidP="00FF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РЕШЕНИЕ</w:t>
      </w:r>
    </w:p>
    <w:p w:rsidR="00FF108E" w:rsidRPr="003D3F0D" w:rsidRDefault="00FF108E" w:rsidP="00FF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 погашении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е</w:t>
      </w:r>
      <w:r w:rsidRPr="003D3F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 вычета</w:t>
      </w:r>
      <w:r w:rsidRPr="003D3F0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US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налоговых обязательств</w:t>
      </w:r>
      <w:r w:rsidRPr="003D3F0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US"/>
        </w:rPr>
        <w:t xml:space="preserve"> (</w:t>
      </w:r>
      <w:r w:rsidRPr="003D3F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 том числе и тех, принудительное исполнение которых невозможно</w:t>
      </w:r>
      <w:r w:rsidRPr="003D3F0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US"/>
        </w:rPr>
        <w:t xml:space="preserve">) </w:t>
      </w:r>
      <w:r w:rsidRPr="003D3F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и постановка их на специальный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е</w:t>
      </w:r>
      <w:r w:rsidRPr="003D3F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т</w:t>
      </w:r>
    </w:p>
    <w:p w:rsidR="00FF108E" w:rsidRPr="003D3F0D" w:rsidRDefault="00FF108E" w:rsidP="00FF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o-RO" w:eastAsia="ru-RU"/>
        </w:rPr>
      </w:pPr>
    </w:p>
    <w:p w:rsidR="00FF108E" w:rsidRPr="003D3F0D" w:rsidRDefault="00FF108E" w:rsidP="00FF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ro-RO" w:eastAsia="ru-RU"/>
        </w:rPr>
      </w:pPr>
      <w:r w:rsidRPr="003D3F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o-RO" w:eastAsia="ru-RU"/>
        </w:rPr>
        <w:t>№________________ от ________20__</w:t>
      </w: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</w:pP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>Я,_________________________, ___________________,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 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>____________</w:t>
      </w: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 xml:space="preserve">                  (фамилия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 xml:space="preserve">, имя 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 xml:space="preserve"> руководителя орган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>а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 xml:space="preserve"> )                                         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 xml:space="preserve">           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 xml:space="preserve"> (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>занимаемая должность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>)                        (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ru-RU" w:eastAsia="ru-RU"/>
        </w:rPr>
        <w:t>название органа</w:t>
      </w:r>
      <w:r w:rsidRPr="003D3F0D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ro-RO" w:eastAsia="ru-RU"/>
        </w:rPr>
        <w:t>)</w:t>
      </w: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изучив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 xml:space="preserve"> ____________________________________________________</w:t>
      </w:r>
    </w:p>
    <w:p w:rsidR="00FF108E" w:rsidRPr="003D3F0D" w:rsidRDefault="00FF108E" w:rsidP="00FF10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 xml:space="preserve">(указать 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u-RU" w:eastAsia="ru-RU"/>
        </w:rPr>
        <w:t>№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 xml:space="preserve">, 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u-RU" w:eastAsia="ru-RU"/>
        </w:rPr>
        <w:t>дату документа, подтверждающего невозможность принудительного</w:t>
      </w:r>
    </w:p>
    <w:p w:rsidR="00FF108E" w:rsidRPr="003D3F0D" w:rsidRDefault="00FF108E" w:rsidP="00FF10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u-RU" w:eastAsia="ru-RU"/>
        </w:rPr>
        <w:t>исполнения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u-RU" w:eastAsia="ru-RU"/>
        </w:rPr>
        <w:t>налоговых обязательств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>)</w:t>
      </w: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 xml:space="preserve">     ___________________________________________________________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,</w:t>
      </w: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 xml:space="preserve">                                          (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u-RU" w:eastAsia="ru-RU"/>
        </w:rPr>
        <w:t>указать н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>аименова</w:t>
      </w:r>
      <w:proofErr w:type="spellStart"/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u-RU" w:eastAsia="ru-RU"/>
        </w:rPr>
        <w:t>ние</w:t>
      </w:r>
      <w:proofErr w:type="spellEnd"/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u-RU" w:eastAsia="ru-RU"/>
        </w:rPr>
        <w:t xml:space="preserve"> налогоплательщика/при необходимости 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 xml:space="preserve"> – 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u-RU" w:eastAsia="ru-RU"/>
        </w:rPr>
        <w:t>имя, фамилию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 xml:space="preserve"> / 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u-RU" w:eastAsia="ru-RU"/>
        </w:rPr>
        <w:t>фискальный код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>)</w:t>
      </w: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в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 xml:space="preserve"> соответствии с положениями ст. 174 и/или ст. 206 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главы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 xml:space="preserve"> V 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Налогового кодекса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 xml:space="preserve"> (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отметить нужное «галочкой» в нижепривед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е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нной таблице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 xml:space="preserve">),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634"/>
        <w:gridCol w:w="604"/>
        <w:gridCol w:w="2342"/>
        <w:gridCol w:w="551"/>
        <w:gridCol w:w="281"/>
        <w:gridCol w:w="2459"/>
        <w:gridCol w:w="567"/>
      </w:tblGrid>
      <w:tr w:rsidR="00FF108E" w:rsidRPr="003D3F0D" w:rsidTr="00C268BF">
        <w:trPr>
          <w:trHeight w:val="250"/>
        </w:trPr>
        <w:tc>
          <w:tcPr>
            <w:tcW w:w="2026" w:type="dxa"/>
          </w:tcPr>
          <w:p w:rsidR="00FF108E" w:rsidRPr="003D3F0D" w:rsidRDefault="00FF108E" w:rsidP="00C268B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spellEnd"/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. 174 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>. (1)</w:t>
            </w:r>
          </w:p>
        </w:tc>
        <w:tc>
          <w:tcPr>
            <w:tcW w:w="634" w:type="dxa"/>
          </w:tcPr>
          <w:p w:rsidR="00FF108E" w:rsidRPr="003D3F0D" w:rsidRDefault="00FF108E" w:rsidP="00C268B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342" w:type="dxa"/>
          </w:tcPr>
          <w:p w:rsidR="00FF108E" w:rsidRPr="003D3F0D" w:rsidRDefault="00FF108E" w:rsidP="00C268B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3D3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ст</w:t>
            </w:r>
            <w:proofErr w:type="spellEnd"/>
            <w:r w:rsidRPr="003D3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  <w:t xml:space="preserve">.206 </w:t>
            </w:r>
            <w:r w:rsidRPr="003D3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</w:t>
            </w:r>
            <w:r w:rsidRPr="003D3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  <w:t xml:space="preserve">.(1) </w:t>
            </w:r>
            <w:r w:rsidRPr="003D3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п.</w:t>
            </w:r>
            <w:r w:rsidRPr="003D3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u-RU"/>
              </w:rPr>
              <w:t>(a)</w:t>
            </w:r>
          </w:p>
        </w:tc>
        <w:tc>
          <w:tcPr>
            <w:tcW w:w="551" w:type="dxa"/>
          </w:tcPr>
          <w:p w:rsidR="00FF108E" w:rsidRPr="003D3F0D" w:rsidRDefault="00FF108E" w:rsidP="00C268B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59" w:type="dxa"/>
          </w:tcPr>
          <w:p w:rsidR="00FF108E" w:rsidRPr="003D3F0D" w:rsidRDefault="00FF108E" w:rsidP="00C268B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spellEnd"/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.206 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. (1) 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п.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 c)</w:t>
            </w:r>
          </w:p>
        </w:tc>
        <w:tc>
          <w:tcPr>
            <w:tcW w:w="567" w:type="dxa"/>
          </w:tcPr>
          <w:p w:rsidR="00FF108E" w:rsidRPr="003D3F0D" w:rsidRDefault="00FF108E" w:rsidP="00C268B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FF108E" w:rsidRPr="003D3F0D" w:rsidTr="00C268BF">
        <w:tc>
          <w:tcPr>
            <w:tcW w:w="2026" w:type="dxa"/>
            <w:tcBorders>
              <w:left w:val="nil"/>
              <w:right w:val="nil"/>
            </w:tcBorders>
          </w:tcPr>
          <w:p w:rsidR="00FF108E" w:rsidRPr="003D3F0D" w:rsidRDefault="00FF108E" w:rsidP="00C268B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</w:tcPr>
          <w:p w:rsidR="00FF108E" w:rsidRPr="003D3F0D" w:rsidRDefault="00FF108E" w:rsidP="00C268B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F108E" w:rsidRPr="003D3F0D" w:rsidRDefault="00FF108E" w:rsidP="00C268B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FF108E" w:rsidRPr="003D3F0D" w:rsidRDefault="00FF108E" w:rsidP="00C268B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FF108E" w:rsidRPr="003D3F0D" w:rsidRDefault="00FF108E" w:rsidP="00C268B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F108E" w:rsidRPr="003D3F0D" w:rsidRDefault="00FF108E" w:rsidP="00C268B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59" w:type="dxa"/>
            <w:tcBorders>
              <w:left w:val="nil"/>
              <w:right w:val="nil"/>
            </w:tcBorders>
          </w:tcPr>
          <w:p w:rsidR="00FF108E" w:rsidRPr="003D3F0D" w:rsidRDefault="00FF108E" w:rsidP="00C268B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F108E" w:rsidRPr="003D3F0D" w:rsidRDefault="00FF108E" w:rsidP="00C268BF">
            <w:pPr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FF108E" w:rsidRPr="003D3F0D" w:rsidTr="00C268BF">
        <w:trPr>
          <w:trHeight w:val="343"/>
        </w:trPr>
        <w:tc>
          <w:tcPr>
            <w:tcW w:w="2026" w:type="dxa"/>
          </w:tcPr>
          <w:p w:rsidR="00FF108E" w:rsidRPr="003D3F0D" w:rsidRDefault="00FF108E" w:rsidP="00C268B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spellEnd"/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. 174 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>. (4)</w:t>
            </w:r>
          </w:p>
        </w:tc>
        <w:tc>
          <w:tcPr>
            <w:tcW w:w="634" w:type="dxa"/>
          </w:tcPr>
          <w:p w:rsidR="00FF108E" w:rsidRPr="003D3F0D" w:rsidRDefault="00FF108E" w:rsidP="00C268B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342" w:type="dxa"/>
          </w:tcPr>
          <w:p w:rsidR="00FF108E" w:rsidRPr="003D3F0D" w:rsidRDefault="00FF108E" w:rsidP="00C268B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spellEnd"/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.206 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.(1) 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п.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>b)</w:t>
            </w:r>
          </w:p>
        </w:tc>
        <w:tc>
          <w:tcPr>
            <w:tcW w:w="551" w:type="dxa"/>
          </w:tcPr>
          <w:p w:rsidR="00FF108E" w:rsidRPr="003D3F0D" w:rsidRDefault="00FF108E" w:rsidP="00C268B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459" w:type="dxa"/>
          </w:tcPr>
          <w:p w:rsidR="00FF108E" w:rsidRPr="003D3F0D" w:rsidRDefault="00FF108E" w:rsidP="00C268BF">
            <w:pPr>
              <w:spacing w:after="0"/>
              <w:ind w:left="-3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val="ro-RO" w:eastAsia="ru-RU"/>
              </w:rPr>
            </w:pPr>
            <w:proofErr w:type="spellStart"/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spellEnd"/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.206 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. (1) 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п. 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>d)</w:t>
            </w:r>
          </w:p>
        </w:tc>
        <w:tc>
          <w:tcPr>
            <w:tcW w:w="567" w:type="dxa"/>
          </w:tcPr>
          <w:p w:rsidR="00FF108E" w:rsidRPr="003D3F0D" w:rsidRDefault="00FF108E" w:rsidP="00C268B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2"/>
          <w:szCs w:val="12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634"/>
        <w:gridCol w:w="604"/>
        <w:gridCol w:w="2342"/>
        <w:gridCol w:w="551"/>
        <w:gridCol w:w="281"/>
      </w:tblGrid>
      <w:tr w:rsidR="00FF108E" w:rsidRPr="003D3F0D" w:rsidTr="00C268BF">
        <w:trPr>
          <w:trHeight w:val="343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F108E" w:rsidRPr="003D3F0D" w:rsidRDefault="00FF108E" w:rsidP="00C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/>
                <w:sz w:val="28"/>
                <w:szCs w:val="28"/>
                <w:lang w:val="ro-RO" w:eastAsia="ru-RU"/>
              </w:rPr>
            </w:pPr>
            <w:proofErr w:type="spellStart"/>
            <w:r w:rsidRPr="003D3F0D">
              <w:rPr>
                <w:rFonts w:ascii="Times New Roman" w:eastAsia="Times New Roman" w:hAnsi="Times New Roman" w:cs="Times New Roman"/>
                <w:b/>
                <w:iCs/>
                <w:color w:val="FFFFFF"/>
                <w:sz w:val="28"/>
                <w:szCs w:val="28"/>
                <w:lang w:val="ru-RU" w:eastAsia="ru-RU"/>
              </w:rPr>
              <w:t>ст</w:t>
            </w:r>
            <w:proofErr w:type="spellEnd"/>
            <w:r w:rsidRPr="003D3F0D">
              <w:rPr>
                <w:rFonts w:ascii="Times New Roman" w:eastAsia="Times New Roman" w:hAnsi="Times New Roman" w:cs="Times New Roman"/>
                <w:b/>
                <w:iCs/>
                <w:color w:val="FFFFFF"/>
                <w:sz w:val="28"/>
                <w:szCs w:val="28"/>
                <w:lang w:val="ro-RO" w:eastAsia="ru-RU"/>
              </w:rPr>
              <w:t xml:space="preserve">. 174 </w:t>
            </w:r>
            <w:r w:rsidRPr="003D3F0D">
              <w:rPr>
                <w:rFonts w:ascii="Times New Roman" w:eastAsia="Times New Roman" w:hAnsi="Times New Roman" w:cs="Times New Roman"/>
                <w:b/>
                <w:iCs/>
                <w:color w:val="FFFFFF"/>
                <w:sz w:val="28"/>
                <w:szCs w:val="28"/>
                <w:lang w:val="ru-RU" w:eastAsia="ru-RU"/>
              </w:rPr>
              <w:t>ч</w:t>
            </w:r>
            <w:r w:rsidRPr="003D3F0D">
              <w:rPr>
                <w:rFonts w:ascii="Times New Roman" w:eastAsia="Times New Roman" w:hAnsi="Times New Roman" w:cs="Times New Roman"/>
                <w:b/>
                <w:iCs/>
                <w:color w:val="FFFFFF"/>
                <w:sz w:val="28"/>
                <w:szCs w:val="28"/>
                <w:lang w:val="ro-RO" w:eastAsia="ru-RU"/>
              </w:rPr>
              <w:t>. (4)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FF108E" w:rsidRPr="003D3F0D" w:rsidRDefault="00FF108E" w:rsidP="00C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/>
                <w:sz w:val="28"/>
                <w:szCs w:val="28"/>
                <w:lang w:val="ro-RO"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FF108E" w:rsidRPr="003D3F0D" w:rsidRDefault="00FF108E" w:rsidP="00C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342" w:type="dxa"/>
          </w:tcPr>
          <w:p w:rsidR="00FF108E" w:rsidRPr="003D3F0D" w:rsidRDefault="00FF108E" w:rsidP="00C268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spellEnd"/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.206 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 xml:space="preserve">.(1) 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п.</w:t>
            </w: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>b)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ом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FF108E" w:rsidRPr="003D3F0D" w:rsidRDefault="00FF108E" w:rsidP="00C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08E" w:rsidRPr="003D3F0D" w:rsidRDefault="00FF108E" w:rsidP="00C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o-RO" w:eastAsia="ru-RU"/>
              </w:rPr>
            </w:pPr>
          </w:p>
        </w:tc>
      </w:tr>
    </w:tbl>
    <w:p w:rsidR="00FF108E" w:rsidRPr="003D3F0D" w:rsidRDefault="00FF108E" w:rsidP="00FF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РЕШИЛ</w:t>
      </w:r>
      <w:r w:rsidRPr="003D3F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o-RO" w:eastAsia="ru-RU"/>
        </w:rPr>
        <w:t>:</w:t>
      </w: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8"/>
          <w:szCs w:val="8"/>
          <w:lang w:val="ro-RO" w:eastAsia="ru-RU"/>
        </w:rPr>
      </w:pPr>
    </w:p>
    <w:p w:rsidR="00FF108E" w:rsidRPr="003D3F0D" w:rsidRDefault="00FF108E" w:rsidP="00FF108E">
      <w:pPr>
        <w:numPr>
          <w:ilvl w:val="0"/>
          <w:numId w:val="1"/>
        </w:numPr>
        <w:spacing w:after="0" w:line="240" w:lineRule="auto"/>
        <w:ind w:left="567" w:hanging="85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 xml:space="preserve">Произвести погашение 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>ут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>е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>м вычета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для налогоплательщика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>:</w:t>
      </w:r>
    </w:p>
    <w:p w:rsidR="00FF108E" w:rsidRPr="003D3F0D" w:rsidRDefault="00FF108E" w:rsidP="00FF108E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фискальный код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 xml:space="preserve">   ______________________________</w:t>
      </w:r>
    </w:p>
    <w:p w:rsidR="00FF108E" w:rsidRPr="003D3F0D" w:rsidRDefault="00FF108E" w:rsidP="00FF108E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наименование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 xml:space="preserve"> (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фамилия, имя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>)________________________</w:t>
      </w:r>
    </w:p>
    <w:p w:rsidR="00FF108E" w:rsidRPr="003D3F0D" w:rsidRDefault="00FF108E" w:rsidP="00FF108E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налоговое обязательство перед НПБ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 общую сумму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 xml:space="preserve"> _________________ 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леев.</w:t>
      </w:r>
    </w:p>
    <w:p w:rsidR="00FF108E" w:rsidRPr="003D3F0D" w:rsidRDefault="00FF108E" w:rsidP="00FF108E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Дата погашения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>_______________</w:t>
      </w:r>
    </w:p>
    <w:p w:rsidR="00FF108E" w:rsidRPr="003D3F0D" w:rsidRDefault="00FF108E" w:rsidP="00FF108E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Дата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>/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срок нахождения на специальном уч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е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те,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 случае необходимости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>,_________________</w:t>
      </w:r>
    </w:p>
    <w:p w:rsidR="00FF108E" w:rsidRPr="003D3F0D" w:rsidRDefault="00FF108E" w:rsidP="00FF108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>(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леев</w:t>
      </w:r>
      <w:r w:rsidRPr="003D3F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1"/>
        <w:gridCol w:w="1595"/>
        <w:gridCol w:w="1595"/>
        <w:gridCol w:w="1595"/>
        <w:gridCol w:w="1595"/>
        <w:gridCol w:w="1596"/>
      </w:tblGrid>
      <w:tr w:rsidR="00FF108E" w:rsidRPr="003D3F0D" w:rsidTr="00C268BF">
        <w:tc>
          <w:tcPr>
            <w:tcW w:w="1595" w:type="dxa"/>
            <w:vMerge w:val="restart"/>
          </w:tcPr>
          <w:p w:rsidR="00FF108E" w:rsidRPr="003D3F0D" w:rsidRDefault="00FF108E" w:rsidP="00C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  <w:r w:rsidRPr="003D3F0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Код</w:t>
            </w:r>
            <w:r w:rsidRPr="003D3F0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  <w:t>/</w:t>
            </w:r>
            <w:r w:rsidRPr="003D3F0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параграф бюджетной классификации</w:t>
            </w:r>
          </w:p>
        </w:tc>
        <w:tc>
          <w:tcPr>
            <w:tcW w:w="1595" w:type="dxa"/>
            <w:vMerge w:val="restart"/>
          </w:tcPr>
          <w:p w:rsidR="00FF108E" w:rsidRPr="003D3F0D" w:rsidRDefault="00FF108E" w:rsidP="00C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  <w:r w:rsidRPr="003D3F0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Бюджет</w:t>
            </w:r>
          </w:p>
        </w:tc>
        <w:tc>
          <w:tcPr>
            <w:tcW w:w="1595" w:type="dxa"/>
            <w:vMerge w:val="restart"/>
          </w:tcPr>
          <w:p w:rsidR="00FF108E" w:rsidRPr="003D3F0D" w:rsidRDefault="00FF108E" w:rsidP="00C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o-RO" w:eastAsia="ru-RU"/>
              </w:rPr>
            </w:pPr>
            <w:r w:rsidRPr="003D3F0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786" w:type="dxa"/>
            <w:gridSpan w:val="3"/>
          </w:tcPr>
          <w:p w:rsidR="00FF108E" w:rsidRPr="003D3F0D" w:rsidRDefault="00FF108E" w:rsidP="00C2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Налоговое обязательство</w:t>
            </w:r>
          </w:p>
        </w:tc>
      </w:tr>
      <w:tr w:rsidR="00FF108E" w:rsidRPr="003D3F0D" w:rsidTr="00C268BF">
        <w:tc>
          <w:tcPr>
            <w:tcW w:w="1595" w:type="dxa"/>
            <w:vMerge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  <w:vMerge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  <w:vMerge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основные платежи</w:t>
            </w: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пеня</w:t>
            </w:r>
          </w:p>
        </w:tc>
        <w:tc>
          <w:tcPr>
            <w:tcW w:w="1596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 w:eastAsia="ru-RU"/>
              </w:rPr>
            </w:pPr>
            <w:r w:rsidRPr="003D3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штраф</w:t>
            </w:r>
          </w:p>
        </w:tc>
      </w:tr>
      <w:tr w:rsidR="00FF108E" w:rsidRPr="003D3F0D" w:rsidTr="00C268BF"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  <w:tr w:rsidR="00FF108E" w:rsidRPr="003D3F0D" w:rsidTr="00C268BF"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  <w:tr w:rsidR="00FF108E" w:rsidRPr="003D3F0D" w:rsidTr="00C268BF"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  <w:tr w:rsidR="00FF108E" w:rsidRPr="003D3F0D" w:rsidTr="00C268BF"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  <w:tr w:rsidR="00FF108E" w:rsidRPr="003D3F0D" w:rsidTr="00C268BF"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5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  <w:tc>
          <w:tcPr>
            <w:tcW w:w="1596" w:type="dxa"/>
          </w:tcPr>
          <w:p w:rsidR="00FF108E" w:rsidRPr="003D3F0D" w:rsidRDefault="00FF108E" w:rsidP="00C26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ro-RO" w:eastAsia="ru-RU"/>
              </w:rPr>
            </w:pPr>
          </w:p>
        </w:tc>
      </w:tr>
    </w:tbl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8"/>
          <w:szCs w:val="8"/>
          <w:lang w:val="ro-RO" w:eastAsia="ru-RU"/>
        </w:rPr>
      </w:pPr>
    </w:p>
    <w:p w:rsidR="00FF108E" w:rsidRPr="003D3F0D" w:rsidRDefault="00FF108E" w:rsidP="00FF108E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Налоговое обязательство, указанное в пункте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 xml:space="preserve"> 1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,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вписывается в Регистр специального уч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е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та налоговых обязательств, исполнение которых невозможно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>.</w:t>
      </w:r>
    </w:p>
    <w:p w:rsidR="00FF108E" w:rsidRPr="003D3F0D" w:rsidRDefault="00FF108E" w:rsidP="00FF108E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>Исключение налогового обязательства из лицевого сч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>е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 xml:space="preserve">та налогоплательщика производится 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 день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 xml:space="preserve"> принятия данного решения, а запись в 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 xml:space="preserve">егистре 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специального уч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е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та налоговых обязательств, исполнение которых невозможно,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производится не позднее рабочего дня, следующего за дн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е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м принятия решения</w:t>
      </w:r>
      <w:r w:rsidRPr="003D3F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ru-RU"/>
        </w:rPr>
        <w:t>.</w:t>
      </w: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12"/>
          <w:szCs w:val="12"/>
          <w:lang w:val="ru-RU" w:eastAsia="ru-RU"/>
        </w:rPr>
      </w:pP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8"/>
          <w:szCs w:val="8"/>
          <w:lang w:val="ro-RO" w:eastAsia="ru-RU"/>
        </w:rPr>
      </w:pP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8"/>
          <w:szCs w:val="8"/>
          <w:lang w:val="ru-RU" w:eastAsia="ru-RU"/>
        </w:rPr>
      </w:pP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</w:pPr>
      <w:r w:rsidRPr="003D3F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o-RO" w:eastAsia="ru-RU"/>
        </w:rPr>
        <w:t xml:space="preserve">_____________________  </w:t>
      </w:r>
      <w:r w:rsidRPr="003D3F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 xml:space="preserve">М. П.            </w:t>
      </w:r>
      <w:r w:rsidRPr="003D3F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o-RO" w:eastAsia="ru-RU"/>
        </w:rPr>
        <w:t>_______________  _________________</w:t>
      </w:r>
    </w:p>
    <w:p w:rsidR="00FF108E" w:rsidRPr="003D3F0D" w:rsidRDefault="00FF108E" w:rsidP="00FF10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>(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u-RU" w:eastAsia="ru-RU"/>
        </w:rPr>
        <w:t>должность руководителя, уполномоченного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vertAlign w:val="subscript"/>
          <w:lang w:val="ro-RO" w:eastAsia="ru-RU"/>
        </w:rPr>
        <w:tab/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vertAlign w:val="subscript"/>
          <w:lang w:val="ro-RO" w:eastAsia="ru-RU"/>
        </w:rPr>
        <w:tab/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vertAlign w:val="subscript"/>
          <w:lang w:val="ro-RO" w:eastAsia="ru-RU"/>
        </w:rPr>
        <w:tab/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vertAlign w:val="subscript"/>
          <w:lang w:val="ro-RO" w:eastAsia="ru-RU"/>
        </w:rPr>
        <w:tab/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 xml:space="preserve"> (подпись)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ab/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ab/>
        <w:t xml:space="preserve"> (фамилия, имя)</w:t>
      </w:r>
    </w:p>
    <w:p w:rsidR="00FF108E" w:rsidRPr="003D3F0D" w:rsidRDefault="00FF108E" w:rsidP="00FF108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val="ro-RO" w:eastAsia="ru-RU"/>
        </w:rPr>
      </w:pP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 xml:space="preserve">        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u-RU" w:eastAsia="ru-RU"/>
        </w:rPr>
        <w:t>в финансовом администрировании</w:t>
      </w:r>
      <w:r w:rsidRPr="003D3F0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ro-RO" w:eastAsia="ru-RU"/>
        </w:rPr>
        <w:t>)</w:t>
      </w:r>
    </w:p>
    <w:p w:rsidR="005B1E62" w:rsidRPr="00164478" w:rsidRDefault="005B1E62" w:rsidP="00FF108E">
      <w:bookmarkStart w:id="0" w:name="_GoBack"/>
      <w:bookmarkEnd w:id="0"/>
    </w:p>
    <w:sectPr w:rsidR="005B1E62" w:rsidRPr="00164478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4BC"/>
    <w:multiLevelType w:val="hybridMultilevel"/>
    <w:tmpl w:val="CDC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78"/>
    <w:rsid w:val="00164478"/>
    <w:rsid w:val="0017420B"/>
    <w:rsid w:val="00220868"/>
    <w:rsid w:val="0045434C"/>
    <w:rsid w:val="005B1E62"/>
    <w:rsid w:val="00C241DA"/>
    <w:rsid w:val="00CF6099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8E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164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8E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16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2015-12-23T07:43:00Z</dcterms:created>
  <dcterms:modified xsi:type="dcterms:W3CDTF">2015-12-23T14:54:00Z</dcterms:modified>
</cp:coreProperties>
</file>