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1" w:rsidRPr="00FB511C" w:rsidRDefault="004F5E71" w:rsidP="004F5E71">
      <w:pPr>
        <w:tabs>
          <w:tab w:val="left" w:pos="858"/>
        </w:tabs>
        <w:jc w:val="right"/>
        <w:rPr>
          <w:rFonts w:ascii="Times New Roman" w:hAnsi="Times New Roman"/>
          <w:color w:val="000000"/>
          <w:spacing w:val="3"/>
          <w:sz w:val="24"/>
          <w:lang w:val="ru-RU"/>
        </w:rPr>
      </w:pPr>
      <w:r w:rsidRPr="00FB511C">
        <w:rPr>
          <w:rFonts w:ascii="Times New Roman" w:hAnsi="Times New Roman"/>
          <w:color w:val="000000"/>
          <w:spacing w:val="3"/>
          <w:sz w:val="24"/>
          <w:lang w:val="ru-RU"/>
        </w:rPr>
        <w:t>Приложение №1</w:t>
      </w:r>
    </w:p>
    <w:p w:rsidR="004F5E71" w:rsidRPr="00FB511C" w:rsidRDefault="004F5E71" w:rsidP="004F5E71">
      <w:pPr>
        <w:tabs>
          <w:tab w:val="left" w:pos="858"/>
        </w:tabs>
        <w:jc w:val="center"/>
        <w:rPr>
          <w:rFonts w:ascii="Times New Roman" w:hAnsi="Times New Roman"/>
          <w:b/>
          <w:color w:val="000000"/>
          <w:spacing w:val="3"/>
          <w:sz w:val="24"/>
          <w:lang w:val="ru-RU"/>
        </w:rPr>
      </w:pPr>
    </w:p>
    <w:p w:rsidR="004F5E71" w:rsidRPr="00FB511C" w:rsidRDefault="004F5E71" w:rsidP="004F5E71">
      <w:pPr>
        <w:tabs>
          <w:tab w:val="left" w:pos="858"/>
        </w:tabs>
        <w:jc w:val="center"/>
        <w:rPr>
          <w:rFonts w:ascii="Times New Roman" w:hAnsi="Times New Roman"/>
          <w:b/>
          <w:i/>
          <w:color w:val="000000"/>
          <w:spacing w:val="3"/>
          <w:sz w:val="24"/>
          <w:lang w:val="ru-RU"/>
        </w:rPr>
      </w:pPr>
      <w:r w:rsidRPr="00FB511C">
        <w:rPr>
          <w:rFonts w:ascii="Times New Roman" w:hAnsi="Times New Roman"/>
          <w:b/>
          <w:color w:val="000000"/>
          <w:spacing w:val="3"/>
          <w:sz w:val="24"/>
          <w:lang w:val="ru-RU"/>
        </w:rPr>
        <w:t>Этапы и ответственность в рамках проектного цикла капитальных инвестиций</w:t>
      </w:r>
    </w:p>
    <w:p w:rsidR="004F5E71" w:rsidRPr="00FB511C" w:rsidRDefault="004F5E71" w:rsidP="004F5E71">
      <w:pPr>
        <w:tabs>
          <w:tab w:val="left" w:pos="858"/>
        </w:tabs>
        <w:jc w:val="right"/>
        <w:rPr>
          <w:rFonts w:ascii="Times New Roman" w:hAnsi="Times New Roman"/>
          <w:i/>
          <w:color w:val="000000"/>
          <w:spacing w:val="3"/>
          <w:sz w:val="24"/>
          <w:lang w:val="ru-RU"/>
        </w:rPr>
      </w:pPr>
    </w:p>
    <w:tbl>
      <w:tblPr>
        <w:tblW w:w="1006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127"/>
        <w:gridCol w:w="1842"/>
        <w:gridCol w:w="1701"/>
      </w:tblGrid>
      <w:tr w:rsidR="004F5E71" w:rsidRPr="008A5AEF" w:rsidTr="004F5E71">
        <w:trPr>
          <w:tblHeader/>
        </w:trPr>
        <w:tc>
          <w:tcPr>
            <w:tcW w:w="2269" w:type="dxa"/>
          </w:tcPr>
          <w:p w:rsidR="004F5E71" w:rsidRPr="00FB511C" w:rsidRDefault="004F5E71" w:rsidP="006255D1">
            <w:pPr>
              <w:tabs>
                <w:tab w:val="left" w:pos="858"/>
              </w:tabs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Этапы проектного цикла капитальных инвестиций</w:t>
            </w:r>
          </w:p>
        </w:tc>
        <w:tc>
          <w:tcPr>
            <w:tcW w:w="2126" w:type="dxa"/>
          </w:tcPr>
          <w:p w:rsidR="004F5E71" w:rsidRPr="00FB511C" w:rsidRDefault="004F5E71" w:rsidP="006255D1">
            <w:pPr>
              <w:tabs>
                <w:tab w:val="left" w:pos="858"/>
              </w:tabs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Инициатор / бенефициарий инвестиционного проекта</w:t>
            </w:r>
          </w:p>
        </w:tc>
        <w:tc>
          <w:tcPr>
            <w:tcW w:w="2127" w:type="dxa"/>
          </w:tcPr>
          <w:p w:rsidR="004F5E71" w:rsidRPr="00FB511C" w:rsidRDefault="004F5E71" w:rsidP="006255D1">
            <w:pPr>
              <w:tabs>
                <w:tab w:val="left" w:pos="858"/>
              </w:tabs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Отраслевое министерство / МОПУ</w:t>
            </w:r>
          </w:p>
        </w:tc>
        <w:tc>
          <w:tcPr>
            <w:tcW w:w="1842" w:type="dxa"/>
          </w:tcPr>
          <w:p w:rsidR="004F5E71" w:rsidRPr="00FB511C" w:rsidRDefault="004F5E71" w:rsidP="006255D1">
            <w:pPr>
              <w:tabs>
                <w:tab w:val="left" w:pos="858"/>
              </w:tabs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Министерство финансов</w:t>
            </w:r>
          </w:p>
        </w:tc>
        <w:tc>
          <w:tcPr>
            <w:tcW w:w="1701" w:type="dxa"/>
          </w:tcPr>
          <w:p w:rsidR="004F5E71" w:rsidRPr="00FB511C" w:rsidRDefault="004F5E71" w:rsidP="006255D1">
            <w:pPr>
              <w:tabs>
                <w:tab w:val="left" w:pos="858"/>
              </w:tabs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Рабочая группа по капитальным инвестициям</w:t>
            </w:r>
          </w:p>
        </w:tc>
      </w:tr>
      <w:tr w:rsidR="004F5E71" w:rsidRPr="00FB511C" w:rsidTr="004F5E71">
        <w:trPr>
          <w:tblHeader/>
        </w:trPr>
        <w:tc>
          <w:tcPr>
            <w:tcW w:w="2269" w:type="dxa"/>
          </w:tcPr>
          <w:p w:rsidR="004F5E71" w:rsidRPr="00FB511C" w:rsidRDefault="004F5E71" w:rsidP="006255D1">
            <w:pPr>
              <w:tabs>
                <w:tab w:val="left" w:pos="858"/>
              </w:tabs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</w:tcPr>
          <w:p w:rsidR="004F5E71" w:rsidRPr="00FB511C" w:rsidRDefault="004F5E71" w:rsidP="006255D1">
            <w:pPr>
              <w:tabs>
                <w:tab w:val="left" w:pos="858"/>
              </w:tabs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2</w:t>
            </w:r>
          </w:p>
        </w:tc>
        <w:tc>
          <w:tcPr>
            <w:tcW w:w="2127" w:type="dxa"/>
          </w:tcPr>
          <w:p w:rsidR="004F5E71" w:rsidRPr="00FB511C" w:rsidRDefault="004F5E71" w:rsidP="006255D1">
            <w:pPr>
              <w:tabs>
                <w:tab w:val="left" w:pos="858"/>
              </w:tabs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3</w:t>
            </w:r>
          </w:p>
        </w:tc>
        <w:tc>
          <w:tcPr>
            <w:tcW w:w="1842" w:type="dxa"/>
          </w:tcPr>
          <w:p w:rsidR="004F5E71" w:rsidRPr="00FB511C" w:rsidRDefault="004F5E71" w:rsidP="006255D1">
            <w:pPr>
              <w:tabs>
                <w:tab w:val="left" w:pos="858"/>
              </w:tabs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</w:tcPr>
          <w:p w:rsidR="004F5E71" w:rsidRPr="00FB511C" w:rsidRDefault="004F5E71" w:rsidP="006255D1">
            <w:pPr>
              <w:tabs>
                <w:tab w:val="left" w:pos="858"/>
              </w:tabs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5</w:t>
            </w:r>
          </w:p>
        </w:tc>
      </w:tr>
      <w:tr w:rsidR="004F5E71" w:rsidRPr="00FB511C" w:rsidTr="004F5E71">
        <w:tc>
          <w:tcPr>
            <w:tcW w:w="2269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Идентификация и предварительная оценка проекта</w:t>
            </w:r>
          </w:p>
        </w:tc>
        <w:tc>
          <w:tcPr>
            <w:tcW w:w="2126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Определяет цель, задачи и ожидаемые результаты проекта, выполняет предварительный анализ на основании установленных критериев (Приложение №4) и формы (Приложение №5 к настоящей инструкции)</w:t>
            </w:r>
          </w:p>
        </w:tc>
        <w:tc>
          <w:tcPr>
            <w:tcW w:w="2127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Консультирует инициатора проекта и выбирает проекты, которые будут представлены на утверждение</w:t>
            </w:r>
          </w:p>
        </w:tc>
        <w:tc>
          <w:tcPr>
            <w:tcW w:w="1842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Консультирует участников проекта</w:t>
            </w:r>
          </w:p>
        </w:tc>
        <w:tc>
          <w:tcPr>
            <w:tcW w:w="1701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</w:tc>
      </w:tr>
      <w:tr w:rsidR="004F5E71" w:rsidRPr="008A5AEF" w:rsidTr="004F5E71">
        <w:trPr>
          <w:trHeight w:val="1840"/>
        </w:trPr>
        <w:tc>
          <w:tcPr>
            <w:tcW w:w="2269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Подготовка проектной документации</w:t>
            </w:r>
          </w:p>
        </w:tc>
        <w:tc>
          <w:tcPr>
            <w:tcW w:w="2126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Предлагает разработку проектной документации</w:t>
            </w:r>
          </w:p>
        </w:tc>
        <w:tc>
          <w:tcPr>
            <w:tcW w:w="2127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Рассматривает и ободряет документацию по выбранным проектам</w:t>
            </w:r>
          </w:p>
        </w:tc>
        <w:tc>
          <w:tcPr>
            <w:tcW w:w="1842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</w:tc>
      </w:tr>
      <w:tr w:rsidR="004F5E71" w:rsidRPr="008A5AEF" w:rsidTr="004F5E71">
        <w:tc>
          <w:tcPr>
            <w:tcW w:w="2269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Рассмотрение и утверждение финансирования</w:t>
            </w:r>
          </w:p>
        </w:tc>
        <w:tc>
          <w:tcPr>
            <w:tcW w:w="2126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Представляет все необходимые дополнительные данные для обоснования проекта</w:t>
            </w:r>
          </w:p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Участвует в обсуждениях и консультациях</w:t>
            </w:r>
          </w:p>
        </w:tc>
        <w:tc>
          <w:tcPr>
            <w:tcW w:w="2127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Готовит проектные предложения, представляемые на утверждение, и результаты предварительной оценки, выполняет анализ содержания предложенных проектов и направляет информационное письмо о результатах анализа в случае положительного решения по утвержденным для финансирования проектам, готовит пакет необходимой документации для передачи в Министерство финансов на визирование </w:t>
            </w:r>
          </w:p>
        </w:tc>
        <w:tc>
          <w:tcPr>
            <w:tcW w:w="1842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Участвует в рассмотрении проектных предложений ЦОПУ и МОПУ в области инвестиций, реализуемых за счет всех источников государственного бюджета; регистрирует поданные проекты, </w:t>
            </w:r>
            <w:proofErr w:type="gramStart"/>
            <w:r w:rsidRPr="00FB51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анализирует документацию т готовит</w:t>
            </w:r>
            <w:proofErr w:type="gramEnd"/>
            <w:r w:rsidRPr="00FB51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информационное письмо по результатам анализа для передачи Рабочей группе и ведет реестр проектов, отобранных ЦОПУ и МОПУ </w:t>
            </w:r>
            <w:r w:rsidRPr="00FB51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на этапе предварительной оценки</w:t>
            </w:r>
          </w:p>
        </w:tc>
        <w:tc>
          <w:tcPr>
            <w:tcW w:w="1701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Оценивает проекты и представляет проекты, отобранные для финансирования, утверждает список проектов, представляемых на утверждение и финансирование.</w:t>
            </w:r>
          </w:p>
        </w:tc>
      </w:tr>
      <w:tr w:rsidR="004F5E71" w:rsidRPr="008A5AEF" w:rsidTr="004F5E71">
        <w:tc>
          <w:tcPr>
            <w:tcW w:w="2269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Реализация и мониторинг</w:t>
            </w:r>
          </w:p>
        </w:tc>
        <w:tc>
          <w:tcPr>
            <w:tcW w:w="2126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Организует исполнение проекта, подает отчетность о его исполнении Министерству финансов</w:t>
            </w:r>
          </w:p>
        </w:tc>
        <w:tc>
          <w:tcPr>
            <w:tcW w:w="2127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Отвечает за мониторинг исполнения</w:t>
            </w:r>
          </w:p>
        </w:tc>
        <w:tc>
          <w:tcPr>
            <w:tcW w:w="1842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Осуществляет мониторинг отчетности после исполнения проекта</w:t>
            </w:r>
          </w:p>
        </w:tc>
        <w:tc>
          <w:tcPr>
            <w:tcW w:w="1701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</w:tc>
      </w:tr>
      <w:tr w:rsidR="004F5E71" w:rsidRPr="008A5AEF" w:rsidTr="004F5E71">
        <w:tc>
          <w:tcPr>
            <w:tcW w:w="2269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Итоговая оценка</w:t>
            </w:r>
          </w:p>
        </w:tc>
        <w:tc>
          <w:tcPr>
            <w:tcW w:w="2126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Готовит аналитический отчет о завершении проекта и представляет его Министерству финансов</w:t>
            </w:r>
          </w:p>
        </w:tc>
        <w:tc>
          <w:tcPr>
            <w:tcW w:w="2127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Готовит аналитический отчет о завершении проектов по каждому бенефициарию и представляет его Министерству финансов</w:t>
            </w:r>
          </w:p>
        </w:tc>
        <w:tc>
          <w:tcPr>
            <w:tcW w:w="1842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Обобщает сведения о завершенных проектах на основе аналитических отчетов и передает их Рабочей группе по капитальным инвестициям</w:t>
            </w:r>
          </w:p>
        </w:tc>
        <w:tc>
          <w:tcPr>
            <w:tcW w:w="1701" w:type="dxa"/>
          </w:tcPr>
          <w:p w:rsidR="004F5E71" w:rsidRPr="00FB511C" w:rsidRDefault="004F5E71" w:rsidP="006255D1">
            <w:pPr>
              <w:tabs>
                <w:tab w:val="left" w:pos="858"/>
              </w:tabs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</w:tc>
      </w:tr>
    </w:tbl>
    <w:p w:rsidR="005B1E62" w:rsidRPr="004F5E71" w:rsidRDefault="005B1E62" w:rsidP="004F5E71"/>
    <w:sectPr w:rsidR="005B1E62" w:rsidRPr="004F5E71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E8"/>
    <w:rsid w:val="0017420B"/>
    <w:rsid w:val="0045434C"/>
    <w:rsid w:val="004F5E71"/>
    <w:rsid w:val="005B1E62"/>
    <w:rsid w:val="00657622"/>
    <w:rsid w:val="007A42E8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1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ign1">
    <w:name w:val="doc_sign1"/>
    <w:basedOn w:val="a0"/>
    <w:rsid w:val="007A42E8"/>
  </w:style>
  <w:style w:type="character" w:customStyle="1" w:styleId="docsign10">
    <w:name w:val="docsign1"/>
    <w:basedOn w:val="a0"/>
    <w:rsid w:val="00657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1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ign1">
    <w:name w:val="doc_sign1"/>
    <w:basedOn w:val="a0"/>
    <w:rsid w:val="007A42E8"/>
  </w:style>
  <w:style w:type="character" w:customStyle="1" w:styleId="docsign10">
    <w:name w:val="docsign1"/>
    <w:basedOn w:val="a0"/>
    <w:rsid w:val="0065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2016-01-05T09:31:00Z</dcterms:created>
  <dcterms:modified xsi:type="dcterms:W3CDTF">2016-01-05T13:03:00Z</dcterms:modified>
</cp:coreProperties>
</file>