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38" w:rsidRPr="001A495C" w:rsidRDefault="00912D38" w:rsidP="00912D38">
      <w:pPr>
        <w:widowControl/>
        <w:autoSpaceDE/>
        <w:autoSpaceDN/>
        <w:adjustRightInd/>
        <w:ind w:left="4248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Приложение</w:t>
      </w:r>
    </w:p>
    <w:p w:rsidR="00912D38" w:rsidRDefault="00912D38" w:rsidP="00912D38">
      <w:pPr>
        <w:widowControl/>
        <w:autoSpaceDE/>
        <w:autoSpaceDN/>
        <w:adjustRightInd/>
        <w:ind w:left="4248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к </w:t>
      </w:r>
      <w:r w:rsidRPr="001A495C">
        <w:rPr>
          <w:rFonts w:eastAsia="Times New Roman"/>
          <w:sz w:val="24"/>
          <w:szCs w:val="24"/>
        </w:rPr>
        <w:t>Постановлени</w:t>
      </w:r>
      <w:r>
        <w:rPr>
          <w:rFonts w:eastAsia="Times New Roman"/>
          <w:sz w:val="24"/>
          <w:szCs w:val="24"/>
        </w:rPr>
        <w:t>ю</w:t>
      </w:r>
      <w:r w:rsidRPr="001A495C">
        <w:rPr>
          <w:rFonts w:eastAsia="Times New Roman"/>
          <w:sz w:val="24"/>
          <w:szCs w:val="24"/>
        </w:rPr>
        <w:t xml:space="preserve"> Правительства </w:t>
      </w:r>
      <w:r>
        <w:rPr>
          <w:rFonts w:eastAsia="Times New Roman"/>
          <w:sz w:val="24"/>
          <w:szCs w:val="24"/>
        </w:rPr>
        <w:t xml:space="preserve"> </w:t>
      </w:r>
    </w:p>
    <w:p w:rsidR="00912D38" w:rsidRPr="001A495C" w:rsidRDefault="00912D38" w:rsidP="00912D38">
      <w:pPr>
        <w:widowControl/>
        <w:autoSpaceDE/>
        <w:autoSpaceDN/>
        <w:adjustRightInd/>
        <w:ind w:left="4248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18 от4 марта</w:t>
      </w:r>
      <w:r w:rsidRPr="001A495C">
        <w:rPr>
          <w:rFonts w:eastAsia="Times New Roman"/>
          <w:sz w:val="24"/>
          <w:szCs w:val="24"/>
        </w:rPr>
        <w:t>201</w:t>
      </w:r>
      <w:r>
        <w:rPr>
          <w:rFonts w:eastAsia="Times New Roman"/>
          <w:sz w:val="24"/>
          <w:szCs w:val="24"/>
        </w:rPr>
        <w:t>5</w:t>
      </w:r>
      <w:r w:rsidRPr="001A495C">
        <w:rPr>
          <w:rFonts w:eastAsia="Times New Roman"/>
          <w:sz w:val="24"/>
          <w:szCs w:val="24"/>
        </w:rPr>
        <w:t xml:space="preserve"> г.</w:t>
      </w:r>
    </w:p>
    <w:p w:rsidR="00912D38" w:rsidRPr="001A495C" w:rsidRDefault="00912D38" w:rsidP="00912D38">
      <w:pPr>
        <w:widowControl/>
        <w:autoSpaceDE/>
        <w:autoSpaceDN/>
        <w:adjustRightInd/>
        <w:ind w:left="4248"/>
        <w:jc w:val="both"/>
        <w:rPr>
          <w:rFonts w:eastAsia="Times New Roman"/>
          <w:sz w:val="24"/>
          <w:szCs w:val="24"/>
        </w:rPr>
      </w:pPr>
      <w:r w:rsidRPr="001A495C">
        <w:rPr>
          <w:rFonts w:eastAsia="Times New Roman"/>
          <w:sz w:val="24"/>
          <w:szCs w:val="24"/>
        </w:rPr>
        <w:t> </w:t>
      </w:r>
    </w:p>
    <w:p w:rsidR="00912D38" w:rsidRDefault="00912D38" w:rsidP="00912D38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</w:p>
    <w:p w:rsidR="00912D38" w:rsidRPr="00246733" w:rsidRDefault="00912D38" w:rsidP="00912D38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246733">
        <w:rPr>
          <w:rFonts w:eastAsia="Times New Roman"/>
          <w:b/>
          <w:bCs/>
          <w:sz w:val="28"/>
          <w:szCs w:val="28"/>
        </w:rPr>
        <w:t>СПИСОК</w:t>
      </w:r>
    </w:p>
    <w:p w:rsidR="00912D38" w:rsidRPr="00246733" w:rsidRDefault="00912D38" w:rsidP="00912D38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246733">
        <w:rPr>
          <w:rFonts w:eastAsia="Times New Roman"/>
          <w:b/>
          <w:bCs/>
          <w:sz w:val="28"/>
          <w:szCs w:val="28"/>
        </w:rPr>
        <w:t xml:space="preserve">пользователей и распределенная им квота </w:t>
      </w:r>
      <w:proofErr w:type="spellStart"/>
      <w:r w:rsidRPr="00246733">
        <w:rPr>
          <w:rFonts w:eastAsia="Times New Roman"/>
          <w:b/>
          <w:bCs/>
          <w:sz w:val="28"/>
          <w:szCs w:val="28"/>
        </w:rPr>
        <w:t>неденатурированного</w:t>
      </w:r>
      <w:proofErr w:type="spellEnd"/>
      <w:r w:rsidRPr="00246733">
        <w:rPr>
          <w:rFonts w:eastAsia="Times New Roman"/>
          <w:b/>
          <w:bCs/>
          <w:sz w:val="28"/>
          <w:szCs w:val="28"/>
        </w:rPr>
        <w:t xml:space="preserve"> этилового спирта, предназначенного для использования в медицине и фармацевтическом производстве, </w:t>
      </w:r>
      <w:r>
        <w:rPr>
          <w:rFonts w:eastAsia="Times New Roman"/>
          <w:b/>
          <w:bCs/>
          <w:sz w:val="28"/>
          <w:szCs w:val="28"/>
        </w:rPr>
        <w:t>на 2015</w:t>
      </w:r>
      <w:r w:rsidRPr="00246733">
        <w:rPr>
          <w:rFonts w:eastAsia="Times New Roman"/>
          <w:b/>
          <w:bCs/>
          <w:sz w:val="28"/>
          <w:szCs w:val="28"/>
        </w:rPr>
        <w:t xml:space="preserve"> год</w:t>
      </w:r>
    </w:p>
    <w:p w:rsidR="00912D38" w:rsidRPr="00246733" w:rsidRDefault="00912D38" w:rsidP="00912D38">
      <w:pPr>
        <w:widowControl/>
        <w:autoSpaceDE/>
        <w:autoSpaceDN/>
        <w:adjustRightInd/>
        <w:jc w:val="both"/>
        <w:rPr>
          <w:rFonts w:eastAsia="Times New Roman"/>
        </w:rPr>
      </w:pPr>
      <w:r w:rsidRPr="00246733">
        <w:rPr>
          <w:rFonts w:eastAsia="Times New Roman"/>
        </w:rPr>
        <w:t> </w:t>
      </w:r>
    </w:p>
    <w:p w:rsidR="00912D38" w:rsidRPr="00246733" w:rsidRDefault="00912D38" w:rsidP="00912D38">
      <w:pPr>
        <w:shd w:val="clear" w:color="auto" w:fill="FFFFFF"/>
      </w:pPr>
    </w:p>
    <w:tbl>
      <w:tblPr>
        <w:tblW w:w="958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6667"/>
        <w:gridCol w:w="2112"/>
      </w:tblGrid>
      <w:tr w:rsidR="00912D38" w:rsidTr="00221805">
        <w:trPr>
          <w:trHeight w:hRule="exact" w:val="117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246733"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</w:p>
          <w:p w:rsidR="00912D38" w:rsidRPr="00246733" w:rsidRDefault="00912D38" w:rsidP="00221805">
            <w:pPr>
              <w:shd w:val="clear" w:color="auto" w:fill="FFFFFF"/>
              <w:jc w:val="center"/>
              <w:rPr>
                <w:b/>
              </w:rPr>
            </w:pPr>
            <w:r w:rsidRPr="00246733">
              <w:rPr>
                <w:rFonts w:eastAsia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Пользователь (экономический агент)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Квота</w:t>
            </w:r>
          </w:p>
          <w:p w:rsidR="00912D38" w:rsidRDefault="00912D38" w:rsidP="00221805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этилового</w:t>
            </w:r>
          </w:p>
          <w:p w:rsidR="00912D38" w:rsidRDefault="00912D38" w:rsidP="00221805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спирта</w:t>
            </w:r>
          </w:p>
          <w:p w:rsidR="00912D38" w:rsidRDefault="00912D38" w:rsidP="00221805">
            <w:pPr>
              <w:shd w:val="clear" w:color="auto" w:fill="FFFFFF"/>
              <w:jc w:val="center"/>
            </w:pPr>
            <w:r>
              <w:rPr>
                <w:b/>
                <w:bCs/>
                <w:spacing w:val="-5"/>
                <w:sz w:val="26"/>
                <w:szCs w:val="26"/>
              </w:rPr>
              <w:t>(</w:t>
            </w:r>
            <w:r>
              <w:rPr>
                <w:rFonts w:eastAsia="Times New Roman"/>
                <w:b/>
                <w:bCs/>
                <w:spacing w:val="-5"/>
                <w:sz w:val="26"/>
                <w:szCs w:val="26"/>
              </w:rPr>
              <w:t>декалитров)</w:t>
            </w:r>
          </w:p>
        </w:tc>
      </w:tr>
      <w:tr w:rsidR="00912D38" w:rsidTr="00221805">
        <w:trPr>
          <w:trHeight w:hRule="exact" w:val="312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Pr="00246733" w:rsidRDefault="00912D38" w:rsidP="00221805">
            <w:pPr>
              <w:shd w:val="clear" w:color="auto" w:fill="FFFFFF"/>
            </w:pPr>
            <w:r w:rsidRPr="00246733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Национальный центр переливания крови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  <w:jc w:val="right"/>
            </w:pPr>
            <w:r>
              <w:rPr>
                <w:sz w:val="26"/>
                <w:szCs w:val="26"/>
              </w:rPr>
              <w:t>798,750</w:t>
            </w:r>
          </w:p>
        </w:tc>
      </w:tr>
      <w:tr w:rsidR="00912D38" w:rsidTr="00221805">
        <w:trPr>
          <w:trHeight w:hRule="exact" w:val="61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Pr="00246733" w:rsidRDefault="00912D38" w:rsidP="00221805">
            <w:pPr>
              <w:shd w:val="clear" w:color="auto" w:fill="FFFFFF"/>
            </w:pPr>
            <w:r w:rsidRPr="00246733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</w:pPr>
            <w:r>
              <w:rPr>
                <w:rFonts w:eastAsia="Times New Roman"/>
                <w:spacing w:val="-4"/>
                <w:sz w:val="26"/>
                <w:szCs w:val="26"/>
              </w:rPr>
              <w:t>Общество с ограниченной ответственностью «</w:t>
            </w:r>
            <w:r>
              <w:rPr>
                <w:rFonts w:eastAsia="Times New Roman"/>
                <w:sz w:val="26"/>
                <w:szCs w:val="26"/>
                <w:lang w:val="ro-RO"/>
              </w:rPr>
              <w:t>BalckanFarmaceuticals</w:t>
            </w:r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  <w:jc w:val="right"/>
            </w:pPr>
            <w:r>
              <w:rPr>
                <w:sz w:val="26"/>
                <w:szCs w:val="26"/>
              </w:rPr>
              <w:t>10,062</w:t>
            </w:r>
          </w:p>
        </w:tc>
      </w:tr>
      <w:tr w:rsidR="00912D38" w:rsidTr="00221805">
        <w:trPr>
          <w:trHeight w:hRule="exact" w:val="30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Pr="00246733" w:rsidRDefault="00912D38" w:rsidP="00221805">
            <w:pPr>
              <w:shd w:val="clear" w:color="auto" w:fill="FFFFFF"/>
            </w:pPr>
            <w:r w:rsidRPr="00246733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</w:pPr>
            <w:r>
              <w:rPr>
                <w:rFonts w:eastAsia="Times New Roman"/>
                <w:spacing w:val="-4"/>
                <w:sz w:val="26"/>
                <w:szCs w:val="26"/>
              </w:rPr>
              <w:t>Общество с ограниченной ответственностью «</w:t>
            </w:r>
            <w:r>
              <w:rPr>
                <w:rFonts w:eastAsia="Times New Roman"/>
                <w:sz w:val="26"/>
                <w:szCs w:val="26"/>
                <w:lang w:val="ro-RO"/>
              </w:rPr>
              <w:t>Beta</w:t>
            </w:r>
            <w:r>
              <w:rPr>
                <w:rFonts w:eastAsia="Times New Roman"/>
                <w:spacing w:val="-4"/>
                <w:sz w:val="26"/>
                <w:szCs w:val="26"/>
              </w:rPr>
              <w:t>»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  <w:jc w:val="right"/>
            </w:pPr>
            <w:r>
              <w:rPr>
                <w:sz w:val="26"/>
                <w:szCs w:val="26"/>
              </w:rPr>
              <w:t>3939.656</w:t>
            </w:r>
          </w:p>
        </w:tc>
      </w:tr>
      <w:tr w:rsidR="00912D38" w:rsidTr="00221805">
        <w:trPr>
          <w:trHeight w:hRule="exact" w:val="30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Pr="00246733" w:rsidRDefault="00912D38" w:rsidP="00221805">
            <w:pPr>
              <w:shd w:val="clear" w:color="auto" w:fill="FFFFFF"/>
            </w:pPr>
            <w:r w:rsidRPr="00246733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6"/>
                <w:szCs w:val="26"/>
              </w:rPr>
              <w:t>Общество с ограниченной ответственностью «</w:t>
            </w:r>
            <w:r>
              <w:rPr>
                <w:rFonts w:eastAsia="Times New Roman"/>
                <w:spacing w:val="-2"/>
                <w:sz w:val="26"/>
                <w:szCs w:val="26"/>
                <w:lang w:val="ro-RO"/>
              </w:rPr>
              <w:t>Depofarm</w:t>
            </w:r>
            <w:r>
              <w:rPr>
                <w:rFonts w:eastAsia="Times New Roman"/>
                <w:spacing w:val="-1"/>
                <w:sz w:val="26"/>
                <w:szCs w:val="26"/>
              </w:rPr>
              <w:t>»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  <w:jc w:val="right"/>
            </w:pPr>
            <w:r>
              <w:rPr>
                <w:sz w:val="26"/>
                <w:szCs w:val="26"/>
              </w:rPr>
              <w:t>1 321,000</w:t>
            </w:r>
          </w:p>
        </w:tc>
      </w:tr>
      <w:tr w:rsidR="00912D38" w:rsidTr="00221805">
        <w:trPr>
          <w:trHeight w:hRule="exact" w:val="312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Pr="00246733" w:rsidRDefault="00912D38" w:rsidP="00221805">
            <w:pPr>
              <w:shd w:val="clear" w:color="auto" w:fill="FFFFFF"/>
            </w:pPr>
            <w:r w:rsidRPr="00246733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Акционерное общество «</w:t>
            </w:r>
            <w:r>
              <w:rPr>
                <w:rFonts w:eastAsia="Times New Roman"/>
                <w:sz w:val="26"/>
                <w:szCs w:val="26"/>
                <w:lang w:val="ro-RO"/>
              </w:rPr>
              <w:t>Eurofarmaco</w:t>
            </w:r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  <w:jc w:val="right"/>
            </w:pPr>
            <w:r>
              <w:rPr>
                <w:sz w:val="26"/>
                <w:szCs w:val="26"/>
              </w:rPr>
              <w:t>5 706,030</w:t>
            </w:r>
          </w:p>
        </w:tc>
      </w:tr>
      <w:tr w:rsidR="00912D38" w:rsidTr="00221805">
        <w:trPr>
          <w:trHeight w:hRule="exact" w:val="60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Pr="00246733" w:rsidRDefault="00912D38" w:rsidP="00221805">
            <w:pPr>
              <w:shd w:val="clear" w:color="auto" w:fill="FFFFFF"/>
            </w:pPr>
            <w:r w:rsidRPr="00246733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Общество с ограниченной ответственностью «</w:t>
            </w:r>
            <w:r>
              <w:rPr>
                <w:rFonts w:eastAsia="Times New Roman"/>
                <w:spacing w:val="-3"/>
                <w:sz w:val="26"/>
                <w:szCs w:val="26"/>
                <w:lang w:val="ro-RO"/>
              </w:rPr>
              <w:t>Farmacia Cojuşna</w:t>
            </w:r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  <w:jc w:val="right"/>
            </w:pPr>
            <w:r>
              <w:rPr>
                <w:sz w:val="26"/>
                <w:szCs w:val="26"/>
              </w:rPr>
              <w:t>12 552,350</w:t>
            </w:r>
          </w:p>
        </w:tc>
      </w:tr>
      <w:tr w:rsidR="00912D38" w:rsidTr="00221805">
        <w:trPr>
          <w:trHeight w:hRule="exact" w:val="30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Pr="00246733" w:rsidRDefault="00912D38" w:rsidP="00221805">
            <w:pPr>
              <w:shd w:val="clear" w:color="auto" w:fill="FFFFFF"/>
            </w:pPr>
            <w:r w:rsidRPr="00246733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Акционерное общество «</w:t>
            </w:r>
            <w:r>
              <w:rPr>
                <w:rFonts w:eastAsia="Times New Roman"/>
                <w:sz w:val="26"/>
                <w:szCs w:val="26"/>
                <w:lang w:val="ro-RO"/>
              </w:rPr>
              <w:t>Farmaco</w:t>
            </w:r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  <w:jc w:val="right"/>
            </w:pPr>
            <w:r>
              <w:rPr>
                <w:sz w:val="26"/>
                <w:szCs w:val="26"/>
              </w:rPr>
              <w:t>8 073,680</w:t>
            </w:r>
          </w:p>
        </w:tc>
      </w:tr>
      <w:tr w:rsidR="00912D38" w:rsidTr="00221805">
        <w:trPr>
          <w:trHeight w:hRule="exact" w:val="61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Pr="00246733" w:rsidRDefault="00912D38" w:rsidP="00221805">
            <w:pPr>
              <w:shd w:val="clear" w:color="auto" w:fill="FFFFFF"/>
            </w:pPr>
            <w:r w:rsidRPr="00246733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</w:pPr>
            <w:r>
              <w:rPr>
                <w:rFonts w:eastAsia="Times New Roman"/>
                <w:spacing w:val="-3"/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rFonts w:eastAsia="Times New Roman"/>
                <w:sz w:val="26"/>
                <w:szCs w:val="26"/>
              </w:rPr>
              <w:t>«</w:t>
            </w:r>
            <w:r>
              <w:rPr>
                <w:rFonts w:eastAsia="Times New Roman"/>
                <w:spacing w:val="-1"/>
                <w:sz w:val="26"/>
                <w:szCs w:val="26"/>
                <w:lang w:val="ro-RO"/>
              </w:rPr>
              <w:t>Farmaprim</w:t>
            </w:r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  <w:jc w:val="right"/>
            </w:pPr>
            <w:r>
              <w:rPr>
                <w:sz w:val="26"/>
                <w:szCs w:val="26"/>
              </w:rPr>
              <w:t>555,590</w:t>
            </w:r>
          </w:p>
        </w:tc>
      </w:tr>
      <w:tr w:rsidR="00912D38" w:rsidTr="00221805">
        <w:trPr>
          <w:trHeight w:hRule="exact" w:val="61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Pr="00246733" w:rsidRDefault="00912D38" w:rsidP="00221805">
            <w:pPr>
              <w:shd w:val="clear" w:color="auto" w:fill="FFFFFF"/>
            </w:pPr>
            <w:r w:rsidRPr="00246733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rFonts w:eastAsia="Times New Roman"/>
                <w:sz w:val="26"/>
                <w:szCs w:val="26"/>
              </w:rPr>
              <w:t>«</w:t>
            </w:r>
            <w:r w:rsidRPr="00EB503E">
              <w:rPr>
                <w:rFonts w:eastAsia="Times New Roman"/>
                <w:spacing w:val="-3"/>
                <w:sz w:val="26"/>
                <w:szCs w:val="26"/>
                <w:lang w:val="ro-RO"/>
              </w:rPr>
              <w:t>Ficotehfarm</w:t>
            </w:r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  <w:jc w:val="right"/>
            </w:pPr>
            <w:r>
              <w:rPr>
                <w:sz w:val="26"/>
                <w:szCs w:val="26"/>
              </w:rPr>
              <w:t>44,800</w:t>
            </w:r>
          </w:p>
        </w:tc>
      </w:tr>
      <w:tr w:rsidR="00912D38" w:rsidTr="00221805">
        <w:trPr>
          <w:trHeight w:hRule="exact" w:val="61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Pr="00246733" w:rsidRDefault="00912D38" w:rsidP="00221805">
            <w:pPr>
              <w:shd w:val="clear" w:color="auto" w:fill="FFFFFF"/>
            </w:pPr>
            <w:r w:rsidRPr="00246733">
              <w:rPr>
                <w:sz w:val="26"/>
                <w:szCs w:val="26"/>
              </w:rPr>
              <w:t>10.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</w:pPr>
            <w:r>
              <w:rPr>
                <w:rFonts w:eastAsia="Times New Roman"/>
                <w:spacing w:val="-4"/>
                <w:sz w:val="26"/>
                <w:szCs w:val="26"/>
              </w:rPr>
              <w:t>Общество с ограниченной ответственностью «</w:t>
            </w:r>
            <w:r>
              <w:rPr>
                <w:rFonts w:eastAsia="Times New Roman"/>
                <w:spacing w:val="-4"/>
                <w:sz w:val="26"/>
                <w:szCs w:val="26"/>
                <w:lang w:val="ro-RO"/>
              </w:rPr>
              <w:t>Flumed-Farm</w:t>
            </w:r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  <w:jc w:val="right"/>
            </w:pPr>
            <w:r>
              <w:rPr>
                <w:sz w:val="26"/>
                <w:szCs w:val="26"/>
              </w:rPr>
              <w:t>858,900</w:t>
            </w:r>
          </w:p>
        </w:tc>
      </w:tr>
      <w:tr w:rsidR="00912D38" w:rsidTr="00221805">
        <w:trPr>
          <w:trHeight w:hRule="exact" w:val="30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Pr="00246733" w:rsidRDefault="00912D38" w:rsidP="00221805">
            <w:pPr>
              <w:shd w:val="clear" w:color="auto" w:fill="FFFFFF"/>
            </w:pPr>
            <w:r w:rsidRPr="00246733">
              <w:rPr>
                <w:sz w:val="26"/>
                <w:szCs w:val="26"/>
              </w:rPr>
              <w:t>11.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</w:pPr>
            <w:r>
              <w:rPr>
                <w:rFonts w:eastAsia="Times New Roman"/>
                <w:spacing w:val="-3"/>
                <w:sz w:val="26"/>
                <w:szCs w:val="26"/>
              </w:rPr>
              <w:t xml:space="preserve">Общество с ограниченной </w:t>
            </w:r>
            <w:proofErr w:type="gramStart"/>
            <w:r>
              <w:rPr>
                <w:rFonts w:eastAsia="Times New Roman"/>
                <w:spacing w:val="-3"/>
                <w:sz w:val="26"/>
                <w:szCs w:val="26"/>
              </w:rPr>
              <w:t xml:space="preserve">ответственностью  </w:t>
            </w:r>
            <w:r>
              <w:rPr>
                <w:rFonts w:eastAsia="Times New Roman"/>
                <w:sz w:val="26"/>
                <w:szCs w:val="26"/>
              </w:rPr>
              <w:t>«</w:t>
            </w:r>
            <w:proofErr w:type="gramEnd"/>
            <w:r>
              <w:rPr>
                <w:rFonts w:eastAsia="Times New Roman"/>
                <w:spacing w:val="-2"/>
                <w:sz w:val="26"/>
                <w:szCs w:val="26"/>
                <w:lang w:val="ro-RO"/>
              </w:rPr>
              <w:t>Luxfarmol</w:t>
            </w:r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  <w:jc w:val="right"/>
            </w:pPr>
            <w:r>
              <w:rPr>
                <w:sz w:val="26"/>
                <w:szCs w:val="26"/>
              </w:rPr>
              <w:t>12 678,492</w:t>
            </w:r>
          </w:p>
        </w:tc>
      </w:tr>
      <w:tr w:rsidR="00912D38" w:rsidTr="00221805">
        <w:trPr>
          <w:trHeight w:hRule="exact" w:val="30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Pr="00246733" w:rsidRDefault="00912D38" w:rsidP="00221805">
            <w:pPr>
              <w:shd w:val="clear" w:color="auto" w:fill="FFFFFF"/>
            </w:pPr>
            <w:r w:rsidRPr="00246733">
              <w:rPr>
                <w:sz w:val="26"/>
                <w:szCs w:val="26"/>
              </w:rPr>
              <w:t>12.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Pr="00A548B5" w:rsidRDefault="00912D38" w:rsidP="00221805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Акционерное общество «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Medicamentum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  <w:jc w:val="right"/>
            </w:pPr>
            <w:r>
              <w:rPr>
                <w:sz w:val="26"/>
                <w:szCs w:val="26"/>
              </w:rPr>
              <w:t>33,120</w:t>
            </w:r>
          </w:p>
        </w:tc>
      </w:tr>
      <w:tr w:rsidR="00912D38" w:rsidTr="00221805">
        <w:trPr>
          <w:trHeight w:hRule="exact" w:val="61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Pr="00246733" w:rsidRDefault="00912D38" w:rsidP="00221805">
            <w:pPr>
              <w:shd w:val="clear" w:color="auto" w:fill="FFFFFF"/>
            </w:pPr>
            <w:r w:rsidRPr="00246733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</w:pPr>
            <w:r>
              <w:rPr>
                <w:rFonts w:eastAsia="Times New Roman"/>
                <w:spacing w:val="-4"/>
                <w:sz w:val="26"/>
                <w:szCs w:val="26"/>
              </w:rPr>
              <w:t>Общество с ограниченной ответственностью «</w:t>
            </w:r>
            <w:r>
              <w:rPr>
                <w:rFonts w:eastAsia="Times New Roman"/>
                <w:spacing w:val="-3"/>
                <w:sz w:val="26"/>
                <w:szCs w:val="26"/>
                <w:lang w:val="ro-RO"/>
              </w:rPr>
              <w:t>RNP Pharmaceuticals</w:t>
            </w:r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  <w:jc w:val="right"/>
            </w:pPr>
            <w:r>
              <w:rPr>
                <w:sz w:val="26"/>
                <w:szCs w:val="26"/>
              </w:rPr>
              <w:t>8 370,240</w:t>
            </w:r>
          </w:p>
        </w:tc>
      </w:tr>
      <w:tr w:rsidR="00912D38" w:rsidTr="00221805">
        <w:trPr>
          <w:trHeight w:hRule="exact" w:val="61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Pr="00246733" w:rsidRDefault="00912D38" w:rsidP="00221805">
            <w:pPr>
              <w:shd w:val="clear" w:color="auto" w:fill="FFFFFF"/>
            </w:pPr>
            <w:r w:rsidRPr="00246733">
              <w:rPr>
                <w:bCs/>
                <w:sz w:val="26"/>
                <w:szCs w:val="26"/>
              </w:rPr>
              <w:t>14.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</w:pPr>
            <w:r>
              <w:rPr>
                <w:rFonts w:eastAsia="Times New Roman"/>
                <w:spacing w:val="-4"/>
                <w:sz w:val="26"/>
                <w:szCs w:val="26"/>
              </w:rPr>
              <w:t>Общество с ограниченной ответственностью «</w:t>
            </w:r>
            <w:r>
              <w:rPr>
                <w:rFonts w:eastAsia="Times New Roman"/>
                <w:spacing w:val="-4"/>
                <w:sz w:val="26"/>
                <w:szCs w:val="26"/>
                <w:lang w:val="ro-RO"/>
              </w:rPr>
              <w:t>Universal-Farm</w:t>
            </w:r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  <w:jc w:val="right"/>
            </w:pPr>
            <w:r>
              <w:rPr>
                <w:sz w:val="26"/>
                <w:szCs w:val="26"/>
              </w:rPr>
              <w:t>45,130</w:t>
            </w:r>
          </w:p>
        </w:tc>
      </w:tr>
      <w:tr w:rsidR="00912D38" w:rsidTr="00221805">
        <w:trPr>
          <w:trHeight w:hRule="exact" w:val="312"/>
        </w:trPr>
        <w:tc>
          <w:tcPr>
            <w:tcW w:w="7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Общий объем на 2015 год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  <w:jc w:val="right"/>
            </w:pPr>
            <w:r>
              <w:rPr>
                <w:b/>
                <w:bCs/>
                <w:spacing w:val="-5"/>
                <w:sz w:val="26"/>
                <w:szCs w:val="26"/>
              </w:rPr>
              <w:t>54 987,800</w:t>
            </w:r>
          </w:p>
        </w:tc>
      </w:tr>
      <w:tr w:rsidR="00912D38" w:rsidTr="00221805">
        <w:trPr>
          <w:trHeight w:hRule="exact" w:val="302"/>
        </w:trPr>
        <w:tc>
          <w:tcPr>
            <w:tcW w:w="80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</w:pPr>
          </w:p>
        </w:tc>
        <w:tc>
          <w:tcPr>
            <w:tcW w:w="66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</w:pP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</w:pPr>
          </w:p>
        </w:tc>
      </w:tr>
    </w:tbl>
    <w:p w:rsidR="008A0E7A" w:rsidRDefault="00912D38">
      <w:bookmarkStart w:id="0" w:name="_GoBack"/>
      <w:bookmarkEnd w:id="0"/>
    </w:p>
    <w:sectPr w:rsidR="008A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90"/>
    <w:rsid w:val="000D53D3"/>
    <w:rsid w:val="00877990"/>
    <w:rsid w:val="00912D38"/>
    <w:rsid w:val="00B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D0D7A-17E2-4C95-A49D-95CEB027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>CtrlSoft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2</cp:revision>
  <dcterms:created xsi:type="dcterms:W3CDTF">2015-03-10T13:10:00Z</dcterms:created>
  <dcterms:modified xsi:type="dcterms:W3CDTF">2015-03-10T13:10:00Z</dcterms:modified>
</cp:coreProperties>
</file>