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3" w:rsidRPr="00416B03" w:rsidRDefault="00416B03" w:rsidP="00416B0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16B03" w:rsidRDefault="00416B03" w:rsidP="00416B03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Приложение № 2</w:t>
      </w:r>
    </w:p>
    <w:p w:rsidR="00416B03" w:rsidRDefault="00416B03" w:rsidP="00416B03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 Правительства № 672</w:t>
      </w:r>
    </w:p>
    <w:p w:rsidR="00416B03" w:rsidRPr="00416B03" w:rsidRDefault="00416B03" w:rsidP="00416B03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от 30 мая 2016г.</w:t>
      </w:r>
    </w:p>
    <w:p w:rsidR="00416B03" w:rsidRDefault="00416B03" w:rsidP="00416B03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416B03" w:rsidRDefault="00416B03" w:rsidP="00416B03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функционировании Информационной системы </w:t>
      </w:r>
    </w:p>
    <w:p w:rsidR="00416B03" w:rsidRDefault="00416B03" w:rsidP="00416B03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водных ресурсов Республики Молдова </w:t>
      </w:r>
    </w:p>
    <w:p w:rsidR="00416B03" w:rsidRDefault="00416B03" w:rsidP="00416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I</w:t>
      </w:r>
    </w:p>
    <w:p w:rsidR="00416B03" w:rsidRDefault="00416B03" w:rsidP="00416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16B03" w:rsidRPr="00645500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 xml:space="preserve">1. Положение </w:t>
      </w:r>
      <w:r w:rsidRPr="00645500">
        <w:rPr>
          <w:rFonts w:ascii="Times New Roman" w:hAnsi="Times New Roman"/>
          <w:sz w:val="28"/>
          <w:szCs w:val="28"/>
          <w:lang w:val="ru-RU"/>
        </w:rPr>
        <w:t>о функционировании Информационной системы водных ресурсов Республики Молдова (в дальнейшем – Положение) разработано в целях урегулирования режима функционирования  данной Системы.</w:t>
      </w:r>
    </w:p>
    <w:p w:rsidR="00416B03" w:rsidRPr="00645500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>2. Используемые в настоящем Положении термины имеют следующие значения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16B03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CB3920">
        <w:rPr>
          <w:i/>
          <w:sz w:val="28"/>
          <w:szCs w:val="28"/>
          <w:lang w:val="ru-RU"/>
        </w:rPr>
        <w:t>информационная система водных ресурсов Республики Молдова (</w:t>
      </w:r>
      <w:r>
        <w:rPr>
          <w:i/>
          <w:sz w:val="28"/>
          <w:szCs w:val="28"/>
          <w:lang w:val="ru-RU"/>
        </w:rPr>
        <w:t xml:space="preserve">в </w:t>
      </w:r>
      <w:r w:rsidRPr="00CB3920">
        <w:rPr>
          <w:i/>
          <w:sz w:val="28"/>
          <w:szCs w:val="28"/>
          <w:lang w:val="ru-RU"/>
        </w:rPr>
        <w:t>дал</w:t>
      </w:r>
      <w:r>
        <w:rPr>
          <w:i/>
          <w:sz w:val="28"/>
          <w:szCs w:val="28"/>
          <w:lang w:val="ru-RU"/>
        </w:rPr>
        <w:t>ьнейшем</w:t>
      </w:r>
      <w:r w:rsidRPr="00CB3920">
        <w:rPr>
          <w:i/>
          <w:sz w:val="28"/>
          <w:szCs w:val="28"/>
          <w:lang w:val="ru-RU"/>
        </w:rPr>
        <w:t xml:space="preserve"> - Информационная система) </w:t>
      </w:r>
      <w:r w:rsidRPr="00D41ED1">
        <w:rPr>
          <w:b/>
          <w:sz w:val="28"/>
          <w:szCs w:val="28"/>
          <w:lang w:val="ru-RU"/>
        </w:rPr>
        <w:t>–</w:t>
      </w:r>
      <w:r w:rsidRPr="00D41ED1">
        <w:rPr>
          <w:sz w:val="28"/>
          <w:szCs w:val="28"/>
          <w:lang w:val="ru-RU"/>
        </w:rPr>
        <w:t xml:space="preserve"> система</w:t>
      </w:r>
      <w:r>
        <w:rPr>
          <w:sz w:val="28"/>
          <w:szCs w:val="28"/>
          <w:lang w:val="ru-RU"/>
        </w:rPr>
        <w:t>,</w:t>
      </w:r>
      <w:r w:rsidRPr="00D41ED1">
        <w:rPr>
          <w:sz w:val="28"/>
          <w:szCs w:val="28"/>
          <w:lang w:val="ru-RU"/>
        </w:rPr>
        <w:t xml:space="preserve"> предназначенная для сбора, анализа, обмена и моделирования данных</w:t>
      </w:r>
      <w:r>
        <w:rPr>
          <w:sz w:val="28"/>
          <w:szCs w:val="28"/>
          <w:lang w:val="ru-RU"/>
        </w:rPr>
        <w:t xml:space="preserve"> о </w:t>
      </w:r>
      <w:r w:rsidRPr="00D41ED1">
        <w:rPr>
          <w:sz w:val="28"/>
          <w:szCs w:val="28"/>
          <w:lang w:val="ru-RU"/>
        </w:rPr>
        <w:t xml:space="preserve">водных ресурсах Республики Молдова, а также </w:t>
      </w:r>
      <w:r>
        <w:rPr>
          <w:sz w:val="28"/>
          <w:szCs w:val="28"/>
          <w:lang w:val="ru-RU"/>
        </w:rPr>
        <w:t xml:space="preserve">для их </w:t>
      </w:r>
      <w:r w:rsidRPr="00D41ED1">
        <w:rPr>
          <w:sz w:val="28"/>
          <w:szCs w:val="28"/>
          <w:lang w:val="ru-RU"/>
        </w:rPr>
        <w:t>использования;</w:t>
      </w:r>
    </w:p>
    <w:p w:rsidR="00416B03" w:rsidRPr="00D41ED1" w:rsidRDefault="00416B03" w:rsidP="00416B03">
      <w:pPr>
        <w:pStyle w:val="Default"/>
        <w:ind w:firstLine="709"/>
        <w:jc w:val="both"/>
        <w:rPr>
          <w:b/>
          <w:sz w:val="28"/>
          <w:szCs w:val="28"/>
          <w:lang w:val="ru-RU"/>
        </w:rPr>
      </w:pPr>
      <w:r w:rsidRPr="008F3180">
        <w:rPr>
          <w:i/>
          <w:sz w:val="28"/>
          <w:szCs w:val="28"/>
          <w:lang w:val="ru-RU"/>
        </w:rPr>
        <w:t>участники Информационн</w:t>
      </w:r>
      <w:r>
        <w:rPr>
          <w:i/>
          <w:sz w:val="28"/>
          <w:szCs w:val="28"/>
          <w:lang w:val="ru-RU"/>
        </w:rPr>
        <w:t>ой</w:t>
      </w:r>
      <w:r w:rsidRPr="008F3180">
        <w:rPr>
          <w:i/>
          <w:sz w:val="28"/>
          <w:szCs w:val="28"/>
          <w:lang w:val="ru-RU"/>
        </w:rPr>
        <w:t xml:space="preserve"> систем</w:t>
      </w:r>
      <w:r>
        <w:rPr>
          <w:i/>
          <w:sz w:val="28"/>
          <w:szCs w:val="28"/>
          <w:lang w:val="ru-RU"/>
        </w:rPr>
        <w:t>ы</w:t>
      </w:r>
      <w:r w:rsidRPr="00D41ED1">
        <w:rPr>
          <w:b/>
          <w:sz w:val="28"/>
          <w:szCs w:val="28"/>
          <w:lang w:val="ru-RU"/>
        </w:rPr>
        <w:t xml:space="preserve"> –</w:t>
      </w:r>
      <w:r>
        <w:rPr>
          <w:b/>
          <w:sz w:val="28"/>
          <w:szCs w:val="28"/>
          <w:lang w:val="ru-RU"/>
        </w:rPr>
        <w:t xml:space="preserve"> </w:t>
      </w:r>
      <w:r w:rsidRPr="00D41ED1">
        <w:rPr>
          <w:sz w:val="28"/>
          <w:szCs w:val="28"/>
          <w:lang w:val="ru-RU"/>
        </w:rPr>
        <w:t>владелец</w:t>
      </w:r>
      <w:r>
        <w:rPr>
          <w:sz w:val="28"/>
          <w:szCs w:val="28"/>
          <w:lang w:val="ru-RU"/>
        </w:rPr>
        <w:t>,</w:t>
      </w:r>
      <w:r w:rsidRPr="008F3180">
        <w:rPr>
          <w:sz w:val="28"/>
          <w:szCs w:val="28"/>
          <w:lang w:val="ru-RU"/>
        </w:rPr>
        <w:t xml:space="preserve"> </w:t>
      </w:r>
      <w:r w:rsidRPr="00D41ED1">
        <w:rPr>
          <w:sz w:val="28"/>
          <w:szCs w:val="28"/>
          <w:lang w:val="ru-RU"/>
        </w:rPr>
        <w:t xml:space="preserve">держатель, регистраторы и пользователи в </w:t>
      </w:r>
      <w:r>
        <w:rPr>
          <w:sz w:val="28"/>
          <w:szCs w:val="28"/>
          <w:lang w:val="ru-RU"/>
        </w:rPr>
        <w:t>рамках С</w:t>
      </w:r>
      <w:r w:rsidRPr="00D26273">
        <w:rPr>
          <w:sz w:val="28"/>
          <w:szCs w:val="28"/>
          <w:lang w:val="ru-RU"/>
        </w:rPr>
        <w:t>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>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8F3180">
        <w:rPr>
          <w:i/>
          <w:sz w:val="28"/>
          <w:szCs w:val="28"/>
          <w:lang w:val="ru-RU"/>
        </w:rPr>
        <w:t>технологический и технический оператор Информационн</w:t>
      </w:r>
      <w:r>
        <w:rPr>
          <w:i/>
          <w:sz w:val="28"/>
          <w:szCs w:val="28"/>
          <w:lang w:val="ru-RU"/>
        </w:rPr>
        <w:t>ой</w:t>
      </w:r>
      <w:r w:rsidRPr="008F3180">
        <w:rPr>
          <w:i/>
          <w:sz w:val="28"/>
          <w:szCs w:val="28"/>
          <w:lang w:val="ru-RU"/>
        </w:rPr>
        <w:t xml:space="preserve"> систем</w:t>
      </w:r>
      <w:r>
        <w:rPr>
          <w:i/>
          <w:sz w:val="28"/>
          <w:szCs w:val="28"/>
          <w:lang w:val="ru-RU"/>
        </w:rPr>
        <w:t>ы</w:t>
      </w:r>
      <w:r w:rsidRPr="00D41ED1">
        <w:rPr>
          <w:b/>
          <w:sz w:val="28"/>
          <w:szCs w:val="28"/>
          <w:lang w:val="ru-RU"/>
        </w:rPr>
        <w:t xml:space="preserve"> –</w:t>
      </w:r>
      <w:r w:rsidRPr="00D41E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Pr="00D41ED1">
        <w:rPr>
          <w:sz w:val="28"/>
          <w:szCs w:val="28"/>
          <w:lang w:val="ru-RU"/>
        </w:rPr>
        <w:t xml:space="preserve">осударственное предприятие </w:t>
      </w:r>
      <w:r>
        <w:rPr>
          <w:sz w:val="28"/>
          <w:szCs w:val="28"/>
          <w:lang w:val="ru-RU"/>
        </w:rPr>
        <w:t>«</w:t>
      </w:r>
      <w:r w:rsidRPr="00D41ED1">
        <w:rPr>
          <w:sz w:val="28"/>
          <w:szCs w:val="28"/>
          <w:lang w:val="ru-RU"/>
        </w:rPr>
        <w:t>Центр специальных телекоммуникаций</w:t>
      </w:r>
      <w:r>
        <w:rPr>
          <w:sz w:val="28"/>
          <w:szCs w:val="28"/>
          <w:lang w:val="ru-RU"/>
        </w:rPr>
        <w:t>»</w:t>
      </w:r>
      <w:r w:rsidRPr="00D41ED1">
        <w:rPr>
          <w:sz w:val="28"/>
          <w:szCs w:val="28"/>
          <w:lang w:val="ru-RU"/>
        </w:rPr>
        <w:t xml:space="preserve">, которое действует в соответствии с законодательством Республики Молдова и управляет технической и технологической платформой, необходимой для размещения </w:t>
      </w:r>
      <w:r w:rsidRPr="00D26273">
        <w:rPr>
          <w:sz w:val="28"/>
          <w:szCs w:val="28"/>
          <w:lang w:val="ru-RU"/>
        </w:rPr>
        <w:t>Информационн</w:t>
      </w:r>
      <w:r>
        <w:rPr>
          <w:sz w:val="28"/>
          <w:szCs w:val="28"/>
          <w:lang w:val="ru-RU"/>
        </w:rPr>
        <w:t>ой</w:t>
      </w:r>
      <w:r w:rsidRPr="00D26273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>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8F3180">
        <w:rPr>
          <w:i/>
          <w:sz w:val="28"/>
          <w:szCs w:val="28"/>
          <w:lang w:val="ru-RU"/>
        </w:rPr>
        <w:t>пользователи Информационной системы</w:t>
      </w:r>
      <w:r w:rsidRPr="00D41ED1">
        <w:rPr>
          <w:sz w:val="28"/>
          <w:szCs w:val="28"/>
          <w:lang w:val="ru-RU"/>
        </w:rPr>
        <w:t xml:space="preserve"> </w:t>
      </w:r>
      <w:r w:rsidRPr="00D41ED1">
        <w:rPr>
          <w:b/>
          <w:sz w:val="28"/>
          <w:szCs w:val="28"/>
          <w:lang w:val="ru-RU"/>
        </w:rPr>
        <w:t>–</w:t>
      </w:r>
      <w:r w:rsidRPr="00D41ED1">
        <w:rPr>
          <w:sz w:val="28"/>
          <w:szCs w:val="28"/>
          <w:lang w:val="ru-RU"/>
        </w:rPr>
        <w:t xml:space="preserve"> лица или </w:t>
      </w:r>
      <w:r>
        <w:rPr>
          <w:sz w:val="28"/>
          <w:szCs w:val="28"/>
          <w:lang w:val="ru-RU"/>
        </w:rPr>
        <w:t xml:space="preserve">другие </w:t>
      </w:r>
      <w:r w:rsidRPr="00D41ED1">
        <w:rPr>
          <w:sz w:val="28"/>
          <w:szCs w:val="28"/>
          <w:lang w:val="ru-RU"/>
        </w:rPr>
        <w:t xml:space="preserve">системы, которые взаимодействуют с </w:t>
      </w:r>
      <w:r w:rsidRPr="00D26273">
        <w:rPr>
          <w:sz w:val="28"/>
          <w:szCs w:val="28"/>
          <w:lang w:val="ru-RU"/>
        </w:rPr>
        <w:t>Информационн</w:t>
      </w:r>
      <w:r>
        <w:rPr>
          <w:sz w:val="28"/>
          <w:szCs w:val="28"/>
          <w:lang w:val="ru-RU"/>
        </w:rPr>
        <w:t>ой</w:t>
      </w:r>
      <w:r w:rsidRPr="00D26273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ой</w:t>
      </w:r>
      <w:r w:rsidRPr="00D41ED1">
        <w:rPr>
          <w:sz w:val="28"/>
          <w:szCs w:val="28"/>
          <w:lang w:val="ru-RU"/>
        </w:rPr>
        <w:t xml:space="preserve"> в целях использования, моделирования, предоставления </w:t>
      </w:r>
      <w:r>
        <w:rPr>
          <w:sz w:val="28"/>
          <w:szCs w:val="28"/>
          <w:lang w:val="ru-RU"/>
        </w:rPr>
        <w:t xml:space="preserve">информации </w:t>
      </w:r>
      <w:r w:rsidRPr="00D41ED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осуществления </w:t>
      </w:r>
      <w:r w:rsidRPr="00D41ED1">
        <w:rPr>
          <w:sz w:val="28"/>
          <w:szCs w:val="28"/>
          <w:lang w:val="ru-RU"/>
        </w:rPr>
        <w:t xml:space="preserve">других мер, необходимых для управления водными ресурсами Республики Молдова. Ими являются: служащие учреждений-участников </w:t>
      </w:r>
      <w:r w:rsidRPr="00D26273">
        <w:rPr>
          <w:sz w:val="28"/>
          <w:szCs w:val="28"/>
          <w:lang w:val="ru-RU"/>
        </w:rPr>
        <w:t>Информационн</w:t>
      </w:r>
      <w:r>
        <w:rPr>
          <w:sz w:val="28"/>
          <w:szCs w:val="28"/>
          <w:lang w:val="ru-RU"/>
        </w:rPr>
        <w:t>ой</w:t>
      </w:r>
      <w:r w:rsidRPr="00D26273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 xml:space="preserve">, экономические агенты, граждане, другие государственные служащие, </w:t>
      </w:r>
      <w:r>
        <w:rPr>
          <w:sz w:val="28"/>
          <w:szCs w:val="28"/>
          <w:lang w:val="ru-RU"/>
        </w:rPr>
        <w:t xml:space="preserve">исполняющие обязанности, регламентирующие </w:t>
      </w:r>
      <w:r w:rsidRPr="00D41ED1">
        <w:rPr>
          <w:sz w:val="28"/>
          <w:szCs w:val="28"/>
          <w:lang w:val="ru-RU"/>
        </w:rPr>
        <w:t>данн</w:t>
      </w:r>
      <w:r>
        <w:rPr>
          <w:sz w:val="28"/>
          <w:szCs w:val="28"/>
          <w:lang w:val="ru-RU"/>
        </w:rPr>
        <w:t>ую</w:t>
      </w:r>
      <w:r w:rsidRPr="00D41ED1">
        <w:rPr>
          <w:sz w:val="28"/>
          <w:szCs w:val="28"/>
          <w:lang w:val="ru-RU"/>
        </w:rPr>
        <w:t xml:space="preserve"> област</w:t>
      </w:r>
      <w:r>
        <w:rPr>
          <w:sz w:val="28"/>
          <w:szCs w:val="28"/>
          <w:lang w:val="ru-RU"/>
        </w:rPr>
        <w:t>ь</w:t>
      </w:r>
      <w:r w:rsidRPr="00D41ED1">
        <w:rPr>
          <w:sz w:val="28"/>
          <w:szCs w:val="28"/>
          <w:lang w:val="ru-RU"/>
        </w:rPr>
        <w:t xml:space="preserve">; 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8F3180">
        <w:rPr>
          <w:i/>
          <w:sz w:val="28"/>
          <w:szCs w:val="28"/>
          <w:lang w:val="ru-RU"/>
        </w:rPr>
        <w:t>администратор Информационной системы</w:t>
      </w:r>
      <w:r w:rsidRPr="00D41ED1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41ED1">
        <w:rPr>
          <w:sz w:val="28"/>
          <w:szCs w:val="28"/>
          <w:lang w:val="ru-RU"/>
        </w:rPr>
        <w:t xml:space="preserve"> учреждение, назначенное владельцем </w:t>
      </w:r>
      <w:r>
        <w:rPr>
          <w:sz w:val="28"/>
          <w:szCs w:val="28"/>
          <w:lang w:val="ru-RU"/>
        </w:rPr>
        <w:t>С</w:t>
      </w:r>
      <w:r w:rsidRPr="00D26273">
        <w:rPr>
          <w:sz w:val="28"/>
          <w:szCs w:val="28"/>
          <w:lang w:val="ru-RU"/>
        </w:rPr>
        <w:t>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>, котор</w:t>
      </w:r>
      <w:r>
        <w:rPr>
          <w:sz w:val="28"/>
          <w:szCs w:val="28"/>
          <w:lang w:val="ru-RU"/>
        </w:rPr>
        <w:t>ое</w:t>
      </w:r>
      <w:r w:rsidRPr="00D41ED1">
        <w:rPr>
          <w:sz w:val="28"/>
          <w:szCs w:val="28"/>
          <w:lang w:val="ru-RU"/>
        </w:rPr>
        <w:t xml:space="preserve"> имеет неограниченный доступ ко всем разделам </w:t>
      </w:r>
      <w:r>
        <w:rPr>
          <w:sz w:val="28"/>
          <w:szCs w:val="28"/>
          <w:lang w:val="ru-RU"/>
        </w:rPr>
        <w:t>С</w:t>
      </w:r>
      <w:r w:rsidRPr="00D41ED1">
        <w:rPr>
          <w:sz w:val="28"/>
          <w:szCs w:val="28"/>
          <w:lang w:val="ru-RU"/>
        </w:rPr>
        <w:t>истемы</w:t>
      </w:r>
      <w:r>
        <w:rPr>
          <w:sz w:val="28"/>
          <w:szCs w:val="28"/>
          <w:lang w:val="ru-RU"/>
        </w:rPr>
        <w:t xml:space="preserve"> в целях </w:t>
      </w:r>
      <w:r w:rsidRPr="00D41ED1">
        <w:rPr>
          <w:sz w:val="28"/>
          <w:szCs w:val="28"/>
          <w:lang w:val="ru-RU"/>
        </w:rPr>
        <w:t xml:space="preserve">полного управления </w:t>
      </w:r>
      <w:r w:rsidRPr="00D26273">
        <w:rPr>
          <w:sz w:val="28"/>
          <w:szCs w:val="28"/>
          <w:lang w:val="ru-RU"/>
        </w:rPr>
        <w:t>Информационн</w:t>
      </w:r>
      <w:r>
        <w:rPr>
          <w:sz w:val="28"/>
          <w:szCs w:val="28"/>
          <w:lang w:val="ru-RU"/>
        </w:rPr>
        <w:t>ой</w:t>
      </w:r>
      <w:r w:rsidRPr="00D26273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>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8F3180">
        <w:rPr>
          <w:i/>
          <w:sz w:val="28"/>
          <w:szCs w:val="28"/>
          <w:lang w:val="ru-RU"/>
        </w:rPr>
        <w:t>администратор общественного портала</w:t>
      </w:r>
      <w:r w:rsidRPr="00D41ED1">
        <w:rPr>
          <w:b/>
          <w:sz w:val="28"/>
          <w:szCs w:val="28"/>
          <w:lang w:val="ru-RU"/>
        </w:rPr>
        <w:t xml:space="preserve"> </w:t>
      </w:r>
      <w:r w:rsidRPr="00D41ED1">
        <w:rPr>
          <w:sz w:val="28"/>
          <w:szCs w:val="28"/>
          <w:lang w:val="ru-RU"/>
        </w:rPr>
        <w:t xml:space="preserve">– учреждение, назначенное владельцем </w:t>
      </w:r>
      <w:r>
        <w:rPr>
          <w:sz w:val="28"/>
          <w:szCs w:val="28"/>
          <w:lang w:val="ru-RU"/>
        </w:rPr>
        <w:t>С</w:t>
      </w:r>
      <w:r w:rsidRPr="00D26273">
        <w:rPr>
          <w:sz w:val="28"/>
          <w:szCs w:val="28"/>
          <w:lang w:val="ru-RU"/>
        </w:rPr>
        <w:t>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 xml:space="preserve">, которое отвечает за управление веб-страницей </w:t>
      </w:r>
      <w:r>
        <w:rPr>
          <w:sz w:val="28"/>
          <w:szCs w:val="28"/>
          <w:lang w:val="ru-RU"/>
        </w:rPr>
        <w:t>С</w:t>
      </w:r>
      <w:r w:rsidRPr="00D26273">
        <w:rPr>
          <w:sz w:val="28"/>
          <w:szCs w:val="28"/>
          <w:lang w:val="ru-RU"/>
        </w:rPr>
        <w:t>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>, обновляет опубликованную информацию, определяет прав</w:t>
      </w:r>
      <w:r>
        <w:rPr>
          <w:sz w:val="28"/>
          <w:szCs w:val="28"/>
          <w:lang w:val="ru-RU"/>
        </w:rPr>
        <w:t>о</w:t>
      </w:r>
      <w:r w:rsidRPr="00D41ED1">
        <w:rPr>
          <w:sz w:val="28"/>
          <w:szCs w:val="28"/>
          <w:lang w:val="ru-RU"/>
        </w:rPr>
        <w:t xml:space="preserve"> доступа к определенным разделам </w:t>
      </w:r>
      <w:r>
        <w:rPr>
          <w:sz w:val="28"/>
          <w:szCs w:val="28"/>
          <w:lang w:val="ru-RU"/>
        </w:rPr>
        <w:t xml:space="preserve">Публичного </w:t>
      </w:r>
      <w:r w:rsidRPr="00D41ED1">
        <w:rPr>
          <w:sz w:val="28"/>
          <w:szCs w:val="28"/>
          <w:lang w:val="ru-RU"/>
        </w:rPr>
        <w:t>портала;</w:t>
      </w:r>
    </w:p>
    <w:p w:rsidR="00416B03" w:rsidRPr="00D41ED1" w:rsidRDefault="00416B03" w:rsidP="00416B03">
      <w:pPr>
        <w:pStyle w:val="Default"/>
        <w:ind w:firstLine="709"/>
        <w:jc w:val="both"/>
        <w:rPr>
          <w:b/>
          <w:sz w:val="28"/>
          <w:szCs w:val="28"/>
          <w:lang w:val="ru-RU"/>
        </w:rPr>
      </w:pPr>
      <w:r w:rsidRPr="008F3180">
        <w:rPr>
          <w:i/>
          <w:sz w:val="28"/>
          <w:szCs w:val="28"/>
          <w:lang w:val="ru-RU"/>
        </w:rPr>
        <w:lastRenderedPageBreak/>
        <w:t>профиль (аккаунт</w:t>
      </w:r>
      <w:r w:rsidRPr="008F3180">
        <w:rPr>
          <w:i/>
          <w:lang w:val="ru-RU"/>
        </w:rPr>
        <w:t xml:space="preserve"> </w:t>
      </w:r>
      <w:r w:rsidRPr="008F3180">
        <w:rPr>
          <w:i/>
          <w:sz w:val="28"/>
          <w:szCs w:val="28"/>
          <w:lang w:val="ru-RU"/>
        </w:rPr>
        <w:t>пользователя)</w:t>
      </w:r>
      <w:r w:rsidRPr="00D41ED1">
        <w:rPr>
          <w:b/>
          <w:sz w:val="28"/>
          <w:szCs w:val="28"/>
          <w:lang w:val="ru-RU"/>
        </w:rPr>
        <w:t xml:space="preserve"> </w:t>
      </w:r>
      <w:r w:rsidRPr="00D41ED1">
        <w:rPr>
          <w:sz w:val="28"/>
          <w:szCs w:val="28"/>
          <w:lang w:val="ru-RU"/>
        </w:rPr>
        <w:t xml:space="preserve">– раздел </w:t>
      </w:r>
      <w:r w:rsidRPr="00D26273">
        <w:rPr>
          <w:sz w:val="28"/>
          <w:szCs w:val="28"/>
          <w:lang w:val="ru-RU"/>
        </w:rPr>
        <w:t>Информационн</w:t>
      </w:r>
      <w:r>
        <w:rPr>
          <w:sz w:val="28"/>
          <w:szCs w:val="28"/>
          <w:lang w:val="ru-RU"/>
        </w:rPr>
        <w:t>ой</w:t>
      </w:r>
      <w:r w:rsidRPr="00D26273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>, содержащий общую информацию о пользователе</w:t>
      </w:r>
      <w:r>
        <w:rPr>
          <w:sz w:val="28"/>
          <w:szCs w:val="28"/>
          <w:lang w:val="ru-RU"/>
        </w:rPr>
        <w:t>.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D41ED1">
        <w:rPr>
          <w:sz w:val="28"/>
          <w:szCs w:val="28"/>
          <w:lang w:val="ru-RU"/>
        </w:rPr>
        <w:t>В контексте настоящего положения:</w:t>
      </w:r>
    </w:p>
    <w:p w:rsidR="00416B03" w:rsidRPr="00231B89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231B89">
        <w:rPr>
          <w:sz w:val="28"/>
          <w:szCs w:val="28"/>
          <w:lang w:val="ru-RU"/>
        </w:rPr>
        <w:t>владельцем Информационной системы является Министерство окружающей среды;</w:t>
      </w:r>
    </w:p>
    <w:p w:rsidR="00416B03" w:rsidRPr="00231B89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231B89">
        <w:rPr>
          <w:sz w:val="28"/>
          <w:szCs w:val="28"/>
          <w:lang w:val="ru-RU"/>
        </w:rPr>
        <w:t>ержателем Информационн</w:t>
      </w:r>
      <w:r>
        <w:rPr>
          <w:sz w:val="28"/>
          <w:szCs w:val="28"/>
          <w:lang w:val="ru-RU"/>
        </w:rPr>
        <w:t>ой</w:t>
      </w:r>
      <w:r w:rsidRPr="00231B89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ы</w:t>
      </w:r>
      <w:r w:rsidRPr="00231B89">
        <w:rPr>
          <w:sz w:val="28"/>
          <w:szCs w:val="28"/>
          <w:lang w:val="ru-RU"/>
        </w:rPr>
        <w:t xml:space="preserve"> является Министерство окружающей среды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231B89">
        <w:rPr>
          <w:sz w:val="28"/>
          <w:szCs w:val="28"/>
          <w:lang w:val="ru-RU"/>
        </w:rPr>
        <w:t>егистраторами информации в Информационн</w:t>
      </w:r>
      <w:r>
        <w:rPr>
          <w:sz w:val="28"/>
          <w:szCs w:val="28"/>
          <w:lang w:val="ru-RU"/>
        </w:rPr>
        <w:t>ой</w:t>
      </w:r>
      <w:r w:rsidRPr="00231B89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е</w:t>
      </w:r>
      <w:r w:rsidRPr="00D41ED1">
        <w:rPr>
          <w:sz w:val="28"/>
          <w:szCs w:val="28"/>
          <w:lang w:val="ru-RU"/>
        </w:rPr>
        <w:t xml:space="preserve"> являются следующие учреждения:</w:t>
      </w:r>
    </w:p>
    <w:p w:rsidR="00416B03" w:rsidRPr="00231B89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231B89">
        <w:rPr>
          <w:sz w:val="28"/>
          <w:szCs w:val="28"/>
          <w:lang w:val="ru-RU"/>
        </w:rPr>
        <w:t>Государственная гидрометеорологическая служба</w:t>
      </w:r>
      <w:r>
        <w:rPr>
          <w:sz w:val="28"/>
          <w:szCs w:val="28"/>
          <w:lang w:val="ru-RU"/>
        </w:rPr>
        <w:t>;</w:t>
      </w:r>
    </w:p>
    <w:p w:rsidR="00416B03" w:rsidRPr="00231B89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231B89">
        <w:rPr>
          <w:sz w:val="28"/>
          <w:szCs w:val="28"/>
          <w:lang w:val="ru-RU"/>
        </w:rPr>
        <w:t xml:space="preserve">Агентство </w:t>
      </w:r>
      <w:r w:rsidRPr="00351D8C">
        <w:rPr>
          <w:sz w:val="28"/>
          <w:szCs w:val="28"/>
          <w:lang w:val="ru-RU"/>
        </w:rPr>
        <w:t>„</w:t>
      </w:r>
      <w:r>
        <w:rPr>
          <w:sz w:val="28"/>
          <w:szCs w:val="28"/>
          <w:lang w:val="ru-RU"/>
        </w:rPr>
        <w:t>Apele Moldovei”;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D41ED1">
        <w:rPr>
          <w:sz w:val="28"/>
          <w:szCs w:val="28"/>
          <w:lang w:val="ru-RU"/>
        </w:rPr>
        <w:t>Агентство по геологии и минеральны</w:t>
      </w:r>
      <w:r>
        <w:rPr>
          <w:sz w:val="28"/>
          <w:szCs w:val="28"/>
          <w:lang w:val="ru-RU"/>
        </w:rPr>
        <w:t>м</w:t>
      </w:r>
      <w:r w:rsidRPr="00D41ED1">
        <w:rPr>
          <w:sz w:val="28"/>
          <w:szCs w:val="28"/>
          <w:lang w:val="ru-RU"/>
        </w:rPr>
        <w:t xml:space="preserve"> ресурс</w:t>
      </w:r>
      <w:r>
        <w:rPr>
          <w:sz w:val="28"/>
          <w:szCs w:val="28"/>
          <w:lang w:val="ru-RU"/>
        </w:rPr>
        <w:t>ам;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D41ED1">
        <w:rPr>
          <w:sz w:val="28"/>
          <w:szCs w:val="28"/>
          <w:lang w:val="ru-RU"/>
        </w:rPr>
        <w:t>Национальный центр общественного здоровья</w:t>
      </w:r>
      <w:r>
        <w:rPr>
          <w:sz w:val="28"/>
          <w:szCs w:val="28"/>
          <w:lang w:val="ru-RU"/>
        </w:rPr>
        <w:t>.</w:t>
      </w:r>
    </w:p>
    <w:p w:rsidR="00416B03" w:rsidRDefault="00416B03" w:rsidP="00416B03">
      <w:pPr>
        <w:pStyle w:val="Default"/>
        <w:ind w:firstLine="709"/>
        <w:jc w:val="both"/>
        <w:rPr>
          <w:b/>
          <w:sz w:val="28"/>
          <w:szCs w:val="28"/>
          <w:lang w:val="ru-RU"/>
        </w:rPr>
      </w:pP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645500">
        <w:rPr>
          <w:sz w:val="28"/>
          <w:szCs w:val="28"/>
          <w:lang w:val="ru-RU"/>
        </w:rPr>
        <w:t>3.</w:t>
      </w:r>
      <w:r w:rsidRPr="00D41ED1">
        <w:rPr>
          <w:sz w:val="28"/>
          <w:szCs w:val="28"/>
          <w:lang w:val="ru-RU"/>
        </w:rPr>
        <w:t xml:space="preserve"> Внедрение </w:t>
      </w:r>
      <w:r w:rsidRPr="00D26273">
        <w:rPr>
          <w:sz w:val="28"/>
          <w:szCs w:val="28"/>
          <w:lang w:val="ru-RU"/>
        </w:rPr>
        <w:t>Информационн</w:t>
      </w:r>
      <w:r>
        <w:rPr>
          <w:sz w:val="28"/>
          <w:szCs w:val="28"/>
          <w:lang w:val="ru-RU"/>
        </w:rPr>
        <w:t>ой</w:t>
      </w:r>
      <w:r w:rsidRPr="00D26273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 xml:space="preserve"> имеет следующие цели: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D41ED1"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  <w:lang w:val="ru-RU"/>
        </w:rPr>
        <w:t>у</w:t>
      </w:r>
      <w:r w:rsidRPr="00D41ED1">
        <w:rPr>
          <w:sz w:val="28"/>
          <w:szCs w:val="28"/>
          <w:lang w:val="ru-RU"/>
        </w:rPr>
        <w:t xml:space="preserve">крепление данных о гидрографических ресурсах и облегченный доступ к этим данным со стороны </w:t>
      </w:r>
      <w:r>
        <w:rPr>
          <w:sz w:val="28"/>
          <w:szCs w:val="28"/>
          <w:lang w:val="ru-RU"/>
        </w:rPr>
        <w:t xml:space="preserve">заинтересованных публичных </w:t>
      </w:r>
      <w:r w:rsidRPr="00D41ED1">
        <w:rPr>
          <w:sz w:val="28"/>
          <w:szCs w:val="28"/>
          <w:lang w:val="ru-RU"/>
        </w:rPr>
        <w:t xml:space="preserve"> органов;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D41ED1">
        <w:rPr>
          <w:sz w:val="28"/>
          <w:szCs w:val="28"/>
          <w:lang w:val="ru-RU"/>
        </w:rPr>
        <w:t xml:space="preserve">) </w:t>
      </w:r>
      <w:proofErr w:type="gramStart"/>
      <w:r>
        <w:rPr>
          <w:sz w:val="28"/>
          <w:szCs w:val="28"/>
          <w:lang w:val="ru-RU"/>
        </w:rPr>
        <w:t>о</w:t>
      </w:r>
      <w:r w:rsidRPr="00D41ED1">
        <w:rPr>
          <w:sz w:val="28"/>
          <w:szCs w:val="28"/>
          <w:lang w:val="ru-RU"/>
        </w:rPr>
        <w:t>птимизация</w:t>
      </w:r>
      <w:proofErr w:type="gramEnd"/>
      <w:r w:rsidRPr="00D41ED1">
        <w:rPr>
          <w:sz w:val="28"/>
          <w:szCs w:val="28"/>
          <w:lang w:val="ru-RU"/>
        </w:rPr>
        <w:t xml:space="preserve"> процесса содержания и управления данными о гидрографических ресурсах;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D41ED1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о</w:t>
      </w:r>
      <w:r w:rsidRPr="00D41ED1">
        <w:rPr>
          <w:sz w:val="28"/>
          <w:szCs w:val="28"/>
          <w:lang w:val="ru-RU"/>
        </w:rPr>
        <w:t>беспечени</w:t>
      </w:r>
      <w:r>
        <w:rPr>
          <w:sz w:val="28"/>
          <w:szCs w:val="28"/>
          <w:lang w:val="ru-RU"/>
        </w:rPr>
        <w:t>е</w:t>
      </w:r>
      <w:r w:rsidRPr="00D41ED1">
        <w:rPr>
          <w:sz w:val="28"/>
          <w:szCs w:val="28"/>
          <w:lang w:val="ru-RU"/>
        </w:rPr>
        <w:t xml:space="preserve"> согласованности и достоверности </w:t>
      </w:r>
      <w:r>
        <w:rPr>
          <w:sz w:val="28"/>
          <w:szCs w:val="28"/>
          <w:lang w:val="ru-RU"/>
        </w:rPr>
        <w:t xml:space="preserve">транзакционных </w:t>
      </w:r>
      <w:r w:rsidRPr="00D41ED1">
        <w:rPr>
          <w:sz w:val="28"/>
          <w:szCs w:val="28"/>
          <w:lang w:val="ru-RU"/>
        </w:rPr>
        <w:t>данных;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D41ED1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институциональный</w:t>
      </w:r>
      <w:proofErr w:type="gramEnd"/>
      <w:r>
        <w:rPr>
          <w:sz w:val="28"/>
          <w:szCs w:val="28"/>
          <w:lang w:val="ru-RU"/>
        </w:rPr>
        <w:t xml:space="preserve"> о</w:t>
      </w:r>
      <w:r w:rsidRPr="00D41ED1">
        <w:rPr>
          <w:sz w:val="28"/>
          <w:szCs w:val="28"/>
          <w:lang w:val="ru-RU"/>
        </w:rPr>
        <w:t xml:space="preserve">бмен данными путем размещения </w:t>
      </w:r>
      <w:r w:rsidRPr="00D26273">
        <w:rPr>
          <w:sz w:val="28"/>
          <w:szCs w:val="28"/>
          <w:lang w:val="ru-RU"/>
        </w:rPr>
        <w:t>Информационн</w:t>
      </w:r>
      <w:r>
        <w:rPr>
          <w:sz w:val="28"/>
          <w:szCs w:val="28"/>
          <w:lang w:val="ru-RU"/>
        </w:rPr>
        <w:t>ой</w:t>
      </w:r>
      <w:r w:rsidRPr="00D26273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ы</w:t>
      </w:r>
      <w:r w:rsidRPr="00D41ED1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общей </w:t>
      </w:r>
      <w:r w:rsidRPr="00D41ED1">
        <w:rPr>
          <w:sz w:val="28"/>
          <w:szCs w:val="28"/>
          <w:lang w:val="ru-RU"/>
        </w:rPr>
        <w:t xml:space="preserve">правительственной технологической платформе </w:t>
      </w:r>
      <w:r w:rsidRPr="00645500">
        <w:rPr>
          <w:i/>
          <w:sz w:val="28"/>
          <w:szCs w:val="28"/>
          <w:lang w:val="ru-RU"/>
        </w:rPr>
        <w:t>(</w:t>
      </w:r>
      <w:proofErr w:type="spellStart"/>
      <w:r w:rsidRPr="00645500">
        <w:rPr>
          <w:i/>
          <w:sz w:val="28"/>
          <w:szCs w:val="28"/>
        </w:rPr>
        <w:t>MCloud</w:t>
      </w:r>
      <w:proofErr w:type="spellEnd"/>
      <w:r w:rsidRPr="00645500">
        <w:rPr>
          <w:i/>
          <w:sz w:val="28"/>
          <w:szCs w:val="28"/>
          <w:lang w:val="ru-RU"/>
        </w:rPr>
        <w:t>).</w:t>
      </w:r>
      <w:r w:rsidRPr="00D41ED1">
        <w:rPr>
          <w:sz w:val="28"/>
          <w:szCs w:val="28"/>
          <w:lang w:val="ru-RU"/>
        </w:rPr>
        <w:t xml:space="preserve"> 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16B03" w:rsidRPr="00AD06FE" w:rsidRDefault="00416B03" w:rsidP="00416B03">
      <w:pPr>
        <w:tabs>
          <w:tab w:val="left" w:pos="1170"/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6FE">
        <w:rPr>
          <w:rFonts w:ascii="Times New Roman" w:hAnsi="Times New Roman"/>
          <w:sz w:val="28"/>
          <w:szCs w:val="28"/>
          <w:lang w:val="ru-RU"/>
        </w:rPr>
        <w:t>4. Основными функциями Информационной системы являются: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сбор, регистрация и преобразование данных различных форматов в единый формат;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анализ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, моделирование, интерпретация, презентация и прогнозирование гидрологических и гидродинамических данных;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с) оказание поддержки должностным лицам и заинтересованным учреждениям с целью установления приоритетов, исполнения функциональных обязанностей органами государственной власти для дальнейшего принятия технических, финансовых и политических решений; 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обеспечение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информацией, в том числе геопространственной для разработки, пересмотра и реализации планов управления бассейновыми округами;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регистрация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пользователей в целях доступа к Информационной системе.</w:t>
      </w:r>
    </w:p>
    <w:p w:rsidR="00416B03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16B03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16B03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Глава II</w:t>
      </w:r>
    </w:p>
    <w:p w:rsidR="00416B03" w:rsidRDefault="00416B03" w:rsidP="00416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ИНФОРМАЦИОННОЙ СИСТЕМОЙ </w:t>
      </w:r>
    </w:p>
    <w:p w:rsidR="00416B03" w:rsidRDefault="00416B03" w:rsidP="00416B0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 ПУБЛИЧНЫМ ПОРТАЛОМ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целях обеспечения функционирования программно-технического комплекса и управления информационными ресурсами автоматизированной информационной системы деятельность по администрированию Системы Публичного портала обеспечивается Министерством охраны окружающей среды, через назначенные учреждение/учреждения.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Управление Информационной системой предполагает осуществление следующих мер: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а) сбор и обработка данных, полученных от регистраторов;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обеспечение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достоверности, целостности и защиты данных, обрабатываемых с помощью Информационной системы;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с) обеспечение непрерывной работы Информационной системы;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обеспечение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интеграции с другими информационными системами;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непрерывное развитие Информационной системы путем выявления, внедрения и интеграции новых механизмов управления данными в области гидрографии;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защита информации в соответствии с законодательными актами;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необходимое содействие пользователям Информационной системы в  ее использовании.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zh-CN"/>
        </w:rPr>
      </w:pPr>
      <w:r w:rsidRPr="00970525">
        <w:rPr>
          <w:rFonts w:ascii="Times New Roman" w:hAnsi="Times New Roman"/>
          <w:color w:val="000000"/>
          <w:sz w:val="28"/>
          <w:szCs w:val="28"/>
          <w:lang w:val="ru-RU"/>
        </w:rPr>
        <w:t>Управление Публичным порталом включает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себя следующее: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а) сбор, обработка и представление в различных форматах (таблицы, графики, карты, изображения и т.д.) информации, полученной от регистраторов, государственных учреждений, научно-исследовательских институтов, физических и юридических лиц, общественных объединений и т.д.;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обеспечение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бесперебойного функционирования Публичного портала; 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с) защита информации ограниченного доступа и  авторизация пользователей Публичного портала;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регулярное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обновление информации в Публичном портале.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Министерство окружающей среды назначит, посредством внутреннего приказа, подведомственное учреждение или учреждения, ответственные за администрирование Информационной системы и Публичного портала.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Информационная система содержит две основные категории данных: пространственные данные и ряды данных. Пространственные данные являются </w:t>
      </w:r>
      <w:r>
        <w:rPr>
          <w:rFonts w:ascii="Times New Roman" w:hAnsi="Times New Roman"/>
          <w:sz w:val="28"/>
          <w:szCs w:val="28"/>
          <w:lang w:val="ru-RU"/>
        </w:rPr>
        <w:t>географически привязанными и содержат точные или средние значения на определенный период времени,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ряды данных представляют собой непрерывный поток значений, каждое из которых сопровождается информацией о дате и месте, где они были собраны.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Pr="00645500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>7. Все данные хранятся в электронном виде на государственном языке.</w:t>
      </w:r>
    </w:p>
    <w:p w:rsidR="00416B03" w:rsidRPr="007D71FC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8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Регистраторами в рамках Информационной системы являются:</w:t>
      </w:r>
    </w:p>
    <w:p w:rsidR="00416B03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D41ED1">
        <w:rPr>
          <w:sz w:val="28"/>
          <w:szCs w:val="28"/>
          <w:lang w:val="ru-RU"/>
        </w:rPr>
        <w:t xml:space="preserve">а) Агентство </w:t>
      </w:r>
      <w:r w:rsidRPr="005E7126">
        <w:rPr>
          <w:sz w:val="28"/>
          <w:szCs w:val="28"/>
          <w:lang w:val="ru-RU"/>
        </w:rPr>
        <w:t>„</w:t>
      </w:r>
      <w:r>
        <w:rPr>
          <w:sz w:val="28"/>
          <w:szCs w:val="28"/>
          <w:lang w:val="ru-RU"/>
        </w:rPr>
        <w:t>Apele Moldovei”</w:t>
      </w:r>
      <w:r w:rsidRPr="00D41ED1">
        <w:rPr>
          <w:sz w:val="28"/>
          <w:szCs w:val="28"/>
          <w:lang w:val="ru-RU"/>
        </w:rPr>
        <w:t>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o-RO"/>
        </w:rPr>
        <w:t>b</w:t>
      </w:r>
      <w:r w:rsidRPr="00D41ED1">
        <w:rPr>
          <w:sz w:val="28"/>
          <w:szCs w:val="28"/>
          <w:lang w:val="ru-RU"/>
        </w:rPr>
        <w:t>) Государственная гидрометеорологическая служба;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o-RO"/>
        </w:rPr>
        <w:t>c</w:t>
      </w:r>
      <w:r w:rsidRPr="00D41ED1">
        <w:rPr>
          <w:sz w:val="28"/>
          <w:szCs w:val="28"/>
          <w:lang w:val="ru-RU"/>
        </w:rPr>
        <w:t>) Агентство по геологии и минеральным ресурсам;</w:t>
      </w:r>
    </w:p>
    <w:p w:rsidR="00416B03" w:rsidRPr="00D41ED1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o-RO"/>
        </w:rPr>
        <w:t>d</w:t>
      </w:r>
      <w:r w:rsidRPr="00D41ED1">
        <w:rPr>
          <w:sz w:val="28"/>
          <w:szCs w:val="28"/>
          <w:lang w:val="ru-RU"/>
        </w:rPr>
        <w:t>) Национальный центр общественного зд</w:t>
      </w:r>
      <w:r>
        <w:rPr>
          <w:sz w:val="28"/>
          <w:szCs w:val="28"/>
          <w:lang w:val="ru-RU"/>
        </w:rPr>
        <w:t>оровья</w:t>
      </w:r>
      <w:r w:rsidRPr="00D41ED1">
        <w:rPr>
          <w:sz w:val="28"/>
          <w:szCs w:val="28"/>
          <w:lang w:val="ru-RU"/>
        </w:rPr>
        <w:t>.</w:t>
      </w:r>
    </w:p>
    <w:p w:rsidR="00416B03" w:rsidRPr="007D71FC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>9.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Регистраторы предоставят следующие пространственные данные и ряды данных:</w:t>
      </w:r>
    </w:p>
    <w:p w:rsidR="00416B03" w:rsidRPr="007D71FC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7"/>
        <w:gridCol w:w="2410"/>
        <w:gridCol w:w="1559"/>
        <w:gridCol w:w="1701"/>
      </w:tblGrid>
      <w:tr w:rsidR="00416B03" w:rsidRPr="00AD06FE" w:rsidTr="00DA08D7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06F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Default="00416B03" w:rsidP="00DA08D7">
            <w:pPr>
              <w:tabs>
                <w:tab w:val="left" w:pos="1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16B03" w:rsidRPr="00AD06FE" w:rsidRDefault="00416B03" w:rsidP="00DA08D7">
            <w:pPr>
              <w:tabs>
                <w:tab w:val="left" w:pos="1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D06F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Название данных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D06F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Регистратор</w:t>
            </w:r>
          </w:p>
          <w:p w:rsidR="00416B03" w:rsidRPr="00AD06FE" w:rsidRDefault="00416B03" w:rsidP="00DA08D7">
            <w:pPr>
              <w:tabs>
                <w:tab w:val="left" w:pos="1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D06F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(автор и лицо, ответственное за обновление)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Default="00416B03" w:rsidP="00DA08D7">
            <w:pPr>
              <w:tabs>
                <w:tab w:val="left" w:pos="1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16B03" w:rsidRPr="00AD06FE" w:rsidRDefault="00416B03" w:rsidP="00DA08D7">
            <w:pPr>
              <w:tabs>
                <w:tab w:val="left" w:pos="1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D06F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Период обновления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Default="00416B03" w:rsidP="00DA08D7">
            <w:pPr>
              <w:tabs>
                <w:tab w:val="left" w:pos="1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16B03" w:rsidRPr="00AD06FE" w:rsidRDefault="00416B03" w:rsidP="00DA08D7">
            <w:pPr>
              <w:tabs>
                <w:tab w:val="left" w:pos="1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D06F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Формат данных</w:t>
            </w:r>
          </w:p>
        </w:tc>
      </w:tr>
      <w:tr w:rsidR="00416B03" w:rsidRPr="00AD06FE" w:rsidTr="00DA08D7">
        <w:trPr>
          <w:trHeight w:val="4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Ряды данных об уровне воды в реках или водоемах, собранные в течение всего периода наблюдений и/или в течение определенного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гидрометеорологическая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Excel/CVS/TXT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Ряды данных для пунктов  мониторинга качества поверхностных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гидрометеорологическая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Excel/CVS/TXT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Ряды данных о качестве и уровне подземных вод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Агентств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геологии и минеральным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Excel/CVS/TXT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Ряды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для станций, где измеряется расход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гидрометеорологическая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Excel/CVS/TXT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Ряды метеорологических данных, собранных за 24 часа: температура воздуха (мин., макс., и средние величины), атмосферные осадки, скорость ветра, направление ветра, относительная влажность, солнечный свет и другие параметры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гидрометеорологическая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Excel/CVS/TXT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Данные об использовании воды, включая водосбор и сброс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Агентство „Apele Moldovei”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Excel/CVS/TXT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Данные и карты гидротехнической инфраструктуры, включая ирригационные системы, дамбы, плотины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Агентство „Apele Moldovei”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Excel/CVS/TXT/SHP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Данные о качестве воды в соответствии с Положением о мониторинге поверхностных вод и их классификация согласно классам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гидрометеорологическая служба/Национальный центр общественного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Excel/CVS/TXT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Карты  идентификации, делимитации и классификации поверхностных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Агентство „Apele Moldovei”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Карты идентификации, делимитации и классификации подземных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Агентств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геологии и минеральным ресурсам</w:t>
            </w:r>
          </w:p>
          <w:p w:rsidR="00416B03" w:rsidRDefault="00416B03" w:rsidP="00DA08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арты поверхностных искусственных водных объектов и сильно измененных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Агентство „Apele Moldovei”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арты сети мониторинга уровня, расхода и качества поверхностных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гидрометеорологическая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арты сети мониторинга уровня, количества и качества подземных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Агентств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геологии и минеральным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арты  метеорологической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Государственная 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гидрометеорологическая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арты состояния поверхностных водных объектов, в том числе водоемов, для которых не удастся достигнуть экологических целей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гидрометеорологическая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арты об источниках загрязнения поверхностных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гидрометеорологическая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арты охраняемых санитарно-защитных зон поверхностных водозаборов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Агентство „Apele Moldovei”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арты охраняемых санитарно-защитных зон подземных водозаборов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Агентств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геологии и минеральным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 зон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Национальный центр общественного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  <w:tr w:rsidR="00416B03" w:rsidRPr="00AD06FE" w:rsidTr="00DA0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Карта рисков наводнений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tabs>
                <w:tab w:val="left" w:pos="734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Агентство „Apele Moldovei”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Каждые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AD06FE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ru-RU" w:eastAsia="zh-CN"/>
              </w:rPr>
            </w:pPr>
            <w:r w:rsidRPr="00AD06FE">
              <w:rPr>
                <w:rFonts w:ascii="Times New Roman" w:hAnsi="Times New Roman"/>
                <w:sz w:val="20"/>
                <w:szCs w:val="20"/>
                <w:lang w:val="ru-RU"/>
              </w:rPr>
              <w:t>SHP</w:t>
            </w:r>
          </w:p>
        </w:tc>
      </w:tr>
    </w:tbl>
    <w:p w:rsidR="00416B03" w:rsidRDefault="00416B03" w:rsidP="00416B03">
      <w:pPr>
        <w:tabs>
          <w:tab w:val="left" w:pos="1170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Этот список представляет собой минимальный набор данных, необходимых как для функционирования Информационной системы, так и для обеспечения необходимой поддержки Министерству окружающей среды в разработке, внедрении и пересмотре планов управления речных бассейнов.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Регистраторы смогут идентифицировать и другие наборы данных, которые могут быть разработаны и использованы в Информационной системе.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Каждый набор данных будет содержать набор метаданных, описывающих кратко соответствующий набор данных. Файл с метаданными должен содержать следующие элементы: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3067"/>
        <w:gridCol w:w="6005"/>
      </w:tblGrid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zh-CN"/>
              </w:rPr>
            </w:pPr>
            <w:r w:rsidRPr="00D41ED1">
              <w:rPr>
                <w:rFonts w:ascii="Times New Roman" w:eastAsia="MS Mincho" w:hAnsi="Times New Roman"/>
                <w:b/>
                <w:color w:val="000000"/>
                <w:lang w:val="ru-RU" w:eastAsia="zh-CN"/>
              </w:rPr>
              <w:t>№</w:t>
            </w:r>
          </w:p>
          <w:p w:rsidR="00416B03" w:rsidRPr="00D41ED1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zh-CN"/>
              </w:rPr>
            </w:pPr>
            <w:r w:rsidRPr="00D41ED1">
              <w:rPr>
                <w:rFonts w:ascii="Times New Roman" w:eastAsia="MS Mincho" w:hAnsi="Times New Roman"/>
                <w:b/>
                <w:color w:val="000000"/>
                <w:lang w:val="ru-RU" w:eastAsia="zh-CN"/>
              </w:rPr>
              <w:t>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b/>
                <w:color w:val="000000"/>
                <w:lang w:val="ru-RU"/>
              </w:rPr>
              <w:t>Элементы метаданных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b/>
                <w:color w:val="000000"/>
                <w:lang w:val="ru-RU"/>
              </w:rPr>
              <w:t>Описание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есурса / набора данных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Наименование, часто уникальное, под которым известен </w:t>
            </w:r>
            <w:r>
              <w:rPr>
                <w:rFonts w:ascii="Times New Roman" w:hAnsi="Times New Roman"/>
                <w:color w:val="000000"/>
                <w:lang w:val="ru-RU"/>
              </w:rPr>
              <w:t>ресурс/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набор данных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Резюме ресурса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Краткое описание содержания </w:t>
            </w:r>
            <w:r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есурса / набора данных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Тип ресурса / набора данных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3" w:rsidRPr="00D41ED1" w:rsidRDefault="00416B03" w:rsidP="00DA08D7">
            <w:pPr>
              <w:pStyle w:val="Normal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D41ED1">
              <w:rPr>
                <w:sz w:val="22"/>
                <w:szCs w:val="22"/>
                <w:lang w:val="ru-RU"/>
              </w:rPr>
              <w:t xml:space="preserve">Описание типа </w:t>
            </w:r>
            <w:r>
              <w:rPr>
                <w:sz w:val="22"/>
                <w:szCs w:val="22"/>
                <w:lang w:val="ru-RU"/>
              </w:rPr>
              <w:t>р</w:t>
            </w:r>
            <w:r w:rsidRPr="00D41ED1">
              <w:rPr>
                <w:sz w:val="22"/>
                <w:szCs w:val="22"/>
                <w:lang w:val="ru-RU"/>
              </w:rPr>
              <w:t>есурса /набора данных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41ED1">
              <w:rPr>
                <w:sz w:val="22"/>
                <w:szCs w:val="22"/>
                <w:lang w:val="ru-RU"/>
              </w:rPr>
              <w:t xml:space="preserve"> с помощью метаданных. Существуют </w:t>
            </w:r>
            <w:r>
              <w:rPr>
                <w:sz w:val="22"/>
                <w:szCs w:val="22"/>
                <w:lang w:val="ru-RU"/>
              </w:rPr>
              <w:t xml:space="preserve">три </w:t>
            </w:r>
            <w:r w:rsidRPr="00D41ED1">
              <w:rPr>
                <w:sz w:val="22"/>
                <w:szCs w:val="22"/>
                <w:lang w:val="ru-RU"/>
              </w:rPr>
              <w:t>типа:</w:t>
            </w:r>
          </w:p>
          <w:p w:rsidR="00416B03" w:rsidRPr="00DD3B2F" w:rsidRDefault="00416B03" w:rsidP="00DA08D7">
            <w:pPr>
              <w:pStyle w:val="Normal1"/>
              <w:tabs>
                <w:tab w:val="left" w:pos="369"/>
              </w:tabs>
              <w:spacing w:before="0" w:beforeAutospacing="0" w:after="0" w:afterAutospacing="0"/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D41ED1">
              <w:rPr>
                <w:sz w:val="22"/>
                <w:szCs w:val="22"/>
                <w:lang w:val="ru-RU"/>
              </w:rPr>
              <w:t>ерия наборов пространственных данных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D3B2F">
              <w:rPr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DD3B2F">
              <w:rPr>
                <w:i/>
                <w:sz w:val="22"/>
                <w:szCs w:val="22"/>
                <w:lang w:val="ro-RO"/>
              </w:rPr>
              <w:t>series</w:t>
            </w:r>
            <w:proofErr w:type="spellEnd"/>
            <w:r w:rsidRPr="00DD3B2F">
              <w:rPr>
                <w:i/>
                <w:sz w:val="22"/>
                <w:szCs w:val="22"/>
                <w:lang w:val="ro-RO"/>
              </w:rPr>
              <w:t>)</w:t>
            </w:r>
          </w:p>
          <w:p w:rsidR="00416B03" w:rsidRPr="00DD3B2F" w:rsidRDefault="00416B03" w:rsidP="00DA08D7">
            <w:pPr>
              <w:pStyle w:val="Normal1"/>
              <w:tabs>
                <w:tab w:val="left" w:pos="369"/>
              </w:tabs>
              <w:spacing w:before="0" w:beforeAutospacing="0" w:after="0" w:afterAutospacing="0"/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Pr="00D41ED1">
              <w:rPr>
                <w:sz w:val="22"/>
                <w:szCs w:val="22"/>
                <w:lang w:val="ru-RU"/>
              </w:rPr>
              <w:t>абор пространственных данных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DD3B2F">
              <w:rPr>
                <w:i/>
                <w:sz w:val="22"/>
                <w:szCs w:val="22"/>
                <w:lang w:val="ro-RO"/>
              </w:rPr>
              <w:t>(</w:t>
            </w:r>
            <w:proofErr w:type="spellStart"/>
            <w:r w:rsidRPr="00DD3B2F">
              <w:rPr>
                <w:i/>
                <w:sz w:val="22"/>
                <w:szCs w:val="22"/>
                <w:lang w:val="ro-RO"/>
              </w:rPr>
              <w:t>dataset</w:t>
            </w:r>
            <w:proofErr w:type="spellEnd"/>
            <w:r w:rsidRPr="00DD3B2F">
              <w:rPr>
                <w:i/>
                <w:sz w:val="22"/>
                <w:szCs w:val="22"/>
                <w:lang w:val="ro-RO"/>
              </w:rPr>
              <w:t>)</w:t>
            </w:r>
          </w:p>
          <w:p w:rsidR="00416B03" w:rsidRPr="00D41ED1" w:rsidRDefault="00416B03" w:rsidP="00DA08D7">
            <w:pPr>
              <w:pStyle w:val="Normal1"/>
              <w:tabs>
                <w:tab w:val="left" w:pos="369"/>
              </w:tabs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Pr="00D41ED1">
              <w:rPr>
                <w:sz w:val="22"/>
                <w:szCs w:val="22"/>
                <w:lang w:val="ru-RU"/>
              </w:rPr>
              <w:t>слуги пространственных данных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DD3B2F">
              <w:rPr>
                <w:i/>
                <w:sz w:val="22"/>
                <w:szCs w:val="22"/>
                <w:lang w:val="ro-RO"/>
              </w:rPr>
              <w:t>(</w:t>
            </w:r>
            <w:proofErr w:type="spellStart"/>
            <w:r w:rsidRPr="00DD3B2F">
              <w:rPr>
                <w:i/>
                <w:sz w:val="22"/>
                <w:szCs w:val="22"/>
                <w:lang w:val="ro-RO"/>
              </w:rPr>
              <w:t>dewices</w:t>
            </w:r>
            <w:proofErr w:type="spellEnd"/>
            <w:r w:rsidRPr="00DD3B2F">
              <w:rPr>
                <w:i/>
                <w:sz w:val="22"/>
                <w:szCs w:val="22"/>
                <w:lang w:val="ro-RO"/>
              </w:rPr>
              <w:t>)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Адрес для размещения ресурсов / наборов данных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lang w:val="ru-RU" w:eastAsia="zh-CN"/>
              </w:rPr>
            </w:pPr>
            <w:r w:rsidRPr="00D41ED1">
              <w:rPr>
                <w:rFonts w:ascii="Times New Roman" w:hAnsi="Times New Roman"/>
                <w:lang w:val="ru-RU"/>
              </w:rPr>
              <w:t>Указывается адрес ресурса, набора данных и /или ссылка на дополнительную информацию по ресурсам</w:t>
            </w:r>
            <w:r>
              <w:rPr>
                <w:rFonts w:ascii="Times New Roman" w:hAnsi="Times New Roman"/>
                <w:lang w:val="ru-RU"/>
              </w:rPr>
              <w:t xml:space="preserve">/набору данных 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Единый идентификатор ресурса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pStyle w:val="Normal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D41ED1">
              <w:rPr>
                <w:sz w:val="22"/>
                <w:szCs w:val="22"/>
                <w:lang w:val="ru-RU"/>
              </w:rPr>
              <w:t>Указывается единое определение идентификатора ресурса. Область значений этого элемента метаданных является обязательным кодом, который состоит из символов, определенных</w:t>
            </w:r>
            <w:r>
              <w:rPr>
                <w:sz w:val="22"/>
                <w:szCs w:val="22"/>
                <w:lang w:val="ru-RU"/>
              </w:rPr>
              <w:t>,</w:t>
            </w:r>
            <w:r w:rsidRPr="00D41ED1">
              <w:rPr>
                <w:sz w:val="22"/>
                <w:szCs w:val="22"/>
                <w:lang w:val="ru-RU"/>
              </w:rPr>
              <w:t xml:space="preserve"> как правило</w:t>
            </w:r>
            <w:r>
              <w:rPr>
                <w:sz w:val="22"/>
                <w:szCs w:val="22"/>
                <w:lang w:val="ru-RU"/>
              </w:rPr>
              <w:t>,</w:t>
            </w:r>
            <w:r w:rsidRPr="00D41ED1">
              <w:rPr>
                <w:sz w:val="22"/>
                <w:szCs w:val="22"/>
                <w:lang w:val="ru-RU"/>
              </w:rPr>
              <w:t xml:space="preserve"> владельцем данных, и именем в виде ряда символов единой идентификации контекста кода идентификатора (например, владелец данных)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Тематическая категория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Это схема классификации высокого уровня, позволяющая группирование и поиск ресурсов пространственных данных по тематическому принципу (например, по категориям: поверхностные воды, подземные: гидротехническая инфраструктура и т.д.)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Ключевое слово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Формализованное слово или </w:t>
            </w:r>
            <w:r>
              <w:rPr>
                <w:rFonts w:ascii="Times New Roman" w:hAnsi="Times New Roman"/>
                <w:color w:val="000000"/>
                <w:lang w:val="ru-RU"/>
              </w:rPr>
              <w:t>выражение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используем</w:t>
            </w:r>
            <w:r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е для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описания предмета. Ключевые слова помогают сузить поиск и позволяют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осуществить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структурированный поиск по ключевому слову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Географическое положение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3" w:rsidRPr="00D41ED1" w:rsidRDefault="00416B03" w:rsidP="00DA08D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Описывает географическое расположение ресурса / набора данных ресурсов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Временная справка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lang w:val="ru-RU"/>
              </w:rPr>
              <w:t xml:space="preserve">Описывает период времени, </w:t>
            </w:r>
            <w:r>
              <w:rPr>
                <w:rFonts w:ascii="Times New Roman" w:hAnsi="Times New Roman"/>
                <w:lang w:val="ru-RU"/>
              </w:rPr>
              <w:t xml:space="preserve">заполненный </w:t>
            </w:r>
            <w:r w:rsidRPr="00D41ED1">
              <w:rPr>
                <w:rFonts w:ascii="Times New Roman" w:hAnsi="Times New Roman"/>
                <w:lang w:val="ru-RU"/>
              </w:rPr>
              <w:t xml:space="preserve"> содержанием ресурса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D41ED1">
              <w:rPr>
                <w:rFonts w:ascii="Times New Roman" w:hAnsi="Times New Roman"/>
                <w:lang w:val="ru-RU"/>
              </w:rPr>
              <w:t>набора данных. Этот период может быть выражен как:</w:t>
            </w:r>
          </w:p>
          <w:p w:rsidR="00416B03" w:rsidRPr="00DD3B2F" w:rsidRDefault="00416B03" w:rsidP="00DA08D7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D3B2F">
              <w:rPr>
                <w:rFonts w:ascii="Times New Roman" w:hAnsi="Times New Roman"/>
                <w:color w:val="000000"/>
                <w:lang w:val="ru-RU"/>
              </w:rPr>
              <w:t>точная дата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416B03" w:rsidRPr="00DD3B2F" w:rsidRDefault="00416B03" w:rsidP="00DA08D7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D3B2F">
              <w:rPr>
                <w:rFonts w:ascii="Times New Roman" w:hAnsi="Times New Roman"/>
                <w:color w:val="000000"/>
                <w:lang w:val="ru-RU"/>
              </w:rPr>
              <w:t>диапазон дат,  выраженный начальной датой и датой</w:t>
            </w:r>
            <w:r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DD3B2F">
              <w:rPr>
                <w:rFonts w:ascii="Times New Roman" w:hAnsi="Times New Roman"/>
                <w:color w:val="000000"/>
                <w:lang w:val="ru-RU"/>
              </w:rPr>
              <w:t xml:space="preserve"> определяющей конец диапазона;</w:t>
            </w:r>
          </w:p>
          <w:p w:rsidR="00416B03" w:rsidRPr="00DD3B2F" w:rsidRDefault="00416B03" w:rsidP="00DA08D7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D3B2F">
              <w:rPr>
                <w:rFonts w:ascii="Times New Roman" w:hAnsi="Times New Roman"/>
                <w:color w:val="000000"/>
                <w:lang w:val="ru-RU"/>
              </w:rPr>
              <w:t xml:space="preserve">сочетание конкретных данных и интервалов данных </w:t>
            </w:r>
          </w:p>
          <w:p w:rsidR="00416B03" w:rsidRPr="00DD3B2F" w:rsidRDefault="00416B03" w:rsidP="00DA08D7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DD3B2F">
              <w:rPr>
                <w:rFonts w:ascii="Times New Roman" w:hAnsi="Times New Roman"/>
                <w:color w:val="000000"/>
                <w:lang w:val="ru-RU"/>
              </w:rPr>
              <w:t xml:space="preserve"> том числе указаны:</w:t>
            </w:r>
          </w:p>
          <w:p w:rsidR="00416B03" w:rsidRPr="00DD3B2F" w:rsidRDefault="00416B03" w:rsidP="00DA08D7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д</w:t>
            </w:r>
            <w:r w:rsidRPr="00DD3B2F">
              <w:rPr>
                <w:rFonts w:ascii="Times New Roman" w:hAnsi="Times New Roman"/>
                <w:color w:val="000000"/>
                <w:lang w:val="ru-RU"/>
              </w:rPr>
              <w:t xml:space="preserve">ата публикации ресурса/набора данных или дата вступления в силу. Могут быть </w:t>
            </w:r>
            <w:r>
              <w:rPr>
                <w:rFonts w:ascii="Times New Roman" w:hAnsi="Times New Roman"/>
                <w:color w:val="000000"/>
                <w:lang w:val="ru-RU"/>
              </w:rPr>
              <w:t>представлены н</w:t>
            </w:r>
            <w:r w:rsidRPr="00DD3B2F">
              <w:rPr>
                <w:rFonts w:ascii="Times New Roman" w:hAnsi="Times New Roman"/>
                <w:color w:val="000000"/>
                <w:lang w:val="ru-RU"/>
              </w:rPr>
              <w:t>есколько дат публикации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416B03" w:rsidRPr="00DD3B2F" w:rsidRDefault="00416B03" w:rsidP="00DA08D7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д</w:t>
            </w:r>
            <w:r w:rsidRPr="00DD3B2F">
              <w:rPr>
                <w:rFonts w:ascii="Times New Roman" w:hAnsi="Times New Roman"/>
                <w:color w:val="000000"/>
                <w:lang w:val="ru-RU"/>
              </w:rPr>
              <w:t>ата последнего пересмотра;</w:t>
            </w:r>
          </w:p>
          <w:p w:rsidR="00416B03" w:rsidRPr="00DD3B2F" w:rsidRDefault="00416B03" w:rsidP="00DA08D7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д</w:t>
            </w:r>
            <w:r w:rsidRPr="00DD3B2F">
              <w:rPr>
                <w:rFonts w:ascii="Times New Roman" w:hAnsi="Times New Roman"/>
                <w:color w:val="000000"/>
                <w:lang w:val="ru-RU"/>
              </w:rPr>
              <w:t>ата создания данных/набора ресурсов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Происхождение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3" w:rsidRPr="00D41ED1" w:rsidRDefault="00416B03" w:rsidP="00DA08D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lang w:val="ru-RU"/>
              </w:rPr>
              <w:t>Это декларация о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D41ED1">
              <w:rPr>
                <w:rFonts w:ascii="Times New Roman" w:hAnsi="Times New Roman"/>
                <w:lang w:val="ru-RU"/>
              </w:rPr>
              <w:t xml:space="preserve"> истории процесса и/или </w:t>
            </w:r>
            <w:r>
              <w:rPr>
                <w:rFonts w:ascii="Times New Roman" w:hAnsi="Times New Roman"/>
                <w:lang w:val="ru-RU"/>
              </w:rPr>
              <w:t xml:space="preserve">об </w:t>
            </w:r>
            <w:r w:rsidRPr="00D41ED1">
              <w:rPr>
                <w:rFonts w:ascii="Times New Roman" w:hAnsi="Times New Roman"/>
                <w:lang w:val="ru-RU"/>
              </w:rPr>
              <w:t>обще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D41ED1">
              <w:rPr>
                <w:rFonts w:ascii="Times New Roman" w:hAnsi="Times New Roman"/>
                <w:lang w:val="ru-RU"/>
              </w:rPr>
              <w:t xml:space="preserve"> качеств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D41ED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всего </w:t>
            </w:r>
            <w:r w:rsidRPr="00D41ED1">
              <w:rPr>
                <w:rFonts w:ascii="Times New Roman" w:hAnsi="Times New Roman"/>
                <w:lang w:val="ru-RU"/>
              </w:rPr>
              <w:t xml:space="preserve">набора </w:t>
            </w:r>
            <w:r>
              <w:rPr>
                <w:rFonts w:ascii="Times New Roman" w:hAnsi="Times New Roman"/>
                <w:lang w:val="ru-RU"/>
              </w:rPr>
              <w:t xml:space="preserve">пространственных </w:t>
            </w:r>
            <w:r w:rsidRPr="00D41ED1">
              <w:rPr>
                <w:rFonts w:ascii="Times New Roman" w:hAnsi="Times New Roman"/>
                <w:lang w:val="ru-RU"/>
              </w:rPr>
              <w:t xml:space="preserve">данных. В случае необходимости, она может включать в себя декларацию о том, был ли утвержден набор данных и обеспечено ли его качество, </w:t>
            </w:r>
            <w:r>
              <w:rPr>
                <w:rFonts w:ascii="Times New Roman" w:hAnsi="Times New Roman"/>
                <w:lang w:val="ru-RU"/>
              </w:rPr>
              <w:t xml:space="preserve">если речь идет об </w:t>
            </w:r>
            <w:r w:rsidRPr="00D41ED1">
              <w:rPr>
                <w:rFonts w:ascii="Times New Roman" w:hAnsi="Times New Roman"/>
                <w:lang w:val="ru-RU"/>
              </w:rPr>
              <w:t>официальной верси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D41ED1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когда</w:t>
            </w:r>
            <w:r w:rsidRPr="00D41ED1">
              <w:rPr>
                <w:rFonts w:ascii="Times New Roman" w:hAnsi="Times New Roman"/>
                <w:lang w:val="ru-RU"/>
              </w:rPr>
              <w:t xml:space="preserve"> существует несколько версий), и  имеет ли</w:t>
            </w:r>
            <w:r>
              <w:rPr>
                <w:rFonts w:ascii="Times New Roman" w:hAnsi="Times New Roman"/>
                <w:lang w:val="ru-RU"/>
              </w:rPr>
              <w:t xml:space="preserve"> она </w:t>
            </w:r>
            <w:r w:rsidRPr="00D41ED1">
              <w:rPr>
                <w:rFonts w:ascii="Times New Roman" w:hAnsi="Times New Roman"/>
                <w:lang w:val="ru-RU"/>
              </w:rPr>
              <w:t xml:space="preserve"> юридическую силу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Пространственное разрешение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3" w:rsidRPr="00D41ED1" w:rsidRDefault="00416B03" w:rsidP="00DA08D7">
            <w:pPr>
              <w:pStyle w:val="Normal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D41ED1">
              <w:rPr>
                <w:sz w:val="22"/>
                <w:szCs w:val="22"/>
                <w:lang w:val="ru-RU"/>
              </w:rPr>
              <w:t xml:space="preserve">Пространственное разрешение относится к уровню детализации набора данных. Это выражается в виде набора </w:t>
            </w:r>
            <w:r>
              <w:rPr>
                <w:sz w:val="22"/>
                <w:szCs w:val="22"/>
                <w:lang w:val="ru-RU"/>
              </w:rPr>
              <w:t xml:space="preserve">данных </w:t>
            </w:r>
            <w:r w:rsidRPr="00D41ED1">
              <w:rPr>
                <w:sz w:val="22"/>
                <w:szCs w:val="22"/>
                <w:lang w:val="ru-RU"/>
              </w:rPr>
              <w:t>от нуля до многих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41ED1">
              <w:rPr>
                <w:sz w:val="22"/>
                <w:szCs w:val="22"/>
                <w:lang w:val="ru-RU"/>
              </w:rPr>
              <w:t>расстояни</w:t>
            </w:r>
            <w:r>
              <w:rPr>
                <w:sz w:val="22"/>
                <w:szCs w:val="22"/>
                <w:lang w:val="ru-RU"/>
              </w:rPr>
              <w:t>й разрешения</w:t>
            </w:r>
            <w:r w:rsidRPr="00D41ED1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 xml:space="preserve">что типично </w:t>
            </w:r>
            <w:r w:rsidRPr="00D41ED1">
              <w:rPr>
                <w:sz w:val="22"/>
                <w:szCs w:val="22"/>
                <w:lang w:val="ru-RU"/>
              </w:rPr>
              <w:t xml:space="preserve"> для сетчатых данных и </w:t>
            </w:r>
            <w:r>
              <w:rPr>
                <w:sz w:val="22"/>
                <w:szCs w:val="22"/>
                <w:lang w:val="ru-RU"/>
              </w:rPr>
              <w:t xml:space="preserve">продуктов, </w:t>
            </w:r>
            <w:r w:rsidRPr="00D41ED1">
              <w:rPr>
                <w:sz w:val="22"/>
                <w:szCs w:val="22"/>
                <w:lang w:val="ru-RU"/>
              </w:rPr>
              <w:t xml:space="preserve"> полученных </w:t>
            </w:r>
            <w:r>
              <w:rPr>
                <w:sz w:val="22"/>
                <w:szCs w:val="22"/>
                <w:lang w:val="ru-RU"/>
              </w:rPr>
              <w:t>от изображений</w:t>
            </w:r>
            <w:r w:rsidRPr="00D41ED1">
              <w:rPr>
                <w:sz w:val="22"/>
                <w:szCs w:val="22"/>
                <w:lang w:val="ru-RU"/>
              </w:rPr>
              <w:t>) или эквивалентных масштаб</w:t>
            </w:r>
            <w:r>
              <w:rPr>
                <w:sz w:val="22"/>
                <w:szCs w:val="22"/>
                <w:lang w:val="ru-RU"/>
              </w:rPr>
              <w:t>ов</w:t>
            </w:r>
            <w:r w:rsidRPr="00D41ED1">
              <w:rPr>
                <w:sz w:val="22"/>
                <w:szCs w:val="22"/>
                <w:lang w:val="ru-RU"/>
              </w:rPr>
              <w:t xml:space="preserve"> (как правило, для карт или производных от карт продуктов).</w:t>
            </w:r>
          </w:p>
          <w:p w:rsidR="00416B03" w:rsidRPr="00D41ED1" w:rsidRDefault="00416B03" w:rsidP="00DA08D7">
            <w:pPr>
              <w:spacing w:after="0" w:line="240" w:lineRule="auto"/>
              <w:rPr>
                <w:rFonts w:ascii="Times New Roman" w:eastAsia="MS Mincho" w:hAnsi="Times New Roman"/>
                <w:lang w:val="ru-RU" w:eastAsia="zh-CN"/>
              </w:rPr>
            </w:pPr>
            <w:r w:rsidRPr="00D41ED1">
              <w:rPr>
                <w:rFonts w:ascii="Times New Roman" w:hAnsi="Times New Roman"/>
                <w:lang w:val="ru-RU"/>
              </w:rPr>
              <w:t>Эквивалентный масштаб, как правило, выражается в виде шкалы числа знаменателя.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41ED1">
              <w:rPr>
                <w:rFonts w:ascii="Times New Roman" w:hAnsi="Times New Roman"/>
                <w:lang w:val="ru-RU"/>
              </w:rPr>
              <w:t>Расстояние разрешения должно быть выражено в виде числового значения, связанного с единицей длины.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Соответствие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Описывается </w:t>
            </w:r>
            <w:r w:rsidRPr="003D12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соответствие набора данных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12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пределенным 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color w:val="000000"/>
                <w:lang w:val="ru-RU"/>
              </w:rPr>
              <w:t>ям,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стандарт</w:t>
            </w:r>
            <w:r>
              <w:rPr>
                <w:rFonts w:ascii="Times New Roman" w:hAnsi="Times New Roman"/>
                <w:color w:val="000000"/>
                <w:lang w:val="ru-RU"/>
              </w:rPr>
              <w:t>ам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, технически</w:t>
            </w: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lang w:val="ru-RU"/>
              </w:rPr>
              <w:t>ам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и т.</w:t>
            </w:r>
            <w:r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. (например,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уточняются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инструмент</w:t>
            </w:r>
            <w:r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и процедур</w:t>
            </w:r>
            <w:r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сбора данных, стандартов,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в соответствии с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которы</w:t>
            </w: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был проведен химический и микробиологический анализ)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3" w:rsidRPr="00D41ED1" w:rsidRDefault="00416B03" w:rsidP="00DA08D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словия доступа и использования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pStyle w:val="Normal1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D41ED1">
              <w:rPr>
                <w:color w:val="000000"/>
                <w:sz w:val="22"/>
                <w:szCs w:val="22"/>
                <w:lang w:val="ru-RU"/>
              </w:rPr>
              <w:t>Описыва</w:t>
            </w:r>
            <w:r>
              <w:rPr>
                <w:color w:val="000000"/>
                <w:sz w:val="22"/>
                <w:szCs w:val="22"/>
                <w:lang w:val="ru-RU"/>
              </w:rPr>
              <w:t>ю</w:t>
            </w:r>
            <w:r w:rsidRPr="00D41ED1">
              <w:rPr>
                <w:color w:val="000000"/>
                <w:sz w:val="22"/>
                <w:szCs w:val="22"/>
                <w:lang w:val="ru-RU"/>
              </w:rPr>
              <w:t>тся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при необходимости ограничения,  </w:t>
            </w:r>
            <w:r w:rsidRPr="00D41ED1">
              <w:rPr>
                <w:color w:val="000000"/>
                <w:sz w:val="22"/>
                <w:szCs w:val="22"/>
                <w:lang w:val="ru-RU"/>
              </w:rPr>
              <w:t>связанные с доступом и использованием набора данных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Ограничение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граждан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Указывается,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если есть ограничения  доступ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а граждан 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Ответственная организация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Указывается название организации, ответственной за создание, управление, обслуживание и распространение </w:t>
            </w:r>
            <w:r>
              <w:rPr>
                <w:rFonts w:ascii="Times New Roman" w:hAnsi="Times New Roman"/>
                <w:color w:val="000000"/>
                <w:lang w:val="ru-RU"/>
              </w:rPr>
              <w:t>ресурса/н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>абора данных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Контактное лицо для метаданных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Название организации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и контактные данные (тел., адрес электронной почты)</w:t>
            </w:r>
          </w:p>
        </w:tc>
      </w:tr>
      <w:tr w:rsidR="00416B03" w:rsidRPr="00D41ED1" w:rsidTr="00DA08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Дата метаданных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3" w:rsidRPr="00D41ED1" w:rsidRDefault="00416B03" w:rsidP="00DA08D7">
            <w:pPr>
              <w:suppressAutoHyphens/>
              <w:spacing w:after="0" w:line="240" w:lineRule="auto"/>
              <w:rPr>
                <w:rFonts w:ascii="Times New Roman" w:eastAsia="MS Mincho" w:hAnsi="Times New Roman"/>
                <w:lang w:val="ru-RU" w:eastAsia="zh-CN"/>
              </w:rPr>
            </w:pPr>
            <w:r w:rsidRPr="00D41ED1">
              <w:rPr>
                <w:rFonts w:ascii="Times New Roman" w:hAnsi="Times New Roman"/>
                <w:color w:val="000000"/>
                <w:lang w:val="ru-RU"/>
              </w:rPr>
              <w:t>Определяется, когда созданы или обновлены запис</w:t>
            </w:r>
            <w:r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D41ED1">
              <w:rPr>
                <w:rFonts w:ascii="Times New Roman" w:hAnsi="Times New Roman"/>
                <w:color w:val="000000"/>
                <w:lang w:val="ru-RU"/>
              </w:rPr>
              <w:t xml:space="preserve"> метаданных</w:t>
            </w:r>
          </w:p>
        </w:tc>
      </w:tr>
    </w:tbl>
    <w:p w:rsidR="00416B03" w:rsidRPr="00621487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Формат, тип и атрибуты данных, указанных в пункте 9 настоящего Положения, будут определяться рабочей группой, созданной владельцем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Системы. Данные будут предоставляться администратору Информационной системы и администратору Публичного портала регистраторами с периодичностью и в формате, установленном держателем Системы и скоординированном, при необходимости, с Министерством окружающей среды и Министерством здравоохранения. Регистраторы опубликуют на Публичном портале специфическую отраслевую информацию.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>11.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Регистратор назначает авторизированных пользователей для выполнения функций регистрации, использования и обработки данных, включая внутренний контроль качества.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>12.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Регистратор обязан: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/>
        </w:rPr>
        <w:t>а) вводить в базу данных только достоверную информацию;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допускать изменения, разрушения и/или незаконного использования данных;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с) отвечать, в течение 15 дней, на запросы юридических лиц, имеющих право запрашивать информацию, которая относится к категории ограниченного доступа. В случае обнаружения ошибочной информации, представленной и сохраненной в Системе, ее  необходимо обновить и проинформировать юридических лиц о внесенных  изменениях в течение 15 дней.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>13.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Технический и технологический оператор Информационной системы: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ГП „</w:t>
      </w:r>
      <w:r>
        <w:rPr>
          <w:rFonts w:ascii="Times New Roman" w:hAnsi="Times New Roman"/>
          <w:sz w:val="28"/>
          <w:szCs w:val="28"/>
        </w:rPr>
        <w:t xml:space="preserve">Centrul de Telecomunicații Speciale” </w:t>
      </w:r>
      <w:r>
        <w:rPr>
          <w:rFonts w:ascii="Times New Roman" w:hAnsi="Times New Roman"/>
          <w:sz w:val="28"/>
          <w:szCs w:val="28"/>
          <w:lang w:val="ru-RU"/>
        </w:rPr>
        <w:t xml:space="preserve">является технико-технологическим оператором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Информационной системы, который</w:t>
      </w:r>
      <w:r>
        <w:rPr>
          <w:rFonts w:ascii="Times New Roman" w:hAnsi="Times New Roman"/>
          <w:sz w:val="28"/>
          <w:szCs w:val="28"/>
          <w:lang w:val="ru-RU"/>
        </w:rPr>
        <w:t xml:space="preserve"> на основании договора, заключенного с владельцем Системы, обеспечит  как управление технической и технологической платформы, необходимой для размещения Системы, так и функционирование ее операционной части в соответствии с параметрами качества, установленными  по соглашению с владельцем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MCloud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 согласно Постановлению Правительства № 128 от 20 февраля 2014 г.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Pr="00D41ED1" w:rsidRDefault="00416B03" w:rsidP="00416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ГЛАВА III</w:t>
      </w:r>
    </w:p>
    <w:p w:rsidR="00416B03" w:rsidRDefault="00416B03" w:rsidP="00416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ДОСТУП И ИСПОЛЬЗОВАНИЕ ИНФОРМАЦИОННОЙ СИСТЕМЫ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Доступ и подключение к Информационной системе</w:t>
      </w:r>
    </w:p>
    <w:p w:rsidR="00416B03" w:rsidRPr="00645500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645500">
        <w:rPr>
          <w:sz w:val="28"/>
          <w:szCs w:val="28"/>
          <w:lang w:val="ru-RU"/>
        </w:rPr>
        <w:t>14. Держатель обеспечит подключение участников к Информационной системе, в целях осуществления ими обязательств, вытекающих из действующих законодательских норм.</w:t>
      </w:r>
    </w:p>
    <w:p w:rsidR="00416B03" w:rsidRPr="00645500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16B03" w:rsidRPr="00645500" w:rsidRDefault="00416B03" w:rsidP="00416B03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645500">
        <w:rPr>
          <w:sz w:val="28"/>
          <w:szCs w:val="28"/>
          <w:lang w:val="ru-RU"/>
        </w:rPr>
        <w:t>15. Регистраторы и пользователи будут подключаться к Информационной системе на основе Декларации-</w:t>
      </w:r>
      <w:r>
        <w:rPr>
          <w:sz w:val="28"/>
          <w:szCs w:val="28"/>
          <w:lang w:val="ru-RU"/>
        </w:rPr>
        <w:t>о</w:t>
      </w:r>
      <w:r w:rsidRPr="00645500">
        <w:rPr>
          <w:sz w:val="28"/>
          <w:szCs w:val="28"/>
          <w:lang w:val="ru-RU"/>
        </w:rPr>
        <w:t>бязательства, изложенной в приложении к настоящему Положению, в порядке, установленном владельцем.</w:t>
      </w:r>
    </w:p>
    <w:p w:rsidR="00416B03" w:rsidRPr="00645500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16.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Доступ к Информационной системе обеспечивается через веб-портал (доступный через Интернет).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Чтобы получить доступ к Системе, пользователь будет использовать имя и пароль, предоставленный администратором Системы.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500">
        <w:rPr>
          <w:rFonts w:ascii="Times New Roman" w:hAnsi="Times New Roman"/>
          <w:color w:val="000000"/>
          <w:sz w:val="28"/>
          <w:szCs w:val="28"/>
          <w:lang w:val="ru-RU"/>
        </w:rPr>
        <w:t>17.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правильной и эффективной работы Информационной системы пользователь обязуется соблюдать указания и инструкции, опубликованные на Публичном портале Информационной системы.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Генерация, загрузка и преобразование данных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18.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Пользователи смогут импортировать файлы, созданные и сохраненные в  формате .xls, csv, txt, .shp. или в других форматах, по необходимости. Шаблоны файлов этих форматов для каждого документа будут доступны на справочном сайте веб-страницы Системы.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19.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Регистраторы, а также другие участники Информационной системы могут использовать сценарии по загрузке и автоматическому преобразованию в Системе данных из  других систем или соответствующих устройств.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Моделирование и интерпретация данных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20. Регистраторы будут использовать Информационную систему  для моделирования гидрографических данных и их последующей интерпретации.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Pr="00D41ED1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21. Моделиров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ание и интерпретация данных буду</w:t>
      </w: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т осуществляться в соответствии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процедурами моделирования гидродинамических потоков и утверждаться </w:t>
      </w:r>
      <w:r>
        <w:rPr>
          <w:rFonts w:ascii="Times New Roman" w:hAnsi="Times New Roman"/>
          <w:sz w:val="28"/>
          <w:szCs w:val="28"/>
          <w:lang w:val="ru-RU"/>
        </w:rPr>
        <w:t xml:space="preserve">владельцем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Информационной системы.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Презентация и прогнозирование данных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Pr="00996138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22. Регистраторы будут предоставлять компетентным органам информацию по прогнозированию использования водных ресурсов.</w:t>
      </w: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23.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Регистраторы будут обеспечивать автоматическое уведомление Информационной системой компетентных органов, а также других заинтересованных лиц в целях предотвращения или уменьшения ущерба от неблагоприятных гидрометеорологических явлений (опасности наводнения, эпидемиологических ситуаций и т.д.). 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416B03" w:rsidRPr="00D41ED1" w:rsidRDefault="00416B03" w:rsidP="00416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41ED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Глава </w:t>
      </w:r>
      <w:r w:rsidRPr="00D41ED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D41ED1">
        <w:rPr>
          <w:rFonts w:ascii="Times New Roman" w:hAnsi="Times New Roman"/>
          <w:b/>
          <w:color w:val="000000"/>
          <w:sz w:val="28"/>
          <w:szCs w:val="28"/>
          <w:lang w:val="ru-RU"/>
        </w:rPr>
        <w:t>V</w:t>
      </w:r>
    </w:p>
    <w:p w:rsidR="00416B03" w:rsidRPr="00D41ED1" w:rsidRDefault="00416B03" w:rsidP="00416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41ED1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ОТВЕТСТВЕННОСТЬ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24.</w:t>
      </w:r>
      <w:r w:rsidRPr="009961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Регистратор несет ответственность за ввод данных в Информационную систему, дальнейших сведений, предусмотренных законодательством, в том числе актов/документов/информации, на основании которых были сделаны записи в Системе.</w:t>
      </w: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25. Держатель Информационной системы гарантирует защиту данных, хранящихся в базе данных, от внутреннего и внешнего воздействия.</w:t>
      </w: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26. Контроль над Информационной системой осуществляется в соответствии с Законом № 71-XVI от 22 марта 2007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ода</w:t>
      </w: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 xml:space="preserve"> о регистрах.</w:t>
      </w: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Pr="00D41ED1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27. Лица, виновные в нарушении условий содержания Информационной системы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несут дисциплинарную ответственность 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действующим 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>законо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дательство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>м.</w:t>
      </w:r>
    </w:p>
    <w:p w:rsidR="00416B03" w:rsidRPr="00D41ED1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Pr="00D41ED1" w:rsidRDefault="00416B03" w:rsidP="00416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zh-CN"/>
        </w:rPr>
      </w:pPr>
      <w:r w:rsidRPr="00D41ED1">
        <w:rPr>
          <w:rFonts w:ascii="Times New Roman" w:hAnsi="Times New Roman"/>
          <w:b/>
          <w:color w:val="000000"/>
          <w:sz w:val="28"/>
          <w:szCs w:val="28"/>
          <w:lang w:val="ru-RU"/>
        </w:rPr>
        <w:t>Глава V</w:t>
      </w:r>
    </w:p>
    <w:p w:rsidR="00416B03" w:rsidRPr="00D41ED1" w:rsidRDefault="00416B03" w:rsidP="00416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41ED1">
        <w:rPr>
          <w:rFonts w:ascii="Times New Roman" w:hAnsi="Times New Roman"/>
          <w:b/>
          <w:color w:val="000000"/>
          <w:sz w:val="28"/>
          <w:szCs w:val="28"/>
          <w:lang w:val="ru-RU"/>
        </w:rPr>
        <w:t>ОБЕСПЕЧЕНИЕ ЭКСПЛУАТАЦИИ И ИНФОРМАЦИОННОЙ БЕЗОПАСНОСТИ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28.</w:t>
      </w:r>
      <w:r w:rsidRPr="009961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Информационная система включает специальные организационные действия, а также технические, программные и криптографические средства для защиты информации во время обработки данных.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29. Технико-технологический оператор несет ответственность за обеспечение стабильности платформы, на которой расположена Информационная система.</w:t>
      </w: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B03" w:rsidRPr="00D41ED1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30.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целях защиты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Информационной си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стемы технико-технологический оператор приостановит доступ участников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 xml:space="preserve">истеме в случае кибератак или других ситуаций, которые ставят под угрозу безопасность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Системы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16B03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6B03" w:rsidRPr="00D41ED1" w:rsidRDefault="00416B03" w:rsidP="00416B0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31.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Администрирование и эксплуатация программного обеспечения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оборудования Информационной системы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 xml:space="preserve"> буд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D41ED1">
        <w:rPr>
          <w:rFonts w:ascii="Times New Roman" w:hAnsi="Times New Roman"/>
          <w:color w:val="000000"/>
          <w:sz w:val="28"/>
          <w:szCs w:val="28"/>
          <w:lang w:val="ru-RU"/>
        </w:rPr>
        <w:t>т осуществляться участниками, которые должны обеспечить:</w:t>
      </w:r>
    </w:p>
    <w:p w:rsidR="00416B03" w:rsidRPr="00FE7144" w:rsidRDefault="00416B03" w:rsidP="00416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необходимые меры по обеспечению эффективного и безопасного выполнения обязанностей сотрудник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ами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, вовлеченны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процесс управления и эксплуатации программного обеспечения и оборудования, взаимодействующих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Информационн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16B03" w:rsidRPr="00FE7144" w:rsidRDefault="00416B03" w:rsidP="00416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меры по конфигурации программного обеспечения и оборудования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взаимодействующих с  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Информационн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ой,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их безопасность;</w:t>
      </w:r>
    </w:p>
    <w:p w:rsidR="00416B03" w:rsidRPr="00FE7144" w:rsidRDefault="00416B03" w:rsidP="00416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уровн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доступа к данным, обрабатываемым и предоставляемым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Системой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16B03" w:rsidRPr="00FE7144" w:rsidRDefault="00416B03" w:rsidP="00416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меры, связанные с использованием сценариев ручной или полуавтоматической обработки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анных, когда 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 xml:space="preserve">невозможно использовать сценарий автоматической загрузки документов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Систему</w:t>
      </w:r>
      <w:r w:rsidRPr="00FE714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16B03" w:rsidRPr="00D41ED1" w:rsidRDefault="00416B03" w:rsidP="00416B0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val="ru-RU"/>
        </w:rPr>
      </w:pPr>
    </w:p>
    <w:p w:rsidR="00416B03" w:rsidRDefault="00416B03" w:rsidP="00416B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416B03" w:rsidRDefault="00416B03" w:rsidP="00416B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41ED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ГРАФИК РАБОТЫ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ИНФОРМАЦИОННОЙ СИСТЕМЫ</w:t>
      </w:r>
    </w:p>
    <w:p w:rsidR="00416B03" w:rsidRPr="00D41ED1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16B03" w:rsidRPr="00996138" w:rsidRDefault="00416B03" w:rsidP="00416B03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32. Информационная система будет доступна пользователям 24 часа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сутки</w:t>
      </w: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33. Администратор предоставит необходимую поддержку пользователям Системы в целях ее эффективного использования в рабочие дни  с 8.00 до  17.00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часов</w:t>
      </w: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8"/>
          <w:lang w:val="ru-RU"/>
        </w:rPr>
      </w:pPr>
    </w:p>
    <w:p w:rsidR="00416B03" w:rsidRPr="00D41ED1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34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Участники будут уведомлены заранее владельцем в случае любых изменений или временных отключений Системы для технического  обслуживания.</w:t>
      </w:r>
    </w:p>
    <w:p w:rsidR="00416B03" w:rsidRPr="00995D4E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0"/>
          <w:szCs w:val="28"/>
          <w:lang w:val="ru-RU"/>
        </w:rPr>
      </w:pP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>35. Участники Системы будут обеспечивать эффективный внутренний контроль в процессе ее использования.</w:t>
      </w:r>
    </w:p>
    <w:p w:rsidR="00416B03" w:rsidRPr="00996138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8"/>
          <w:lang w:val="ru-RU"/>
        </w:rPr>
      </w:pPr>
    </w:p>
    <w:p w:rsidR="00416B03" w:rsidRDefault="00416B03" w:rsidP="00416B03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138">
        <w:rPr>
          <w:rFonts w:ascii="Times New Roman" w:hAnsi="Times New Roman"/>
          <w:color w:val="000000"/>
          <w:sz w:val="28"/>
          <w:szCs w:val="28"/>
          <w:lang w:val="ru-RU"/>
        </w:rPr>
        <w:t xml:space="preserve">36.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Участники системы несут ответственность за регулярные проверки актуальности и действительности учетных записей пользователей  Информационной системы и за обеспечение безопасности вводимых в Систему данных в соответствии с настоящим Положением.</w:t>
      </w:r>
    </w:p>
    <w:p w:rsidR="00416B03" w:rsidRDefault="00416B03" w:rsidP="00416B0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</w:t>
      </w:r>
    </w:p>
    <w:p w:rsidR="00416B03" w:rsidRDefault="00416B03" w:rsidP="00416B0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</w:p>
    <w:p w:rsidR="00416B03" w:rsidRDefault="00416B03" w:rsidP="00416B0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16B03" w:rsidRDefault="00416B03" w:rsidP="00416B0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Приложение</w:t>
      </w:r>
    </w:p>
    <w:p w:rsidR="00416B03" w:rsidRDefault="00416B03" w:rsidP="00416B0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к Положению о функционировании </w:t>
      </w:r>
    </w:p>
    <w:p w:rsidR="00416B03" w:rsidRDefault="00416B03" w:rsidP="00416B0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Информационной системы водных ресурсов </w:t>
      </w:r>
    </w:p>
    <w:p w:rsidR="00416B03" w:rsidRDefault="00416B03" w:rsidP="00416B0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Республики Молдова</w:t>
      </w:r>
    </w:p>
    <w:p w:rsidR="00416B03" w:rsidRDefault="00416B03" w:rsidP="00416B0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do|ax5|pa1"/>
      <w:bookmarkStart w:id="1" w:name="do|ax5|pa5"/>
      <w:bookmarkEnd w:id="0"/>
      <w:bookmarkEnd w:id="1"/>
    </w:p>
    <w:p w:rsidR="00416B03" w:rsidRPr="00D117FA" w:rsidRDefault="00416B03" w:rsidP="00416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17FA">
        <w:rPr>
          <w:rFonts w:ascii="Times New Roman" w:hAnsi="Times New Roman"/>
          <w:b/>
          <w:sz w:val="28"/>
          <w:szCs w:val="28"/>
          <w:lang w:val="ru-RU" w:eastAsia="ru-RU"/>
        </w:rPr>
        <w:t>ДЕКЛАРАЦИЯ-ОБЯЗАТЕЛЬСТВО</w:t>
      </w:r>
    </w:p>
    <w:p w:rsidR="00416B03" w:rsidRPr="00D117FA" w:rsidRDefault="00416B03" w:rsidP="00416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17FA">
        <w:rPr>
          <w:rFonts w:ascii="Times New Roman" w:hAnsi="Times New Roman"/>
          <w:b/>
          <w:sz w:val="28"/>
          <w:szCs w:val="28"/>
          <w:lang w:val="ru-RU" w:eastAsia="ru-RU"/>
        </w:rPr>
        <w:t xml:space="preserve">о соблюдении обязанностей регистраторов/пользователей </w:t>
      </w:r>
    </w:p>
    <w:p w:rsidR="00416B03" w:rsidRPr="00D117FA" w:rsidRDefault="00416B03" w:rsidP="00416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17FA">
        <w:rPr>
          <w:rFonts w:ascii="Times New Roman" w:hAnsi="Times New Roman"/>
          <w:b/>
          <w:sz w:val="28"/>
          <w:szCs w:val="28"/>
          <w:lang w:val="ru-RU" w:eastAsia="ru-RU"/>
        </w:rPr>
        <w:t xml:space="preserve">Информационной системы водных ресурсов </w:t>
      </w:r>
    </w:p>
    <w:p w:rsidR="00416B03" w:rsidRPr="00D117FA" w:rsidRDefault="00416B03" w:rsidP="00416B0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2" w:name="do|ax5|pa6"/>
      <w:bookmarkEnd w:id="2"/>
    </w:p>
    <w:p w:rsidR="00416B03" w:rsidRDefault="00416B03" w:rsidP="00416B03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№……………………. дата…………………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3" w:name="do|ax5|pa7"/>
      <w:bookmarkEnd w:id="3"/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Орган (учреждение, организация)………………………………………… уполномоченный в качестве регистратора или пользователя, имеющий  IDNO……………….юридически представленный………………………………, в должности ……………......, обязуется: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качестве регистратора/пользователя, зная предписания закона общего и специального характера, касающиеся защиты прав Информационной системы, а также штрафы, полагающиеся за совершение актов, наносящих вред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истеме, берем на себя прямую и безусловную ответственность за выполнение всех обязательств по использованию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истемы перед Министерством окружающей среды в качестве владельца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истемы:</w:t>
      </w:r>
      <w:bookmarkStart w:id="4" w:name="do|ax5|spI."/>
      <w:bookmarkEnd w:id="4"/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I. Обязательства регистратора/пользователя: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5" w:name="do|ax5|spI.|pa1"/>
      <w:bookmarkEnd w:id="5"/>
      <w:r>
        <w:rPr>
          <w:rFonts w:ascii="Times New Roman" w:hAnsi="Times New Roman"/>
          <w:sz w:val="28"/>
          <w:szCs w:val="28"/>
          <w:lang w:val="ru-RU" w:eastAsia="ru-RU"/>
        </w:rPr>
        <w:t>Обязуемся выполнять все предписания Положения о функционировании общей платформы для управления  водными ресурсами  Республики Молдова.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Обязуемся соблюдать:</w:t>
      </w:r>
    </w:p>
    <w:p w:rsidR="00416B03" w:rsidRDefault="00416B03" w:rsidP="00416B03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6" w:name="do|ax5|spI.|pa2"/>
      <w:bookmarkStart w:id="7" w:name="do|ax5|spI.|pt1"/>
      <w:bookmarkEnd w:id="6"/>
      <w:bookmarkEnd w:id="7"/>
      <w:r>
        <w:rPr>
          <w:rFonts w:ascii="Times New Roman" w:hAnsi="Times New Roman"/>
          <w:b/>
          <w:sz w:val="28"/>
          <w:szCs w:val="28"/>
          <w:lang w:val="ru-RU" w:eastAsia="ru-RU"/>
        </w:rPr>
        <w:t>1. Технические условия: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416B03" w:rsidRDefault="00416B03" w:rsidP="00416B0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8" w:name="do|ax5|spI.|pt1|lia"/>
      <w:bookmarkEnd w:id="8"/>
      <w:r>
        <w:rPr>
          <w:rFonts w:ascii="Times New Roman" w:hAnsi="Times New Roman"/>
          <w:sz w:val="28"/>
          <w:szCs w:val="28"/>
          <w:lang w:val="ru-RU" w:eastAsia="ru-RU"/>
        </w:rPr>
        <w:t>а) иметь подходящее компьютерное оборудование для установки, использования и нормального функционирования Информационной системы;</w:t>
      </w:r>
      <w:bookmarkStart w:id="9" w:name="do|ax5|spI.|pt1|lib"/>
      <w:bookmarkEnd w:id="9"/>
    </w:p>
    <w:p w:rsidR="00416B03" w:rsidRDefault="00416B03" w:rsidP="00416B0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обеспечить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доступ в Интернет в соответствии с условиями, установленными инструкциями по использованию Информационной системы;</w:t>
      </w:r>
    </w:p>
    <w:p w:rsidR="00416B03" w:rsidRDefault="00416B03" w:rsidP="00416B0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0" w:name="do|ax5|spI.|pt1|lic"/>
      <w:bookmarkEnd w:id="10"/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обеспечить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программные приложения, пригодные для использования и нормальной работы Информационной системы.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1" w:name="do|ax5|spI.|pt1|lid"/>
      <w:bookmarkStart w:id="12" w:name="do|ax5|spI.|pt2"/>
      <w:bookmarkEnd w:id="11"/>
      <w:bookmarkEnd w:id="12"/>
      <w:r>
        <w:rPr>
          <w:rFonts w:ascii="Times New Roman" w:hAnsi="Times New Roman"/>
          <w:b/>
          <w:sz w:val="28"/>
          <w:szCs w:val="28"/>
          <w:lang w:val="ru-RU" w:eastAsia="ru-RU"/>
        </w:rPr>
        <w:t>2. Человеческие ресурсы: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3" w:name="do|ax5|spI.|pt2|lia"/>
      <w:bookmarkEnd w:id="13"/>
      <w:r>
        <w:rPr>
          <w:rFonts w:ascii="Times New Roman" w:hAnsi="Times New Roman"/>
          <w:sz w:val="28"/>
          <w:szCs w:val="28"/>
          <w:lang w:val="ru-RU" w:eastAsia="ru-RU"/>
        </w:rPr>
        <w:t>а) обеспечить квалифицированный  персонал в области водных ресурсов, способный использовать Информационную систему;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обеспечить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подготовку лиц, назначенных для использования Информационной системы,  и обеспечение выполнения соответствующих инструкций.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4" w:name="do|ax5|spI.|pt3"/>
      <w:bookmarkEnd w:id="14"/>
      <w:r>
        <w:rPr>
          <w:rFonts w:ascii="Times New Roman" w:hAnsi="Times New Roman"/>
          <w:b/>
          <w:sz w:val="28"/>
          <w:szCs w:val="28"/>
          <w:lang w:val="ru-RU" w:eastAsia="ru-RU"/>
        </w:rPr>
        <w:t>3. Конфиденциальность и безопасность данных: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5" w:name="do|ax5|spI.|pt3|lia"/>
      <w:bookmarkEnd w:id="15"/>
      <w:r>
        <w:rPr>
          <w:rFonts w:ascii="Times New Roman" w:hAnsi="Times New Roman"/>
          <w:sz w:val="28"/>
          <w:szCs w:val="28"/>
          <w:lang w:val="ru-RU" w:eastAsia="ru-RU"/>
        </w:rPr>
        <w:t xml:space="preserve">а) обеспечить использование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истемы, предоставленной Министерством окружающей среды,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>
        <w:rPr>
          <w:rFonts w:ascii="Times New Roman" w:hAnsi="Times New Roman"/>
          <w:sz w:val="28"/>
          <w:szCs w:val="28"/>
          <w:lang w:val="ru-RU" w:eastAsia="ru-RU"/>
        </w:rPr>
        <w:t>определенным им параметрам;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6" w:name="do|ax5|spI.|pt3|lib"/>
      <w:bookmarkEnd w:id="16"/>
      <w:r>
        <w:rPr>
          <w:rFonts w:ascii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не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допускать доступ к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истеме</w:t>
      </w:r>
      <w:r w:rsidRPr="00C166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третьих лиц;</w:t>
      </w:r>
      <w:bookmarkStart w:id="17" w:name="do|ax5|spI.|pt3|lic"/>
      <w:bookmarkEnd w:id="17"/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с) не использовать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истему от имени других физических или юридических лиц;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8" w:name="do|ax5|spI.|pt3|lid"/>
      <w:bookmarkStart w:id="19" w:name="do|ax5|spI.|pt3|lie"/>
      <w:bookmarkStart w:id="20" w:name="do|ax5|spI.|pt3|lif"/>
      <w:bookmarkEnd w:id="18"/>
      <w:bookmarkEnd w:id="19"/>
      <w:bookmarkEnd w:id="20"/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не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использовать другое оборудование для доступа к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истеме;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21" w:name="do|ax5|spI.|pt3|lig"/>
      <w:bookmarkEnd w:id="21"/>
      <w:r>
        <w:rPr>
          <w:rFonts w:ascii="Times New Roman" w:hAnsi="Times New Roman"/>
          <w:sz w:val="28"/>
          <w:szCs w:val="28"/>
          <w:lang w:val="ru-RU" w:eastAsia="ru-RU"/>
        </w:rPr>
        <w:t xml:space="preserve">е) принять все необходимые меры, чтобы не повлиять на безопасность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истемы;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22" w:name="do|ax5|spI.|pt3|lih"/>
      <w:bookmarkEnd w:id="22"/>
      <w:r>
        <w:rPr>
          <w:rFonts w:ascii="Times New Roman" w:hAnsi="Times New Roman"/>
          <w:sz w:val="28"/>
          <w:szCs w:val="28"/>
          <w:lang w:val="en-US" w:eastAsia="ru-RU"/>
        </w:rPr>
        <w:t>f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обеспечить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конфиденциальность данных и информации, к которой мы имеем доступ путем использования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истемы;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23" w:name="do|ax5|spI.|pt3|lii"/>
      <w:bookmarkStart w:id="24" w:name="do|ax5|spI.|pt3|lij"/>
      <w:bookmarkEnd w:id="23"/>
      <w:bookmarkEnd w:id="24"/>
      <w:r>
        <w:rPr>
          <w:rFonts w:ascii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не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раскрывать другим неавторизованным пользователям  пароли, которые обеспечивают доступ к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истеме.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25" w:name="do|ax5|spI.|pt4"/>
      <w:bookmarkStart w:id="26" w:name="do|ax5|spI.|pt4|lib"/>
      <w:bookmarkStart w:id="27" w:name="do|ax5|spII."/>
      <w:bookmarkEnd w:id="25"/>
      <w:bookmarkEnd w:id="26"/>
      <w:bookmarkEnd w:id="27"/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II. Административные меры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Мы осведомлены о том, что за несоблюдение обязательств могут применяться следующие санкции, в зависимости от серьезности правонарушения:</w:t>
      </w:r>
      <w:bookmarkStart w:id="28" w:name="do|ax5|spII.|lia"/>
      <w:bookmarkEnd w:id="28"/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а) временное приостановление разрешения на доступ к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истеме;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29" w:name="do|ax5|spII.|lib"/>
      <w:bookmarkEnd w:id="29"/>
      <w:r>
        <w:rPr>
          <w:rFonts w:ascii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отмена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разрешения на доступ к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ru-RU" w:eastAsia="ru-RU"/>
        </w:rPr>
        <w:t>истеме.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do|ax5|spII.|lib|pa1"/>
      <w:bookmarkEnd w:id="30"/>
      <w:r>
        <w:rPr>
          <w:rFonts w:ascii="Times New Roman" w:hAnsi="Times New Roman"/>
          <w:sz w:val="28"/>
          <w:szCs w:val="28"/>
          <w:lang w:val="ru-RU" w:eastAsia="ru-RU"/>
        </w:rPr>
        <w:t>Министерство окружающей среды имеет право отменить или продлить  установленные санкции.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 w:eastAsia="ru-RU"/>
        </w:rPr>
        <w:t>анкции, наложенные Министерством окружающей среды, не исключают гражданскую и уголовную ответственность пользователя за любой ущерб, причиненный в результате совершенных действий.</w:t>
      </w:r>
    </w:p>
    <w:p w:rsidR="00416B03" w:rsidRDefault="00416B03" w:rsidP="0041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54" w:type="dxa"/>
        <w:tblCellSpacing w:w="0" w:type="dxa"/>
        <w:tblLook w:val="00A0"/>
      </w:tblPr>
      <w:tblGrid>
        <w:gridCol w:w="4694"/>
        <w:gridCol w:w="4960"/>
      </w:tblGrid>
      <w:tr w:rsidR="00416B03" w:rsidTr="00DA08D7">
        <w:trPr>
          <w:tblCellSpacing w:w="0" w:type="dxa"/>
        </w:trPr>
        <w:tc>
          <w:tcPr>
            <w:tcW w:w="24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03" w:rsidRDefault="00416B03" w:rsidP="00DA08D7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bookmarkStart w:id="31" w:name="do|ax5|spII.|lib|pa3"/>
            <w:bookmarkEnd w:id="31"/>
          </w:p>
          <w:p w:rsidR="00416B03" w:rsidRDefault="00416B03" w:rsidP="00DA08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 ...................</w:t>
            </w:r>
          </w:p>
          <w:p w:rsidR="00416B03" w:rsidRDefault="00416B03" w:rsidP="00DA08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Должность .........................................</w:t>
            </w:r>
          </w:p>
          <w:p w:rsidR="00416B03" w:rsidRDefault="00416B03" w:rsidP="00DA08D7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Фамилия.............................................</w:t>
            </w:r>
          </w:p>
        </w:tc>
        <w:tc>
          <w:tcPr>
            <w:tcW w:w="25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03" w:rsidRDefault="00416B03" w:rsidP="00DA08D7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  <w:p w:rsidR="00416B03" w:rsidRDefault="00416B03" w:rsidP="00DA08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Регистратор/Пользователь .............................</w:t>
            </w:r>
          </w:p>
          <w:p w:rsidR="00416B03" w:rsidRDefault="00416B03" w:rsidP="00DA08D7">
            <w:pPr>
              <w:suppressAutoHyphens/>
              <w:spacing w:after="0" w:line="36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Подпись .......................................</w:t>
            </w:r>
          </w:p>
        </w:tc>
      </w:tr>
    </w:tbl>
    <w:p w:rsidR="00823101" w:rsidRDefault="00416B03"/>
    <w:sectPr w:rsidR="00823101" w:rsidSect="00416B03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35E"/>
    <w:multiLevelType w:val="hybridMultilevel"/>
    <w:tmpl w:val="6A3CE4F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A2D"/>
    <w:multiLevelType w:val="hybridMultilevel"/>
    <w:tmpl w:val="223EEF9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CD8"/>
    <w:multiLevelType w:val="hybridMultilevel"/>
    <w:tmpl w:val="85B62F10"/>
    <w:lvl w:ilvl="0" w:tplc="718C6D86">
      <w:start w:val="5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8B6DF4"/>
    <w:multiLevelType w:val="hybridMultilevel"/>
    <w:tmpl w:val="CE288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53991"/>
    <w:multiLevelType w:val="hybridMultilevel"/>
    <w:tmpl w:val="572CC6F0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06E66096"/>
    <w:multiLevelType w:val="hybridMultilevel"/>
    <w:tmpl w:val="245E9FCA"/>
    <w:lvl w:ilvl="0" w:tplc="180CF9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9215C89"/>
    <w:multiLevelType w:val="hybridMultilevel"/>
    <w:tmpl w:val="8C728716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676A06"/>
    <w:multiLevelType w:val="hybridMultilevel"/>
    <w:tmpl w:val="59047638"/>
    <w:lvl w:ilvl="0" w:tplc="718C6D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56B34"/>
    <w:multiLevelType w:val="hybridMultilevel"/>
    <w:tmpl w:val="683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572E9"/>
    <w:multiLevelType w:val="hybridMultilevel"/>
    <w:tmpl w:val="848C58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A0939"/>
    <w:multiLevelType w:val="hybridMultilevel"/>
    <w:tmpl w:val="EB6A0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A488D"/>
    <w:multiLevelType w:val="hybridMultilevel"/>
    <w:tmpl w:val="0DC0C3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E6D48"/>
    <w:multiLevelType w:val="hybridMultilevel"/>
    <w:tmpl w:val="3F04D7F4"/>
    <w:lvl w:ilvl="0" w:tplc="718C6D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566AC"/>
    <w:multiLevelType w:val="hybridMultilevel"/>
    <w:tmpl w:val="FA5E98F4"/>
    <w:lvl w:ilvl="0" w:tplc="A8CC1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471BC6"/>
    <w:multiLevelType w:val="hybridMultilevel"/>
    <w:tmpl w:val="5BAA0C2C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835C3B"/>
    <w:multiLevelType w:val="hybridMultilevel"/>
    <w:tmpl w:val="B4F83460"/>
    <w:lvl w:ilvl="0" w:tplc="A9F2330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D073F5"/>
    <w:multiLevelType w:val="hybridMultilevel"/>
    <w:tmpl w:val="B478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23ED0"/>
    <w:multiLevelType w:val="hybridMultilevel"/>
    <w:tmpl w:val="04B27D42"/>
    <w:lvl w:ilvl="0" w:tplc="718C6D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4039"/>
    <w:multiLevelType w:val="hybridMultilevel"/>
    <w:tmpl w:val="FBE08A8A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3E53C6"/>
    <w:multiLevelType w:val="hybridMultilevel"/>
    <w:tmpl w:val="55FAD344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B1429B"/>
    <w:multiLevelType w:val="hybridMultilevel"/>
    <w:tmpl w:val="D3E212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E91C76"/>
    <w:multiLevelType w:val="hybridMultilevel"/>
    <w:tmpl w:val="01D0D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F2391A"/>
    <w:multiLevelType w:val="hybridMultilevel"/>
    <w:tmpl w:val="6B168CCA"/>
    <w:lvl w:ilvl="0" w:tplc="E8F0DE30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AB728E"/>
    <w:multiLevelType w:val="hybridMultilevel"/>
    <w:tmpl w:val="0CF80140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1AA8F2">
      <w:start w:val="4"/>
      <w:numFmt w:val="bullet"/>
      <w:lvlText w:val="•"/>
      <w:lvlJc w:val="left"/>
      <w:pPr>
        <w:ind w:left="274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B46463"/>
    <w:multiLevelType w:val="hybridMultilevel"/>
    <w:tmpl w:val="F424A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01401"/>
    <w:multiLevelType w:val="hybridMultilevel"/>
    <w:tmpl w:val="4A9E1884"/>
    <w:lvl w:ilvl="0" w:tplc="718C6D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40345"/>
    <w:multiLevelType w:val="hybridMultilevel"/>
    <w:tmpl w:val="53486114"/>
    <w:lvl w:ilvl="0" w:tplc="718C6D86">
      <w:start w:val="5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EE61D8"/>
    <w:multiLevelType w:val="hybridMultilevel"/>
    <w:tmpl w:val="21B0B876"/>
    <w:lvl w:ilvl="0" w:tplc="115668AA">
      <w:start w:val="1"/>
      <w:numFmt w:val="decimal"/>
      <w:pStyle w:val="Titlu2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8"/>
        <w:szCs w:val="28"/>
        <w:lang w:val="ru-RU"/>
      </w:rPr>
    </w:lvl>
    <w:lvl w:ilvl="1" w:tplc="7020FB5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07B55E9"/>
    <w:multiLevelType w:val="hybridMultilevel"/>
    <w:tmpl w:val="3A66C710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C5607C"/>
    <w:multiLevelType w:val="hybridMultilevel"/>
    <w:tmpl w:val="A3961C30"/>
    <w:lvl w:ilvl="0" w:tplc="7020FB52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447DF9"/>
    <w:multiLevelType w:val="hybridMultilevel"/>
    <w:tmpl w:val="199853D0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62322B"/>
    <w:multiLevelType w:val="hybridMultilevel"/>
    <w:tmpl w:val="D7FA1078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283D9D"/>
    <w:multiLevelType w:val="hybridMultilevel"/>
    <w:tmpl w:val="E304C716"/>
    <w:lvl w:ilvl="0" w:tplc="880461AE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294603"/>
    <w:multiLevelType w:val="hybridMultilevel"/>
    <w:tmpl w:val="43686592"/>
    <w:lvl w:ilvl="0" w:tplc="718C6D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C5E7A"/>
    <w:multiLevelType w:val="hybridMultilevel"/>
    <w:tmpl w:val="7ECCC7D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C21C1F"/>
    <w:multiLevelType w:val="hybridMultilevel"/>
    <w:tmpl w:val="2974B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261539"/>
    <w:multiLevelType w:val="hybridMultilevel"/>
    <w:tmpl w:val="C52A6FEA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E944F3"/>
    <w:multiLevelType w:val="hybridMultilevel"/>
    <w:tmpl w:val="B1464DFA"/>
    <w:lvl w:ilvl="0" w:tplc="718C6D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77BAE"/>
    <w:multiLevelType w:val="hybridMultilevel"/>
    <w:tmpl w:val="FB68538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>
    <w:nsid w:val="7C180A79"/>
    <w:multiLevelType w:val="hybridMultilevel"/>
    <w:tmpl w:val="EF9A9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1B4C89"/>
    <w:multiLevelType w:val="hybridMultilevel"/>
    <w:tmpl w:val="D772D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A42699"/>
    <w:multiLevelType w:val="hybridMultilevel"/>
    <w:tmpl w:val="E02A5732"/>
    <w:lvl w:ilvl="0" w:tplc="718C6D8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9"/>
  </w:num>
  <w:num w:numId="5">
    <w:abstractNumId w:val="16"/>
  </w:num>
  <w:num w:numId="6">
    <w:abstractNumId w:val="5"/>
  </w:num>
  <w:num w:numId="7">
    <w:abstractNumId w:val="13"/>
  </w:num>
  <w:num w:numId="8">
    <w:abstractNumId w:val="15"/>
  </w:num>
  <w:num w:numId="9">
    <w:abstractNumId w:val="1"/>
  </w:num>
  <w:num w:numId="10">
    <w:abstractNumId w:val="38"/>
  </w:num>
  <w:num w:numId="11">
    <w:abstractNumId w:val="40"/>
  </w:num>
  <w:num w:numId="12">
    <w:abstractNumId w:val="3"/>
  </w:num>
  <w:num w:numId="13">
    <w:abstractNumId w:val="21"/>
  </w:num>
  <w:num w:numId="14">
    <w:abstractNumId w:val="34"/>
  </w:num>
  <w:num w:numId="15">
    <w:abstractNumId w:val="4"/>
  </w:num>
  <w:num w:numId="16">
    <w:abstractNumId w:val="20"/>
  </w:num>
  <w:num w:numId="17">
    <w:abstractNumId w:val="0"/>
  </w:num>
  <w:num w:numId="18">
    <w:abstractNumId w:val="11"/>
  </w:num>
  <w:num w:numId="19">
    <w:abstractNumId w:val="24"/>
  </w:num>
  <w:num w:numId="20">
    <w:abstractNumId w:val="10"/>
  </w:num>
  <w:num w:numId="21">
    <w:abstractNumId w:val="6"/>
  </w:num>
  <w:num w:numId="22">
    <w:abstractNumId w:val="28"/>
  </w:num>
  <w:num w:numId="23">
    <w:abstractNumId w:val="41"/>
  </w:num>
  <w:num w:numId="24">
    <w:abstractNumId w:val="19"/>
  </w:num>
  <w:num w:numId="25">
    <w:abstractNumId w:val="32"/>
  </w:num>
  <w:num w:numId="26">
    <w:abstractNumId w:val="36"/>
  </w:num>
  <w:num w:numId="27">
    <w:abstractNumId w:val="22"/>
  </w:num>
  <w:num w:numId="28">
    <w:abstractNumId w:val="23"/>
  </w:num>
  <w:num w:numId="29">
    <w:abstractNumId w:val="18"/>
  </w:num>
  <w:num w:numId="30">
    <w:abstractNumId w:val="12"/>
  </w:num>
  <w:num w:numId="31">
    <w:abstractNumId w:val="7"/>
  </w:num>
  <w:num w:numId="32">
    <w:abstractNumId w:val="17"/>
  </w:num>
  <w:num w:numId="33">
    <w:abstractNumId w:val="37"/>
  </w:num>
  <w:num w:numId="34">
    <w:abstractNumId w:val="30"/>
  </w:num>
  <w:num w:numId="35">
    <w:abstractNumId w:val="33"/>
  </w:num>
  <w:num w:numId="36">
    <w:abstractNumId w:val="26"/>
  </w:num>
  <w:num w:numId="37">
    <w:abstractNumId w:val="2"/>
  </w:num>
  <w:num w:numId="38">
    <w:abstractNumId w:val="31"/>
  </w:num>
  <w:num w:numId="39">
    <w:abstractNumId w:val="14"/>
  </w:num>
  <w:num w:numId="40">
    <w:abstractNumId w:val="39"/>
  </w:num>
  <w:num w:numId="41">
    <w:abstractNumId w:val="35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B03"/>
    <w:rsid w:val="00002D1D"/>
    <w:rsid w:val="000149DE"/>
    <w:rsid w:val="00023E9B"/>
    <w:rsid w:val="00024ED7"/>
    <w:rsid w:val="00061689"/>
    <w:rsid w:val="000831E6"/>
    <w:rsid w:val="000B4391"/>
    <w:rsid w:val="000D0646"/>
    <w:rsid w:val="000F3361"/>
    <w:rsid w:val="000F4931"/>
    <w:rsid w:val="0016287C"/>
    <w:rsid w:val="00170EEE"/>
    <w:rsid w:val="001944A9"/>
    <w:rsid w:val="00197BF5"/>
    <w:rsid w:val="001C2CE2"/>
    <w:rsid w:val="001D3807"/>
    <w:rsid w:val="001E216F"/>
    <w:rsid w:val="001E6C9C"/>
    <w:rsid w:val="001F06F4"/>
    <w:rsid w:val="002059B4"/>
    <w:rsid w:val="002115FC"/>
    <w:rsid w:val="0025491F"/>
    <w:rsid w:val="002A0694"/>
    <w:rsid w:val="002D74ED"/>
    <w:rsid w:val="002E0BF1"/>
    <w:rsid w:val="003071CA"/>
    <w:rsid w:val="00327C6C"/>
    <w:rsid w:val="00380EE7"/>
    <w:rsid w:val="00397343"/>
    <w:rsid w:val="003B3ED2"/>
    <w:rsid w:val="003C1D1F"/>
    <w:rsid w:val="004009B8"/>
    <w:rsid w:val="00402D64"/>
    <w:rsid w:val="00416B03"/>
    <w:rsid w:val="004267CB"/>
    <w:rsid w:val="004D355A"/>
    <w:rsid w:val="004E044C"/>
    <w:rsid w:val="004E0838"/>
    <w:rsid w:val="005270B3"/>
    <w:rsid w:val="00562719"/>
    <w:rsid w:val="005B33C4"/>
    <w:rsid w:val="006822C1"/>
    <w:rsid w:val="006D1B7D"/>
    <w:rsid w:val="006F273D"/>
    <w:rsid w:val="00707BC2"/>
    <w:rsid w:val="00714B77"/>
    <w:rsid w:val="007642D3"/>
    <w:rsid w:val="007A3FEF"/>
    <w:rsid w:val="007C0FFB"/>
    <w:rsid w:val="007C6558"/>
    <w:rsid w:val="0080673F"/>
    <w:rsid w:val="00827E61"/>
    <w:rsid w:val="0088660F"/>
    <w:rsid w:val="00896017"/>
    <w:rsid w:val="008C7162"/>
    <w:rsid w:val="008E06D6"/>
    <w:rsid w:val="008F3440"/>
    <w:rsid w:val="00902EFF"/>
    <w:rsid w:val="009037C6"/>
    <w:rsid w:val="009307B7"/>
    <w:rsid w:val="009742EF"/>
    <w:rsid w:val="009A1217"/>
    <w:rsid w:val="00A037A5"/>
    <w:rsid w:val="00A11479"/>
    <w:rsid w:val="00B0094E"/>
    <w:rsid w:val="00B04817"/>
    <w:rsid w:val="00B0728F"/>
    <w:rsid w:val="00B560FB"/>
    <w:rsid w:val="00B76ED7"/>
    <w:rsid w:val="00B85646"/>
    <w:rsid w:val="00BB21B5"/>
    <w:rsid w:val="00C463BA"/>
    <w:rsid w:val="00C54203"/>
    <w:rsid w:val="00C77BC3"/>
    <w:rsid w:val="00D07EA1"/>
    <w:rsid w:val="00D3327F"/>
    <w:rsid w:val="00D84B4E"/>
    <w:rsid w:val="00D871AD"/>
    <w:rsid w:val="00DB5ECE"/>
    <w:rsid w:val="00DF58B0"/>
    <w:rsid w:val="00E2676B"/>
    <w:rsid w:val="00E428D9"/>
    <w:rsid w:val="00EE17E7"/>
    <w:rsid w:val="00F00D33"/>
    <w:rsid w:val="00F1060D"/>
    <w:rsid w:val="00F427C3"/>
    <w:rsid w:val="00F42F63"/>
    <w:rsid w:val="00F44761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03"/>
    <w:pPr>
      <w:spacing w:after="160" w:line="259" w:lineRule="auto"/>
    </w:pPr>
    <w:rPr>
      <w:rFonts w:ascii="Calibri" w:eastAsia="Times New Roman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autoRedefine/>
    <w:qFormat/>
    <w:rsid w:val="00416B03"/>
    <w:pPr>
      <w:tabs>
        <w:tab w:val="left" w:pos="426"/>
      </w:tabs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8"/>
      <w:lang w:val="ru-RU"/>
    </w:rPr>
  </w:style>
  <w:style w:type="paragraph" w:styleId="Titlu2">
    <w:name w:val="heading 2"/>
    <w:basedOn w:val="Titlu1"/>
    <w:next w:val="Normal"/>
    <w:link w:val="Titlu2Caracter"/>
    <w:qFormat/>
    <w:rsid w:val="00416B03"/>
    <w:pPr>
      <w:numPr>
        <w:numId w:val="1"/>
      </w:numPr>
      <w:tabs>
        <w:tab w:val="num" w:pos="360"/>
      </w:tabs>
      <w:spacing w:before="40"/>
      <w:ind w:left="360"/>
      <w:jc w:val="left"/>
      <w:outlineLvl w:val="1"/>
    </w:pPr>
    <w:rPr>
      <w:rFonts w:ascii="Calibri Light" w:hAnsi="Calibri Light"/>
      <w:sz w:val="26"/>
      <w:szCs w:val="26"/>
    </w:rPr>
  </w:style>
  <w:style w:type="paragraph" w:styleId="Titlu3">
    <w:name w:val="heading 3"/>
    <w:basedOn w:val="Normal"/>
    <w:next w:val="Normal"/>
    <w:link w:val="Titlu3Caracter"/>
    <w:qFormat/>
    <w:rsid w:val="00416B03"/>
    <w:pPr>
      <w:keepNext/>
      <w:keepLines/>
      <w:spacing w:before="40" w:after="0"/>
      <w:outlineLvl w:val="2"/>
    </w:pPr>
    <w:rPr>
      <w:rFonts w:ascii="Calibri Light" w:eastAsia="Calibri" w:hAnsi="Calibri Light"/>
      <w:color w:val="1F4D78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16B03"/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customStyle="1" w:styleId="Titlu2Caracter">
    <w:name w:val="Titlu 2 Caracter"/>
    <w:basedOn w:val="Fontdeparagrafimplicit"/>
    <w:link w:val="Titlu2"/>
    <w:rsid w:val="00416B03"/>
    <w:rPr>
      <w:rFonts w:ascii="Calibri Light" w:eastAsia="Calibri" w:hAnsi="Calibri Light" w:cs="Times New Roman"/>
      <w:b/>
      <w:sz w:val="26"/>
      <w:szCs w:val="26"/>
      <w:lang w:val="ru-RU"/>
    </w:rPr>
  </w:style>
  <w:style w:type="character" w:customStyle="1" w:styleId="Titlu3Caracter">
    <w:name w:val="Titlu 3 Caracter"/>
    <w:basedOn w:val="Fontdeparagrafimplicit"/>
    <w:link w:val="Titlu3"/>
    <w:rsid w:val="00416B03"/>
    <w:rPr>
      <w:rFonts w:ascii="Calibri Light" w:eastAsia="Calibri" w:hAnsi="Calibri Light" w:cs="Times New Roman"/>
      <w:color w:val="1F4D78"/>
      <w:sz w:val="24"/>
      <w:szCs w:val="24"/>
      <w:lang w:val="ro-RO"/>
    </w:rPr>
  </w:style>
  <w:style w:type="paragraph" w:styleId="Titlu">
    <w:name w:val="Title"/>
    <w:basedOn w:val="Normal"/>
    <w:next w:val="Normal"/>
    <w:link w:val="TitluCaracter"/>
    <w:qFormat/>
    <w:rsid w:val="00416B03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rsid w:val="00416B03"/>
    <w:rPr>
      <w:rFonts w:ascii="Calibri Light" w:eastAsia="Calibri" w:hAnsi="Calibri Light" w:cs="Times New Roman"/>
      <w:spacing w:val="-10"/>
      <w:kern w:val="28"/>
      <w:sz w:val="56"/>
      <w:szCs w:val="56"/>
      <w:lang w:val="ro-RO"/>
    </w:rPr>
  </w:style>
  <w:style w:type="paragraph" w:styleId="Listparagraf">
    <w:name w:val="List Paragraph"/>
    <w:basedOn w:val="Normal"/>
    <w:qFormat/>
    <w:rsid w:val="00416B03"/>
    <w:pPr>
      <w:ind w:left="720"/>
      <w:contextualSpacing/>
    </w:pPr>
  </w:style>
  <w:style w:type="paragraph" w:styleId="Cuprins1">
    <w:name w:val="toc 1"/>
    <w:basedOn w:val="Normal"/>
    <w:next w:val="Normal"/>
    <w:autoRedefine/>
    <w:uiPriority w:val="39"/>
    <w:rsid w:val="00416B03"/>
    <w:pPr>
      <w:spacing w:after="100"/>
    </w:pPr>
  </w:style>
  <w:style w:type="character" w:styleId="Hyperlink">
    <w:name w:val="Hyperlink"/>
    <w:uiPriority w:val="99"/>
    <w:rsid w:val="00416B03"/>
    <w:rPr>
      <w:rFonts w:cs="Times New Roman"/>
      <w:color w:val="0563C1"/>
      <w:u w:val="single"/>
    </w:rPr>
  </w:style>
  <w:style w:type="paragraph" w:styleId="Textnotdesubsol">
    <w:name w:val="footnote text"/>
    <w:basedOn w:val="Normal"/>
    <w:link w:val="TextnotdesubsolCaracter"/>
    <w:semiHidden/>
    <w:rsid w:val="00416B03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16B03"/>
    <w:rPr>
      <w:rFonts w:ascii="Calibri" w:eastAsia="Times New Roman" w:hAnsi="Calibri" w:cs="Times New Roman"/>
      <w:sz w:val="20"/>
      <w:szCs w:val="20"/>
      <w:lang w:val="ro-RO"/>
    </w:rPr>
  </w:style>
  <w:style w:type="character" w:styleId="Referinnotdesubsol">
    <w:name w:val="footnote reference"/>
    <w:aliases w:val="16 Point,Superscript 6 Point"/>
    <w:rsid w:val="00416B03"/>
    <w:rPr>
      <w:rFonts w:cs="Times New Roman"/>
      <w:vertAlign w:val="superscript"/>
    </w:rPr>
  </w:style>
  <w:style w:type="paragraph" w:styleId="Cuprins2">
    <w:name w:val="toc 2"/>
    <w:basedOn w:val="Normal"/>
    <w:next w:val="Normal"/>
    <w:autoRedefine/>
    <w:uiPriority w:val="39"/>
    <w:rsid w:val="00416B03"/>
    <w:pPr>
      <w:tabs>
        <w:tab w:val="left" w:pos="709"/>
        <w:tab w:val="right" w:leader="dot" w:pos="9350"/>
      </w:tabs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rsid w:val="00416B03"/>
    <w:pPr>
      <w:tabs>
        <w:tab w:val="right" w:leader="dot" w:pos="9350"/>
      </w:tabs>
      <w:spacing w:after="100"/>
      <w:ind w:left="440"/>
    </w:pPr>
    <w:rPr>
      <w:noProof/>
      <w:szCs w:val="28"/>
      <w:lang w:val="ru-RU"/>
    </w:rPr>
  </w:style>
  <w:style w:type="paragraph" w:styleId="Citatintens">
    <w:name w:val="Intense Quote"/>
    <w:basedOn w:val="Normal"/>
    <w:next w:val="Normal"/>
    <w:link w:val="CitatintensCaracter"/>
    <w:qFormat/>
    <w:rsid w:val="00416B0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ntensCaracter">
    <w:name w:val="Citat intens Caracter"/>
    <w:basedOn w:val="Fontdeparagrafimplicit"/>
    <w:link w:val="Citatintens"/>
    <w:rsid w:val="00416B03"/>
    <w:rPr>
      <w:rFonts w:ascii="Calibri" w:eastAsia="Times New Roman" w:hAnsi="Calibri" w:cs="Times New Roman"/>
      <w:i/>
      <w:iCs/>
      <w:color w:val="5B9BD5"/>
      <w:lang w:val="ro-RO"/>
    </w:rPr>
  </w:style>
  <w:style w:type="paragraph" w:styleId="Citat">
    <w:name w:val="Quote"/>
    <w:basedOn w:val="Normal"/>
    <w:next w:val="Normal"/>
    <w:link w:val="CitatCaracter"/>
    <w:qFormat/>
    <w:rsid w:val="00416B03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tCaracter">
    <w:name w:val="Citat Caracter"/>
    <w:basedOn w:val="Fontdeparagrafimplicit"/>
    <w:link w:val="Citat"/>
    <w:rsid w:val="00416B03"/>
    <w:rPr>
      <w:rFonts w:ascii="Calibri" w:eastAsia="Times New Roman" w:hAnsi="Calibri" w:cs="Times New Roman"/>
      <w:i/>
      <w:iCs/>
      <w:color w:val="404040"/>
      <w:lang w:val="ro-RO"/>
    </w:rPr>
  </w:style>
  <w:style w:type="character" w:customStyle="1" w:styleId="newscontent">
    <w:name w:val="newscontent"/>
    <w:rsid w:val="00416B03"/>
    <w:rPr>
      <w:rFonts w:cs="Times New Roman"/>
    </w:rPr>
  </w:style>
  <w:style w:type="paragraph" w:styleId="Textcomentariu">
    <w:name w:val="annotation text"/>
    <w:basedOn w:val="Normal"/>
    <w:link w:val="TextcomentariuCaracter"/>
    <w:semiHidden/>
    <w:rsid w:val="00416B0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416B03"/>
    <w:rPr>
      <w:rFonts w:ascii="Calibri" w:eastAsia="Times New Roman" w:hAnsi="Calibri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416B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416B03"/>
    <w:rPr>
      <w:b/>
      <w:bCs/>
    </w:rPr>
  </w:style>
  <w:style w:type="paragraph" w:styleId="TextnBalon">
    <w:name w:val="Balloon Text"/>
    <w:basedOn w:val="Normal"/>
    <w:link w:val="TextnBalonCaracter"/>
    <w:semiHidden/>
    <w:rsid w:val="0041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16B03"/>
    <w:rPr>
      <w:rFonts w:ascii="Segoe UI" w:eastAsia="Times New Roman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rsid w:val="0041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16B03"/>
    <w:rPr>
      <w:rFonts w:ascii="Calibri" w:eastAsia="Times New Roman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rsid w:val="0041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16B03"/>
    <w:rPr>
      <w:rFonts w:ascii="Calibri" w:eastAsia="Times New Roman" w:hAnsi="Calibri" w:cs="Times New Roman"/>
      <w:lang w:val="ro-RO"/>
    </w:rPr>
  </w:style>
  <w:style w:type="paragraph" w:customStyle="1" w:styleId="Default">
    <w:name w:val="Default"/>
    <w:rsid w:val="00416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Parcurs">
    <w:name w:val="FollowedHyperlink"/>
    <w:rsid w:val="00416B03"/>
    <w:rPr>
      <w:color w:val="800080"/>
      <w:u w:val="single"/>
    </w:rPr>
  </w:style>
  <w:style w:type="paragraph" w:styleId="Titlucuprins">
    <w:name w:val="TOC Heading"/>
    <w:basedOn w:val="Titlu1"/>
    <w:next w:val="Normal"/>
    <w:uiPriority w:val="39"/>
    <w:unhideWhenUsed/>
    <w:qFormat/>
    <w:rsid w:val="00416B03"/>
    <w:pPr>
      <w:tabs>
        <w:tab w:val="clear" w:pos="426"/>
      </w:tabs>
      <w:jc w:val="left"/>
      <w:outlineLvl w:val="9"/>
    </w:pPr>
    <w:rPr>
      <w:rFonts w:ascii="Calibri Light" w:eastAsia="Times New Roman" w:hAnsi="Calibri Light"/>
      <w:b w:val="0"/>
      <w:color w:val="2E74B5"/>
      <w:lang w:val="en-US"/>
    </w:rPr>
  </w:style>
  <w:style w:type="character" w:customStyle="1" w:styleId="apple-converted-space">
    <w:name w:val="apple-converted-space"/>
    <w:basedOn w:val="Fontdeparagrafimplicit"/>
    <w:rsid w:val="00416B03"/>
  </w:style>
  <w:style w:type="character" w:styleId="Accentuat">
    <w:name w:val="Emphasis"/>
    <w:uiPriority w:val="20"/>
    <w:qFormat/>
    <w:rsid w:val="00416B03"/>
    <w:rPr>
      <w:i/>
      <w:iCs/>
    </w:rPr>
  </w:style>
  <w:style w:type="paragraph" w:customStyle="1" w:styleId="Normal1">
    <w:name w:val="Normal1"/>
    <w:basedOn w:val="Normal"/>
    <w:rsid w:val="00416B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/>
    </w:rPr>
  </w:style>
  <w:style w:type="table" w:styleId="GrilTabel">
    <w:name w:val="Table Grid"/>
    <w:basedOn w:val="TabelNormal"/>
    <w:rsid w:val="004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3516</Words>
  <Characters>20046</Characters>
  <Application>Microsoft Office Word</Application>
  <DocSecurity>0</DocSecurity>
  <Lines>167</Lines>
  <Paragraphs>47</Paragraphs>
  <ScaleCrop>false</ScaleCrop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2016-06-17T10:15:00Z</dcterms:created>
  <dcterms:modified xsi:type="dcterms:W3CDTF">2016-06-17T10:16:00Z</dcterms:modified>
</cp:coreProperties>
</file>