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B7" w:rsidRPr="004D14F8" w:rsidRDefault="00696BB7" w:rsidP="00696BB7">
      <w:pPr>
        <w:shd w:val="clear" w:color="auto" w:fill="FFFFFF"/>
        <w:tabs>
          <w:tab w:val="left" w:pos="3686"/>
        </w:tabs>
        <w:ind w:left="382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4D14F8">
        <w:rPr>
          <w:sz w:val="28"/>
          <w:szCs w:val="28"/>
          <w:lang w:val="ru-RU"/>
        </w:rPr>
        <w:t>Приложение №</w:t>
      </w:r>
      <w:r>
        <w:rPr>
          <w:sz w:val="28"/>
          <w:szCs w:val="28"/>
          <w:lang w:val="ru-RU"/>
        </w:rPr>
        <w:t xml:space="preserve"> </w:t>
      </w:r>
      <w:r w:rsidRPr="004D14F8">
        <w:rPr>
          <w:sz w:val="28"/>
          <w:szCs w:val="28"/>
          <w:lang w:val="ru-RU"/>
        </w:rPr>
        <w:t>6</w:t>
      </w:r>
    </w:p>
    <w:p w:rsidR="00696BB7" w:rsidRPr="004D14F8" w:rsidRDefault="00696BB7" w:rsidP="00696BB7">
      <w:pPr>
        <w:shd w:val="clear" w:color="auto" w:fill="FFFFFF"/>
        <w:tabs>
          <w:tab w:val="left" w:pos="3686"/>
        </w:tabs>
        <w:ind w:left="3828"/>
        <w:jc w:val="both"/>
        <w:rPr>
          <w:sz w:val="28"/>
          <w:szCs w:val="28"/>
          <w:lang w:val="ru-RU"/>
        </w:rPr>
      </w:pPr>
      <w:r w:rsidRPr="004D14F8">
        <w:rPr>
          <w:sz w:val="28"/>
          <w:szCs w:val="28"/>
          <w:lang w:val="ru-RU"/>
        </w:rPr>
        <w:t>к Постановлению Правительства</w:t>
      </w:r>
      <w:r>
        <w:rPr>
          <w:sz w:val="28"/>
          <w:szCs w:val="28"/>
          <w:lang w:val="ru-RU"/>
        </w:rPr>
        <w:t xml:space="preserve"> № 750</w:t>
      </w:r>
    </w:p>
    <w:p w:rsidR="00696BB7" w:rsidRPr="007D3EA3" w:rsidRDefault="00696BB7" w:rsidP="00696BB7">
      <w:pPr>
        <w:shd w:val="clear" w:color="auto" w:fill="FFFFFF"/>
        <w:tabs>
          <w:tab w:val="left" w:pos="284"/>
          <w:tab w:val="left" w:pos="3686"/>
        </w:tabs>
        <w:ind w:left="3828"/>
        <w:jc w:val="both"/>
        <w:textAlignment w:val="baseline"/>
        <w:rPr>
          <w:bCs/>
          <w:sz w:val="28"/>
          <w:szCs w:val="28"/>
          <w:lang w:val="ru-RU" w:eastAsia="ru-RU"/>
        </w:rPr>
      </w:pPr>
      <w:r w:rsidRPr="007D3EA3">
        <w:rPr>
          <w:bCs/>
          <w:sz w:val="28"/>
          <w:szCs w:val="28"/>
          <w:lang w:val="ru-RU" w:eastAsia="ru-RU"/>
        </w:rPr>
        <w:t xml:space="preserve">от </w:t>
      </w:r>
      <w:r>
        <w:rPr>
          <w:bCs/>
          <w:sz w:val="28"/>
          <w:szCs w:val="28"/>
          <w:lang w:val="ru-RU" w:eastAsia="ru-RU"/>
        </w:rPr>
        <w:t>13 июня</w:t>
      </w:r>
      <w:bookmarkStart w:id="0" w:name="_GoBack"/>
      <w:bookmarkEnd w:id="0"/>
      <w:r>
        <w:rPr>
          <w:bCs/>
          <w:sz w:val="28"/>
          <w:szCs w:val="28"/>
          <w:lang w:val="ru-RU" w:eastAsia="ru-RU"/>
        </w:rPr>
        <w:t xml:space="preserve"> 2016 г.</w:t>
      </w:r>
    </w:p>
    <w:p w:rsidR="00696BB7" w:rsidRDefault="00696BB7" w:rsidP="00696BB7">
      <w:pPr>
        <w:shd w:val="clear" w:color="auto" w:fill="FFFFFF"/>
        <w:tabs>
          <w:tab w:val="left" w:pos="284"/>
          <w:tab w:val="left" w:pos="3686"/>
        </w:tabs>
        <w:ind w:left="3828"/>
        <w:jc w:val="both"/>
        <w:textAlignment w:val="baseline"/>
        <w:rPr>
          <w:b/>
          <w:bCs/>
          <w:sz w:val="28"/>
          <w:szCs w:val="28"/>
          <w:lang w:val="ru-RU" w:eastAsia="ru-RU"/>
        </w:rPr>
      </w:pPr>
    </w:p>
    <w:p w:rsidR="00696BB7" w:rsidRPr="004D14F8" w:rsidRDefault="00696BB7" w:rsidP="00696BB7">
      <w:pPr>
        <w:shd w:val="clear" w:color="auto" w:fill="FFFFFF"/>
        <w:tabs>
          <w:tab w:val="left" w:pos="284"/>
        </w:tabs>
        <w:ind w:firstLine="709"/>
        <w:jc w:val="both"/>
        <w:textAlignment w:val="baseline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ab/>
      </w:r>
    </w:p>
    <w:p w:rsidR="00696BB7" w:rsidRPr="004D14F8" w:rsidRDefault="00696BB7" w:rsidP="00696BB7">
      <w:pPr>
        <w:shd w:val="clear" w:color="auto" w:fill="FFFFFF"/>
        <w:tabs>
          <w:tab w:val="left" w:pos="284"/>
        </w:tabs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ПОЛОЖЕНИЕ</w:t>
      </w:r>
    </w:p>
    <w:p w:rsidR="00696BB7" w:rsidRDefault="00696BB7" w:rsidP="00696BB7">
      <w:pPr>
        <w:spacing w:line="276" w:lineRule="auto"/>
        <w:ind w:firstLine="426"/>
        <w:jc w:val="center"/>
        <w:rPr>
          <w:b/>
          <w:color w:val="000000"/>
          <w:sz w:val="28"/>
          <w:szCs w:val="28"/>
          <w:lang w:val="ru-RU"/>
        </w:rPr>
      </w:pPr>
      <w:r w:rsidRPr="004D14F8">
        <w:rPr>
          <w:b/>
          <w:color w:val="000000"/>
          <w:sz w:val="28"/>
          <w:szCs w:val="28"/>
          <w:lang w:val="ru-RU"/>
        </w:rPr>
        <w:t xml:space="preserve">о требованиях к </w:t>
      </w:r>
      <w:r w:rsidRPr="004D14F8">
        <w:rPr>
          <w:b/>
          <w:sz w:val="28"/>
          <w:szCs w:val="28"/>
          <w:lang w:val="ru-RU"/>
        </w:rPr>
        <w:t>экологическому проектированию</w:t>
      </w:r>
      <w:r w:rsidRPr="004D14F8">
        <w:rPr>
          <w:b/>
          <w:color w:val="FF0000"/>
          <w:sz w:val="28"/>
          <w:szCs w:val="28"/>
          <w:lang w:val="ru-RU"/>
        </w:rPr>
        <w:t xml:space="preserve"> </w:t>
      </w:r>
      <w:r w:rsidRPr="004D14F8">
        <w:rPr>
          <w:b/>
          <w:color w:val="000000"/>
          <w:sz w:val="28"/>
          <w:szCs w:val="28"/>
          <w:lang w:val="ru-RU"/>
        </w:rPr>
        <w:t xml:space="preserve"> бытовых посудомоечных машин</w:t>
      </w:r>
    </w:p>
    <w:p w:rsidR="00696BB7" w:rsidRPr="00916D55" w:rsidRDefault="00696BB7" w:rsidP="00696BB7">
      <w:pPr>
        <w:spacing w:line="276" w:lineRule="auto"/>
        <w:ind w:firstLine="426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696BB7" w:rsidRPr="00934D62" w:rsidRDefault="00696BB7" w:rsidP="00696BB7">
      <w:pPr>
        <w:spacing w:line="276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  <w:lang w:val="ru-RU"/>
        </w:rPr>
        <w:t xml:space="preserve">. </w:t>
      </w:r>
      <w:r w:rsidRPr="00934D62">
        <w:rPr>
          <w:b/>
          <w:color w:val="000000"/>
          <w:sz w:val="28"/>
          <w:szCs w:val="28"/>
          <w:lang w:val="ru-RU"/>
        </w:rPr>
        <w:t>Общие положения и област</w:t>
      </w:r>
      <w:r>
        <w:rPr>
          <w:b/>
          <w:color w:val="000000"/>
          <w:sz w:val="28"/>
          <w:szCs w:val="28"/>
          <w:lang w:val="ru-RU"/>
        </w:rPr>
        <w:t>ь</w:t>
      </w:r>
      <w:r w:rsidRPr="00934D62">
        <w:rPr>
          <w:b/>
          <w:color w:val="000000"/>
          <w:sz w:val="28"/>
          <w:szCs w:val="28"/>
          <w:lang w:val="ru-RU"/>
        </w:rPr>
        <w:t xml:space="preserve"> применения</w:t>
      </w:r>
    </w:p>
    <w:p w:rsidR="00696BB7" w:rsidRPr="004D14F8" w:rsidRDefault="00696BB7" w:rsidP="00696BB7">
      <w:pPr>
        <w:spacing w:line="276" w:lineRule="auto"/>
        <w:ind w:firstLine="426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696BB7" w:rsidRDefault="00696BB7" w:rsidP="00696BB7">
      <w:pPr>
        <w:pStyle w:val="Listparagraf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Настоящ</w:t>
      </w:r>
      <w:r>
        <w:rPr>
          <w:color w:val="000000"/>
          <w:sz w:val="28"/>
          <w:szCs w:val="28"/>
          <w:lang w:val="ru-RU"/>
        </w:rPr>
        <w:t>ее Положение является переложением</w:t>
      </w:r>
      <w:r w:rsidRPr="004D14F8">
        <w:rPr>
          <w:color w:val="000000"/>
          <w:sz w:val="28"/>
          <w:szCs w:val="28"/>
          <w:lang w:val="ru-RU"/>
        </w:rPr>
        <w:t xml:space="preserve"> Регламент</w:t>
      </w:r>
      <w:r>
        <w:rPr>
          <w:color w:val="000000"/>
          <w:sz w:val="28"/>
          <w:szCs w:val="28"/>
          <w:lang w:val="ru-RU"/>
        </w:rPr>
        <w:t>а</w:t>
      </w:r>
      <w:r w:rsidRPr="004D14F8">
        <w:rPr>
          <w:color w:val="000000"/>
          <w:sz w:val="28"/>
          <w:szCs w:val="28"/>
          <w:lang w:val="ru-RU"/>
        </w:rPr>
        <w:t xml:space="preserve"> (ЕС) №</w:t>
      </w:r>
      <w:r w:rsidRPr="004D14F8">
        <w:rPr>
          <w:bCs/>
          <w:color w:val="000000"/>
          <w:sz w:val="28"/>
          <w:szCs w:val="28"/>
          <w:shd w:val="clear" w:color="auto" w:fill="FFFFFF"/>
          <w:lang w:val="ru-RU"/>
        </w:rPr>
        <w:t>1016/2010</w:t>
      </w:r>
      <w:r w:rsidRPr="004D14F8">
        <w:rPr>
          <w:color w:val="000000"/>
          <w:sz w:val="28"/>
          <w:szCs w:val="28"/>
          <w:lang w:val="ru-RU"/>
        </w:rPr>
        <w:t xml:space="preserve"> Комиссии от </w:t>
      </w:r>
      <w:r w:rsidRPr="004D14F8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10 ноября 2010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г. </w:t>
      </w:r>
      <w:r w:rsidRPr="004D14F8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 применении Директивы </w:t>
      </w:r>
      <w:r w:rsidRPr="004D14F8">
        <w:rPr>
          <w:color w:val="000000"/>
          <w:sz w:val="28"/>
          <w:szCs w:val="28"/>
          <w:lang w:val="ru-RU"/>
        </w:rPr>
        <w:t xml:space="preserve">2009/125/CE Европейского Парламента и Совета о требованиях к экологическому проектированию бытовых посудомоечных машин </w:t>
      </w:r>
      <w:r w:rsidRPr="004D14F8">
        <w:rPr>
          <w:sz w:val="28"/>
          <w:szCs w:val="28"/>
          <w:lang w:val="ru-RU"/>
        </w:rPr>
        <w:t xml:space="preserve">(Официальный </w:t>
      </w:r>
      <w:r>
        <w:rPr>
          <w:sz w:val="28"/>
          <w:szCs w:val="28"/>
          <w:lang w:val="ru-RU"/>
        </w:rPr>
        <w:t>ж</w:t>
      </w:r>
      <w:r w:rsidRPr="004D14F8">
        <w:rPr>
          <w:sz w:val="28"/>
          <w:szCs w:val="28"/>
          <w:lang w:val="ru-RU"/>
        </w:rPr>
        <w:t>урнал Европейского Союза  L 293 от 11</w:t>
      </w:r>
      <w:r>
        <w:rPr>
          <w:sz w:val="28"/>
          <w:szCs w:val="28"/>
          <w:lang w:val="ru-RU"/>
        </w:rPr>
        <w:t xml:space="preserve"> ноября </w:t>
      </w:r>
      <w:r w:rsidRPr="004D14F8">
        <w:rPr>
          <w:sz w:val="28"/>
          <w:szCs w:val="28"/>
          <w:lang w:val="ru-RU"/>
        </w:rPr>
        <w:t>2010</w:t>
      </w:r>
      <w:r>
        <w:rPr>
          <w:sz w:val="28"/>
          <w:szCs w:val="28"/>
          <w:lang w:val="ru-RU"/>
        </w:rPr>
        <w:t xml:space="preserve"> г.</w:t>
      </w:r>
      <w:r w:rsidRPr="004D14F8">
        <w:rPr>
          <w:sz w:val="28"/>
          <w:szCs w:val="28"/>
          <w:lang w:val="ru-RU"/>
        </w:rPr>
        <w:t>)</w:t>
      </w:r>
      <w:r w:rsidRPr="004D14F8">
        <w:rPr>
          <w:color w:val="000000"/>
          <w:sz w:val="28"/>
          <w:szCs w:val="28"/>
          <w:lang w:val="ru-RU"/>
        </w:rPr>
        <w:t>.</w:t>
      </w:r>
    </w:p>
    <w:p w:rsidR="00696BB7" w:rsidRPr="004D14F8" w:rsidRDefault="00696BB7" w:rsidP="00696BB7">
      <w:pPr>
        <w:pStyle w:val="Listparagraf"/>
        <w:tabs>
          <w:tab w:val="left" w:pos="851"/>
          <w:tab w:val="left" w:pos="1134"/>
        </w:tabs>
        <w:ind w:left="709"/>
        <w:jc w:val="both"/>
        <w:rPr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pStyle w:val="Listparagraf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Положение о требованиях к экологическому проектированию бытовых посудомоечных машин (в дальнейшем – Положение) </w:t>
      </w:r>
      <w:r w:rsidRPr="004D14F8">
        <w:rPr>
          <w:color w:val="000000"/>
          <w:sz w:val="28"/>
          <w:szCs w:val="28"/>
          <w:lang w:val="ru-RU"/>
        </w:rPr>
        <w:t>устанавливает требования к экологическому проектированию для вывода на рынок бытовых посудомоечных машин, питающихся от электрической сети, машин, питающихся от электрической сети, которые могут работать и от батарей, в том чисел тех, которые продаются с иными, нежели бытовые, целями, и встраиваемых посудомоечных машин.</w:t>
      </w:r>
    </w:p>
    <w:p w:rsidR="00696BB7" w:rsidRPr="004D14F8" w:rsidRDefault="00696BB7" w:rsidP="00696BB7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:rsidR="00696BB7" w:rsidRPr="00934D62" w:rsidRDefault="00696BB7" w:rsidP="00696BB7">
      <w:pPr>
        <w:tabs>
          <w:tab w:val="left" w:pos="1134"/>
        </w:tabs>
        <w:jc w:val="center"/>
        <w:rPr>
          <w:b/>
          <w:color w:val="000000"/>
          <w:sz w:val="28"/>
          <w:szCs w:val="28"/>
          <w:lang w:val="ru-RU"/>
        </w:rPr>
      </w:pPr>
      <w:r w:rsidRPr="00934D62">
        <w:rPr>
          <w:b/>
          <w:color w:val="000000"/>
          <w:sz w:val="28"/>
          <w:szCs w:val="28"/>
        </w:rPr>
        <w:t>II</w:t>
      </w:r>
      <w:r w:rsidRPr="00934D62">
        <w:rPr>
          <w:b/>
          <w:color w:val="000000"/>
          <w:sz w:val="28"/>
          <w:szCs w:val="28"/>
          <w:lang w:val="ru-RU"/>
        </w:rPr>
        <w:t>. Термины и определения</w:t>
      </w:r>
    </w:p>
    <w:p w:rsidR="00696BB7" w:rsidRPr="004D14F8" w:rsidRDefault="00696BB7" w:rsidP="00696BB7">
      <w:pPr>
        <w:pStyle w:val="Listparagra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pStyle w:val="Listparagraf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</w:t>
      </w:r>
      <w:r w:rsidRPr="004D14F8">
        <w:rPr>
          <w:sz w:val="28"/>
          <w:szCs w:val="28"/>
          <w:lang w:val="ru-RU" w:eastAsia="ru-RU"/>
        </w:rPr>
        <w:t xml:space="preserve">ля целей </w:t>
      </w:r>
      <w:r>
        <w:rPr>
          <w:sz w:val="28"/>
          <w:szCs w:val="28"/>
          <w:lang w:val="ru-RU" w:eastAsia="ru-RU"/>
        </w:rPr>
        <w:t>настоящего Положения</w:t>
      </w:r>
      <w:r w:rsidRPr="004D14F8">
        <w:rPr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val="ru-RU" w:eastAsia="ru-RU"/>
        </w:rPr>
        <w:t xml:space="preserve">используемые </w:t>
      </w:r>
      <w:r w:rsidRPr="004D14F8">
        <w:rPr>
          <w:sz w:val="28"/>
          <w:szCs w:val="28"/>
          <w:lang w:val="ru-RU" w:eastAsia="ru-RU"/>
        </w:rPr>
        <w:t>термины определяются следующим образом:</w:t>
      </w:r>
    </w:p>
    <w:p w:rsidR="00696BB7" w:rsidRPr="004D14F8" w:rsidRDefault="00696BB7" w:rsidP="00696BB7">
      <w:pPr>
        <w:ind w:firstLine="709"/>
        <w:jc w:val="both"/>
        <w:textAlignment w:val="baseline"/>
        <w:rPr>
          <w:i/>
          <w:color w:val="000000"/>
          <w:sz w:val="28"/>
          <w:szCs w:val="28"/>
          <w:lang w:val="ru-RU"/>
        </w:rPr>
      </w:pPr>
      <w:r w:rsidRPr="004D14F8">
        <w:rPr>
          <w:i/>
          <w:color w:val="000000"/>
          <w:sz w:val="28"/>
          <w:szCs w:val="28"/>
          <w:lang w:val="ru-RU"/>
        </w:rPr>
        <w:t>номинальная емкость</w:t>
      </w:r>
      <w:r w:rsidRPr="004D14F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– </w:t>
      </w:r>
      <w:r w:rsidRPr="004D14F8">
        <w:rPr>
          <w:color w:val="000000"/>
          <w:sz w:val="28"/>
          <w:szCs w:val="28"/>
          <w:lang w:val="ru-RU"/>
        </w:rPr>
        <w:t xml:space="preserve"> максимальное количество наборов вместе с посудой для сервировки, как они определены производителем, которые могут быть обработаны в бытовой посудомоечной машине</w:t>
      </w:r>
      <w:r>
        <w:rPr>
          <w:color w:val="000000"/>
          <w:sz w:val="28"/>
          <w:szCs w:val="28"/>
          <w:lang w:val="ru-RU"/>
        </w:rPr>
        <w:t xml:space="preserve"> согласно </w:t>
      </w:r>
      <w:r w:rsidRPr="004D14F8">
        <w:rPr>
          <w:color w:val="000000"/>
          <w:sz w:val="28"/>
          <w:szCs w:val="28"/>
          <w:lang w:val="ru-RU"/>
        </w:rPr>
        <w:t>выбранной программ</w:t>
      </w:r>
      <w:r>
        <w:rPr>
          <w:color w:val="000000"/>
          <w:sz w:val="28"/>
          <w:szCs w:val="28"/>
          <w:lang w:val="ru-RU"/>
        </w:rPr>
        <w:t>е</w:t>
      </w:r>
      <w:r w:rsidRPr="004D14F8">
        <w:rPr>
          <w:color w:val="000000"/>
          <w:sz w:val="28"/>
          <w:szCs w:val="28"/>
          <w:lang w:val="ru-RU"/>
        </w:rPr>
        <w:t xml:space="preserve"> тогда когда машина загружена в соответствии с инструкциями производителя;</w:t>
      </w:r>
      <w:r w:rsidRPr="004D14F8">
        <w:rPr>
          <w:i/>
          <w:color w:val="000000"/>
          <w:sz w:val="28"/>
          <w:szCs w:val="28"/>
          <w:lang w:val="ru-RU"/>
        </w:rPr>
        <w:t xml:space="preserve"> </w:t>
      </w:r>
    </w:p>
    <w:p w:rsidR="00696BB7" w:rsidRPr="004D14F8" w:rsidRDefault="00696BB7" w:rsidP="00696BB7">
      <w:pPr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i/>
          <w:color w:val="000000"/>
          <w:sz w:val="28"/>
          <w:szCs w:val="28"/>
          <w:lang w:val="ru-RU"/>
        </w:rPr>
        <w:t>цикл</w:t>
      </w:r>
      <w:r w:rsidRPr="004D14F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–</w:t>
      </w:r>
      <w:r w:rsidRPr="004D14F8">
        <w:rPr>
          <w:color w:val="000000"/>
          <w:sz w:val="28"/>
          <w:szCs w:val="28"/>
          <w:lang w:val="ru-RU"/>
        </w:rPr>
        <w:t xml:space="preserve"> полный процесс мытья, ополаскивания и сушки так, как это определено для выбранной программы;</w:t>
      </w:r>
    </w:p>
    <w:p w:rsidR="00696BB7" w:rsidRPr="004D14F8" w:rsidRDefault="00696BB7" w:rsidP="00696BB7">
      <w:pPr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i/>
          <w:color w:val="000000"/>
          <w:sz w:val="28"/>
          <w:szCs w:val="28"/>
          <w:lang w:val="ru-RU"/>
        </w:rPr>
        <w:t>длительность программы</w:t>
      </w:r>
      <w:r w:rsidRPr="004D14F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– </w:t>
      </w:r>
      <w:r w:rsidRPr="004D14F8">
        <w:rPr>
          <w:color w:val="000000"/>
          <w:sz w:val="28"/>
          <w:szCs w:val="28"/>
          <w:lang w:val="ru-RU"/>
        </w:rPr>
        <w:t>время, прошедшее с момента запуска программы до ее завершения, включая задержки, запрограммированные пользователем;</w:t>
      </w:r>
    </w:p>
    <w:p w:rsidR="00696BB7" w:rsidRPr="004D14F8" w:rsidRDefault="00696BB7" w:rsidP="00696BB7">
      <w:pPr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i/>
          <w:color w:val="000000"/>
          <w:sz w:val="28"/>
          <w:szCs w:val="28"/>
          <w:lang w:val="ru-RU"/>
        </w:rPr>
        <w:t>бытовая посудомоечная машина</w:t>
      </w:r>
      <w:r w:rsidRPr="004D14F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– </w:t>
      </w:r>
      <w:r w:rsidRPr="004D14F8">
        <w:rPr>
          <w:color w:val="000000"/>
          <w:sz w:val="28"/>
          <w:szCs w:val="28"/>
          <w:lang w:val="ru-RU"/>
        </w:rPr>
        <w:t>машин</w:t>
      </w:r>
      <w:r>
        <w:rPr>
          <w:color w:val="000000"/>
          <w:sz w:val="28"/>
          <w:szCs w:val="28"/>
          <w:lang w:val="ru-RU"/>
        </w:rPr>
        <w:t>а</w:t>
      </w:r>
      <w:r w:rsidRPr="004D14F8">
        <w:rPr>
          <w:color w:val="000000"/>
          <w:sz w:val="28"/>
          <w:szCs w:val="28"/>
          <w:lang w:val="ru-RU"/>
        </w:rPr>
        <w:t>, которая моет, ополаскивает и сушит посуду, столовые приборы и кухонные принадлежности химическими, механическими, термическими и электрическими  средствами</w:t>
      </w:r>
      <w:r>
        <w:rPr>
          <w:color w:val="000000"/>
          <w:sz w:val="28"/>
          <w:szCs w:val="28"/>
          <w:lang w:val="ru-RU"/>
        </w:rPr>
        <w:t>,</w:t>
      </w:r>
      <w:r w:rsidRPr="004D14F8">
        <w:rPr>
          <w:color w:val="000000"/>
          <w:sz w:val="28"/>
          <w:szCs w:val="28"/>
          <w:lang w:val="ru-RU"/>
        </w:rPr>
        <w:t xml:space="preserve"> предназначенная, в основном, для непрофессиональных целей;</w:t>
      </w:r>
    </w:p>
    <w:p w:rsidR="00696BB7" w:rsidRPr="004D14F8" w:rsidRDefault="00696BB7" w:rsidP="00696BB7">
      <w:pPr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i/>
          <w:color w:val="000000"/>
          <w:sz w:val="28"/>
          <w:szCs w:val="28"/>
          <w:lang w:val="ru-RU"/>
        </w:rPr>
        <w:lastRenderedPageBreak/>
        <w:t>встраиваемая бытовая посудомоечная машина</w:t>
      </w:r>
      <w:r w:rsidRPr="004D14F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– </w:t>
      </w:r>
      <w:r w:rsidRPr="004D14F8">
        <w:rPr>
          <w:color w:val="000000"/>
          <w:sz w:val="28"/>
          <w:szCs w:val="28"/>
          <w:lang w:val="ru-RU"/>
        </w:rPr>
        <w:t>бытов</w:t>
      </w:r>
      <w:r>
        <w:rPr>
          <w:color w:val="000000"/>
          <w:sz w:val="28"/>
          <w:szCs w:val="28"/>
          <w:lang w:val="ru-RU"/>
        </w:rPr>
        <w:t>ая</w:t>
      </w:r>
      <w:r w:rsidRPr="004D14F8">
        <w:rPr>
          <w:color w:val="000000"/>
          <w:sz w:val="28"/>
          <w:szCs w:val="28"/>
          <w:lang w:val="ru-RU"/>
        </w:rPr>
        <w:t xml:space="preserve"> посудомоечн</w:t>
      </w:r>
      <w:r>
        <w:rPr>
          <w:color w:val="000000"/>
          <w:sz w:val="28"/>
          <w:szCs w:val="28"/>
          <w:lang w:val="ru-RU"/>
        </w:rPr>
        <w:t>ая</w:t>
      </w:r>
      <w:r w:rsidRPr="004D14F8">
        <w:rPr>
          <w:color w:val="000000"/>
          <w:sz w:val="28"/>
          <w:szCs w:val="28"/>
          <w:lang w:val="ru-RU"/>
        </w:rPr>
        <w:t xml:space="preserve"> машин</w:t>
      </w:r>
      <w:r>
        <w:rPr>
          <w:color w:val="000000"/>
          <w:sz w:val="28"/>
          <w:szCs w:val="28"/>
          <w:lang w:val="ru-RU"/>
        </w:rPr>
        <w:t>а</w:t>
      </w:r>
      <w:r w:rsidRPr="004D14F8">
        <w:rPr>
          <w:color w:val="000000"/>
          <w:sz w:val="28"/>
          <w:szCs w:val="28"/>
          <w:lang w:val="ru-RU"/>
        </w:rPr>
        <w:t>, предназначенн</w:t>
      </w:r>
      <w:r>
        <w:rPr>
          <w:color w:val="000000"/>
          <w:sz w:val="28"/>
          <w:szCs w:val="28"/>
          <w:lang w:val="ru-RU"/>
        </w:rPr>
        <w:t>ая</w:t>
      </w:r>
      <w:r w:rsidRPr="004D14F8">
        <w:rPr>
          <w:color w:val="000000"/>
          <w:sz w:val="28"/>
          <w:szCs w:val="28"/>
          <w:lang w:val="ru-RU"/>
        </w:rPr>
        <w:t xml:space="preserve"> для установки в шкаф, специально предусмотренную нишу в стене или другое подобное место, требующ</w:t>
      </w:r>
      <w:r>
        <w:rPr>
          <w:color w:val="000000"/>
          <w:sz w:val="28"/>
          <w:szCs w:val="28"/>
          <w:lang w:val="ru-RU"/>
        </w:rPr>
        <w:t>ая</w:t>
      </w:r>
      <w:r w:rsidRPr="004D14F8">
        <w:rPr>
          <w:color w:val="000000"/>
          <w:sz w:val="28"/>
          <w:szCs w:val="28"/>
          <w:lang w:val="ru-RU"/>
        </w:rPr>
        <w:t xml:space="preserve"> финальной мебельной отделки;</w:t>
      </w:r>
    </w:p>
    <w:p w:rsidR="00696BB7" w:rsidRPr="004D14F8" w:rsidRDefault="00696BB7" w:rsidP="00696BB7">
      <w:pPr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i/>
          <w:color w:val="000000"/>
          <w:sz w:val="28"/>
          <w:szCs w:val="28"/>
          <w:lang w:val="ru-RU"/>
        </w:rPr>
        <w:t xml:space="preserve">эквивалентная посудомоечная машина </w:t>
      </w:r>
      <w:r w:rsidRPr="004D14F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– </w:t>
      </w:r>
      <w:r w:rsidRPr="004D14F8">
        <w:rPr>
          <w:color w:val="000000"/>
          <w:sz w:val="28"/>
          <w:szCs w:val="28"/>
          <w:lang w:val="ru-RU"/>
        </w:rPr>
        <w:t>выведенн</w:t>
      </w:r>
      <w:r>
        <w:rPr>
          <w:color w:val="000000"/>
          <w:sz w:val="28"/>
          <w:szCs w:val="28"/>
          <w:lang w:val="ru-RU"/>
        </w:rPr>
        <w:t>ая</w:t>
      </w:r>
      <w:r w:rsidRPr="004D14F8">
        <w:rPr>
          <w:color w:val="000000"/>
          <w:sz w:val="28"/>
          <w:szCs w:val="28"/>
          <w:lang w:val="ru-RU"/>
        </w:rPr>
        <w:t xml:space="preserve"> на рынок модель, которая обладает такой же номинальной емкостью, такими же техническими характеристиками и производительностью, таким же потреблением воды и энергии и таким же уровнем шума, передаваемого по воздуху, как другая модель посудомоечной машины, </w:t>
      </w:r>
      <w:r>
        <w:rPr>
          <w:color w:val="000000"/>
          <w:sz w:val="28"/>
          <w:szCs w:val="28"/>
          <w:lang w:val="ru-RU"/>
        </w:rPr>
        <w:t xml:space="preserve">размещенной </w:t>
      </w:r>
      <w:r w:rsidRPr="004D14F8">
        <w:rPr>
          <w:color w:val="000000"/>
          <w:sz w:val="28"/>
          <w:szCs w:val="28"/>
          <w:lang w:val="ru-RU"/>
        </w:rPr>
        <w:t>на рынк</w:t>
      </w:r>
      <w:r>
        <w:rPr>
          <w:color w:val="000000"/>
          <w:sz w:val="28"/>
          <w:szCs w:val="28"/>
          <w:lang w:val="ru-RU"/>
        </w:rPr>
        <w:t>е</w:t>
      </w:r>
      <w:r w:rsidRPr="004D14F8">
        <w:rPr>
          <w:color w:val="000000"/>
          <w:sz w:val="28"/>
          <w:szCs w:val="28"/>
          <w:lang w:val="ru-RU"/>
        </w:rPr>
        <w:t xml:space="preserve"> этим же производителем,  с другим коммерческим кодом.</w:t>
      </w:r>
    </w:p>
    <w:p w:rsidR="00696BB7" w:rsidRPr="004D14F8" w:rsidRDefault="00696BB7" w:rsidP="00696BB7">
      <w:pPr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i/>
          <w:color w:val="000000"/>
          <w:sz w:val="28"/>
          <w:szCs w:val="28"/>
          <w:lang w:val="ru-RU"/>
        </w:rPr>
        <w:t>режим покоя</w:t>
      </w:r>
      <w:r w:rsidRPr="004D14F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– </w:t>
      </w:r>
      <w:r w:rsidRPr="004D14F8">
        <w:rPr>
          <w:color w:val="000000"/>
          <w:sz w:val="28"/>
          <w:szCs w:val="28"/>
          <w:lang w:val="ru-RU"/>
        </w:rPr>
        <w:t>ситуаци</w:t>
      </w:r>
      <w:r>
        <w:rPr>
          <w:color w:val="000000"/>
          <w:sz w:val="28"/>
          <w:szCs w:val="28"/>
          <w:lang w:val="ru-RU"/>
        </w:rPr>
        <w:t>я</w:t>
      </w:r>
      <w:r w:rsidRPr="004D14F8">
        <w:rPr>
          <w:color w:val="000000"/>
          <w:sz w:val="28"/>
          <w:szCs w:val="28"/>
          <w:lang w:val="ru-RU"/>
        </w:rPr>
        <w:t xml:space="preserve">, в которой посудомоечная посуда деактивирована посредством команд или кнопок аппарата, доступных конечному пользователю и предназначенных для их использования им в рамках нормального функционирования с целью наименьшего потребления энергии, которая может длиться неопределенный период времени тогда, когда  посудомоечная посуда подключена к источнику электроэнергии и используется в соответствии с инструкциями производителя; если нет соответствующих команд или кнопок, доступных конечному пользователю, </w:t>
      </w:r>
      <w:r>
        <w:rPr>
          <w:color w:val="000000"/>
          <w:sz w:val="28"/>
          <w:szCs w:val="28"/>
          <w:lang w:val="ru-RU"/>
        </w:rPr>
        <w:t>«</w:t>
      </w:r>
      <w:r w:rsidRPr="004D14F8">
        <w:rPr>
          <w:color w:val="000000"/>
          <w:sz w:val="28"/>
          <w:szCs w:val="28"/>
          <w:lang w:val="ru-RU"/>
        </w:rPr>
        <w:t>режим покоя</w:t>
      </w:r>
      <w:r>
        <w:rPr>
          <w:color w:val="000000"/>
          <w:sz w:val="28"/>
          <w:szCs w:val="28"/>
          <w:lang w:val="ru-RU"/>
        </w:rPr>
        <w:t>»</w:t>
      </w:r>
      <w:r w:rsidRPr="004D14F8">
        <w:rPr>
          <w:color w:val="000000"/>
          <w:sz w:val="28"/>
          <w:szCs w:val="28"/>
          <w:lang w:val="ru-RU"/>
        </w:rPr>
        <w:t xml:space="preserve"> означает ситуацию, в которой находится посудомоечная машина, когда она самостоятельно возвращается к стационарному режиму энергопотребления покоя;</w:t>
      </w:r>
    </w:p>
    <w:p w:rsidR="00696BB7" w:rsidRPr="004D14F8" w:rsidRDefault="00696BB7" w:rsidP="00696BB7">
      <w:pPr>
        <w:ind w:firstLine="709"/>
        <w:jc w:val="both"/>
        <w:rPr>
          <w:vanish/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i/>
          <w:color w:val="000000"/>
          <w:sz w:val="28"/>
          <w:szCs w:val="28"/>
          <w:lang w:val="ru-RU"/>
        </w:rPr>
        <w:t>режим простоя</w:t>
      </w:r>
      <w:r w:rsidRPr="004D14F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– </w:t>
      </w:r>
      <w:r w:rsidRPr="004D14F8">
        <w:rPr>
          <w:color w:val="000000"/>
          <w:sz w:val="28"/>
          <w:szCs w:val="28"/>
          <w:lang w:val="ru-RU"/>
        </w:rPr>
        <w:t xml:space="preserve"> режим, при котором потребление энергии наиболее низкое, который может длиться неопределенное количество времени после завершения программы и разгрузки машины без какого</w:t>
      </w:r>
      <w:r>
        <w:rPr>
          <w:color w:val="000000"/>
          <w:sz w:val="28"/>
          <w:szCs w:val="28"/>
          <w:lang w:val="ru-RU"/>
        </w:rPr>
        <w:t>-</w:t>
      </w:r>
      <w:r w:rsidRPr="004D14F8">
        <w:rPr>
          <w:color w:val="000000"/>
          <w:sz w:val="28"/>
          <w:szCs w:val="28"/>
          <w:lang w:val="ru-RU"/>
        </w:rPr>
        <w:t xml:space="preserve"> либо другого вмешательства со стороны конечного потребителя;</w:t>
      </w:r>
    </w:p>
    <w:p w:rsidR="00696BB7" w:rsidRPr="004D14F8" w:rsidRDefault="00696BB7" w:rsidP="00696BB7">
      <w:pPr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i/>
          <w:color w:val="000000"/>
          <w:sz w:val="28"/>
          <w:szCs w:val="28"/>
          <w:lang w:val="ru-RU"/>
        </w:rPr>
        <w:t>программа</w:t>
      </w:r>
      <w:r w:rsidRPr="004D14F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– </w:t>
      </w:r>
      <w:r w:rsidRPr="004D14F8">
        <w:rPr>
          <w:color w:val="000000"/>
          <w:sz w:val="28"/>
          <w:szCs w:val="28"/>
          <w:lang w:val="ru-RU"/>
        </w:rPr>
        <w:t>сери</w:t>
      </w:r>
      <w:r>
        <w:rPr>
          <w:color w:val="000000"/>
          <w:sz w:val="28"/>
          <w:szCs w:val="28"/>
          <w:lang w:val="ru-RU"/>
        </w:rPr>
        <w:t>я</w:t>
      </w:r>
      <w:r w:rsidRPr="004D14F8">
        <w:rPr>
          <w:color w:val="000000"/>
          <w:sz w:val="28"/>
          <w:szCs w:val="28"/>
          <w:lang w:val="ru-RU"/>
        </w:rPr>
        <w:t xml:space="preserve"> операций, предопределенных и задекларированных производителем как подходящи</w:t>
      </w:r>
      <w:r>
        <w:rPr>
          <w:color w:val="000000"/>
          <w:sz w:val="28"/>
          <w:szCs w:val="28"/>
          <w:lang w:val="ru-RU"/>
        </w:rPr>
        <w:t>е</w:t>
      </w:r>
      <w:r w:rsidRPr="004D14F8">
        <w:rPr>
          <w:color w:val="000000"/>
          <w:sz w:val="28"/>
          <w:szCs w:val="28"/>
          <w:lang w:val="ru-RU"/>
        </w:rPr>
        <w:t xml:space="preserve"> для уровня загрязнения и/или указанного типа загрузки, которые все вместе составляют полный цикл;</w:t>
      </w:r>
    </w:p>
    <w:p w:rsidR="00696BB7" w:rsidRPr="004D14F8" w:rsidRDefault="00696BB7" w:rsidP="00696BB7">
      <w:pPr>
        <w:tabs>
          <w:tab w:val="left" w:pos="111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i/>
          <w:color w:val="000000"/>
          <w:sz w:val="28"/>
          <w:szCs w:val="28"/>
          <w:lang w:val="ru-RU"/>
        </w:rPr>
        <w:t xml:space="preserve">набор </w:t>
      </w:r>
      <w:r>
        <w:rPr>
          <w:i/>
          <w:color w:val="000000"/>
          <w:sz w:val="28"/>
          <w:szCs w:val="28"/>
          <w:lang w:val="ru-RU"/>
        </w:rPr>
        <w:t xml:space="preserve">– </w:t>
      </w:r>
      <w:r w:rsidRPr="004D14F8">
        <w:rPr>
          <w:color w:val="000000"/>
          <w:sz w:val="28"/>
          <w:szCs w:val="28"/>
          <w:lang w:val="ru-RU"/>
        </w:rPr>
        <w:t xml:space="preserve"> определенный набор посуды, стаканов и кухонных приборов для одного лица</w:t>
      </w:r>
      <w:r>
        <w:rPr>
          <w:color w:val="000000"/>
          <w:sz w:val="28"/>
          <w:szCs w:val="28"/>
          <w:lang w:val="ru-RU"/>
        </w:rPr>
        <w:t>.</w:t>
      </w:r>
    </w:p>
    <w:p w:rsidR="00696BB7" w:rsidRPr="004D14F8" w:rsidRDefault="00696BB7" w:rsidP="00696BB7">
      <w:pPr>
        <w:ind w:firstLine="709"/>
        <w:jc w:val="both"/>
        <w:rPr>
          <w:vanish/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696BB7" w:rsidRPr="00934D62" w:rsidRDefault="00696BB7" w:rsidP="00696BB7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III</w:t>
      </w:r>
      <w:r>
        <w:rPr>
          <w:b/>
          <w:color w:val="000000"/>
          <w:sz w:val="28"/>
          <w:szCs w:val="28"/>
          <w:lang w:val="ru-RU"/>
        </w:rPr>
        <w:t xml:space="preserve">. </w:t>
      </w:r>
      <w:r w:rsidRPr="00934D62">
        <w:rPr>
          <w:b/>
          <w:color w:val="000000"/>
          <w:sz w:val="28"/>
          <w:szCs w:val="28"/>
          <w:lang w:val="ru-RU"/>
        </w:rPr>
        <w:t>Требования к экологическому проектированию</w:t>
      </w:r>
    </w:p>
    <w:p w:rsidR="00696BB7" w:rsidRPr="004D14F8" w:rsidRDefault="00696BB7" w:rsidP="00696BB7">
      <w:pPr>
        <w:pStyle w:val="Listparagraf"/>
        <w:ind w:left="0" w:firstLine="709"/>
        <w:jc w:val="both"/>
        <w:rPr>
          <w:b/>
          <w:color w:val="000000"/>
          <w:sz w:val="28"/>
          <w:szCs w:val="28"/>
          <w:lang w:val="ru-RU"/>
        </w:rPr>
      </w:pPr>
    </w:p>
    <w:p w:rsidR="00696BB7" w:rsidRPr="00934D62" w:rsidRDefault="00696BB7" w:rsidP="00696BB7">
      <w:pPr>
        <w:pStyle w:val="Listparagraf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 xml:space="preserve">Общие требования к экологическому проектированию бытовых посудомоечных машин установлены в </w:t>
      </w:r>
      <w:r>
        <w:rPr>
          <w:color w:val="000000"/>
          <w:sz w:val="28"/>
          <w:szCs w:val="28"/>
          <w:lang w:val="ru-RU"/>
        </w:rPr>
        <w:t xml:space="preserve">главе </w:t>
      </w:r>
      <w:r>
        <w:rPr>
          <w:color w:val="000000"/>
          <w:sz w:val="28"/>
          <w:szCs w:val="28"/>
        </w:rPr>
        <w:t>I</w:t>
      </w:r>
      <w:r w:rsidRPr="004D14F8">
        <w:rPr>
          <w:color w:val="000000"/>
          <w:sz w:val="28"/>
          <w:szCs w:val="28"/>
          <w:lang w:val="ru-RU"/>
        </w:rPr>
        <w:t xml:space="preserve"> приложения №1 к </w:t>
      </w:r>
      <w:r>
        <w:rPr>
          <w:color w:val="000000"/>
          <w:sz w:val="28"/>
          <w:szCs w:val="28"/>
          <w:lang w:val="ru-RU"/>
        </w:rPr>
        <w:t>настоящему Положению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696BB7" w:rsidRPr="004D14F8" w:rsidRDefault="00696BB7" w:rsidP="00696BB7">
      <w:pPr>
        <w:pStyle w:val="Listparagraf"/>
        <w:tabs>
          <w:tab w:val="left" w:pos="851"/>
          <w:tab w:val="left" w:pos="1134"/>
        </w:tabs>
        <w:ind w:left="709"/>
        <w:jc w:val="both"/>
        <w:rPr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pStyle w:val="Listparagr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4D14F8">
        <w:rPr>
          <w:color w:val="000000"/>
          <w:sz w:val="28"/>
          <w:szCs w:val="28"/>
          <w:shd w:val="clear" w:color="auto" w:fill="FFFFFF"/>
          <w:lang w:val="ru-RU"/>
        </w:rPr>
        <w:t xml:space="preserve">Специфические требования к экологическому проектированию бытовых посудомоечных машин установлены в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главе </w:t>
      </w:r>
      <w:r>
        <w:rPr>
          <w:color w:val="000000"/>
          <w:sz w:val="28"/>
          <w:szCs w:val="28"/>
          <w:shd w:val="clear" w:color="auto" w:fill="FFFFFF"/>
        </w:rPr>
        <w:t>II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 xml:space="preserve">приложения №1 к </w:t>
      </w:r>
      <w:r>
        <w:rPr>
          <w:color w:val="000000"/>
          <w:sz w:val="28"/>
          <w:szCs w:val="28"/>
          <w:shd w:val="clear" w:color="auto" w:fill="FFFFFF"/>
          <w:lang w:val="ru-RU"/>
        </w:rPr>
        <w:t>настоящему Положению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696BB7" w:rsidRDefault="00696BB7" w:rsidP="00696BB7">
      <w:pPr>
        <w:ind w:firstLine="709"/>
        <w:jc w:val="both"/>
        <w:rPr>
          <w:i/>
          <w:color w:val="000000"/>
          <w:sz w:val="28"/>
          <w:szCs w:val="28"/>
          <w:lang w:val="ru-RU"/>
        </w:rPr>
      </w:pPr>
    </w:p>
    <w:p w:rsidR="00696BB7" w:rsidRDefault="00696BB7" w:rsidP="00696BB7">
      <w:pPr>
        <w:jc w:val="center"/>
        <w:rPr>
          <w:b/>
          <w:color w:val="000000"/>
          <w:sz w:val="28"/>
          <w:szCs w:val="28"/>
          <w:lang w:val="ru-RU"/>
        </w:rPr>
      </w:pPr>
    </w:p>
    <w:p w:rsidR="00696BB7" w:rsidRDefault="00696BB7" w:rsidP="00696BB7">
      <w:pPr>
        <w:jc w:val="center"/>
        <w:rPr>
          <w:b/>
          <w:color w:val="000000"/>
          <w:sz w:val="28"/>
          <w:szCs w:val="28"/>
          <w:lang w:val="ru-RU"/>
        </w:rPr>
      </w:pPr>
    </w:p>
    <w:p w:rsidR="00696BB7" w:rsidRDefault="00696BB7" w:rsidP="00696BB7">
      <w:pPr>
        <w:jc w:val="center"/>
        <w:rPr>
          <w:b/>
          <w:color w:val="000000"/>
          <w:sz w:val="28"/>
          <w:szCs w:val="28"/>
          <w:lang w:val="ru-RU"/>
        </w:rPr>
      </w:pPr>
    </w:p>
    <w:p w:rsidR="00696BB7" w:rsidRPr="00934D62" w:rsidRDefault="00696BB7" w:rsidP="00696BB7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IV</w:t>
      </w:r>
      <w:r>
        <w:rPr>
          <w:b/>
          <w:color w:val="000000"/>
          <w:sz w:val="28"/>
          <w:szCs w:val="28"/>
          <w:lang w:val="ru-RU"/>
        </w:rPr>
        <w:t xml:space="preserve">. </w:t>
      </w:r>
      <w:r w:rsidRPr="00934D62">
        <w:rPr>
          <w:b/>
          <w:color w:val="000000"/>
          <w:sz w:val="28"/>
          <w:szCs w:val="28"/>
          <w:lang w:val="ru-RU"/>
        </w:rPr>
        <w:t>Оценка соответствия</w:t>
      </w:r>
    </w:p>
    <w:p w:rsidR="00696BB7" w:rsidRPr="004D14F8" w:rsidRDefault="00696BB7" w:rsidP="00696BB7">
      <w:pPr>
        <w:pStyle w:val="Listparagraf"/>
        <w:ind w:left="0" w:firstLine="709"/>
        <w:jc w:val="both"/>
        <w:rPr>
          <w:color w:val="000000"/>
          <w:sz w:val="28"/>
          <w:szCs w:val="28"/>
          <w:lang w:val="ru-RU"/>
        </w:rPr>
      </w:pPr>
    </w:p>
    <w:p w:rsidR="00696BB7" w:rsidRDefault="00696BB7" w:rsidP="00696BB7">
      <w:pPr>
        <w:pStyle w:val="Listparagraf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Процедура оценки соответствия, у</w:t>
      </w:r>
      <w:r>
        <w:rPr>
          <w:color w:val="000000"/>
          <w:sz w:val="28"/>
          <w:szCs w:val="28"/>
          <w:lang w:val="ru-RU"/>
        </w:rPr>
        <w:t xml:space="preserve">казанная </w:t>
      </w:r>
      <w:r w:rsidRPr="004D14F8">
        <w:rPr>
          <w:color w:val="000000"/>
          <w:sz w:val="28"/>
          <w:szCs w:val="28"/>
          <w:lang w:val="ru-RU"/>
        </w:rPr>
        <w:t>в статье 17 Закона №151 от 17</w:t>
      </w:r>
      <w:r>
        <w:rPr>
          <w:color w:val="000000"/>
          <w:sz w:val="28"/>
          <w:szCs w:val="28"/>
          <w:lang w:val="ru-RU"/>
        </w:rPr>
        <w:t xml:space="preserve"> июля  </w:t>
      </w:r>
      <w:r w:rsidRPr="004D14F8">
        <w:rPr>
          <w:color w:val="000000"/>
          <w:sz w:val="28"/>
          <w:szCs w:val="28"/>
          <w:lang w:val="ru-RU"/>
        </w:rPr>
        <w:t xml:space="preserve">2014 </w:t>
      </w:r>
      <w:r>
        <w:rPr>
          <w:color w:val="000000"/>
          <w:sz w:val="28"/>
          <w:szCs w:val="28"/>
          <w:lang w:val="ru-RU"/>
        </w:rPr>
        <w:t xml:space="preserve">года </w:t>
      </w:r>
      <w:r w:rsidRPr="004D14F8">
        <w:rPr>
          <w:color w:val="000000"/>
          <w:sz w:val="28"/>
          <w:szCs w:val="28"/>
          <w:lang w:val="ru-RU"/>
        </w:rPr>
        <w:t>о требованиях к экологическому проектированию энергопотребляющих изделий</w:t>
      </w:r>
      <w:r w:rsidRPr="004D14F8">
        <w:rPr>
          <w:sz w:val="28"/>
          <w:szCs w:val="28"/>
          <w:lang w:val="ru-RU"/>
        </w:rPr>
        <w:t>,</w:t>
      </w:r>
      <w:r w:rsidRPr="004D14F8" w:rsidDel="00C63DF1">
        <w:rPr>
          <w:color w:val="000000"/>
          <w:sz w:val="28"/>
          <w:szCs w:val="28"/>
          <w:lang w:val="ru-RU"/>
        </w:rPr>
        <w:t xml:space="preserve"> </w:t>
      </w:r>
      <w:r w:rsidRPr="004D14F8">
        <w:rPr>
          <w:color w:val="000000"/>
          <w:sz w:val="28"/>
          <w:szCs w:val="28"/>
          <w:lang w:val="ru-RU"/>
        </w:rPr>
        <w:t xml:space="preserve">представляет собой систему внутреннего контроля проектирования, предусмотренную </w:t>
      </w:r>
      <w:r>
        <w:rPr>
          <w:color w:val="000000"/>
          <w:sz w:val="28"/>
          <w:szCs w:val="28"/>
          <w:lang w:val="ru-RU"/>
        </w:rPr>
        <w:t xml:space="preserve">в </w:t>
      </w:r>
      <w:r w:rsidRPr="004D14F8">
        <w:rPr>
          <w:color w:val="000000"/>
          <w:sz w:val="28"/>
          <w:szCs w:val="28"/>
          <w:lang w:val="ru-RU"/>
        </w:rPr>
        <w:t>приложени</w:t>
      </w:r>
      <w:r>
        <w:rPr>
          <w:color w:val="000000"/>
          <w:sz w:val="28"/>
          <w:szCs w:val="28"/>
          <w:lang w:val="ru-RU"/>
        </w:rPr>
        <w:t>и</w:t>
      </w:r>
      <w:r w:rsidRPr="004D14F8">
        <w:rPr>
          <w:color w:val="000000"/>
          <w:sz w:val="28"/>
          <w:szCs w:val="28"/>
          <w:lang w:val="ru-RU"/>
        </w:rPr>
        <w:t xml:space="preserve"> №</w:t>
      </w:r>
      <w:r>
        <w:rPr>
          <w:color w:val="000000"/>
          <w:sz w:val="28"/>
          <w:szCs w:val="28"/>
          <w:lang w:val="ru-RU"/>
        </w:rPr>
        <w:t xml:space="preserve"> </w:t>
      </w:r>
      <w:r w:rsidRPr="004D14F8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>,</w:t>
      </w:r>
      <w:r w:rsidRPr="004D14F8">
        <w:rPr>
          <w:color w:val="000000"/>
          <w:sz w:val="28"/>
          <w:szCs w:val="28"/>
          <w:lang w:val="ru-RU"/>
        </w:rPr>
        <w:t xml:space="preserve"> или систему менеджмента для оценки соответствия, предусмотренную </w:t>
      </w:r>
      <w:r>
        <w:rPr>
          <w:color w:val="000000"/>
          <w:sz w:val="28"/>
          <w:szCs w:val="28"/>
          <w:lang w:val="ru-RU"/>
        </w:rPr>
        <w:t xml:space="preserve">в </w:t>
      </w:r>
      <w:r w:rsidRPr="004D14F8">
        <w:rPr>
          <w:color w:val="000000"/>
          <w:sz w:val="28"/>
          <w:szCs w:val="28"/>
          <w:lang w:val="ru-RU"/>
        </w:rPr>
        <w:t>приложени</w:t>
      </w:r>
      <w:r>
        <w:rPr>
          <w:color w:val="000000"/>
          <w:sz w:val="28"/>
          <w:szCs w:val="28"/>
          <w:lang w:val="ru-RU"/>
        </w:rPr>
        <w:t>и</w:t>
      </w:r>
      <w:r w:rsidRPr="004D14F8">
        <w:rPr>
          <w:color w:val="000000"/>
          <w:sz w:val="28"/>
          <w:szCs w:val="28"/>
          <w:lang w:val="ru-RU"/>
        </w:rPr>
        <w:t xml:space="preserve"> №</w:t>
      </w:r>
      <w:r>
        <w:rPr>
          <w:color w:val="000000"/>
          <w:sz w:val="28"/>
          <w:szCs w:val="28"/>
          <w:lang w:val="ru-RU"/>
        </w:rPr>
        <w:t xml:space="preserve"> </w:t>
      </w:r>
      <w:r w:rsidRPr="004D14F8">
        <w:rPr>
          <w:color w:val="000000"/>
          <w:sz w:val="28"/>
          <w:szCs w:val="28"/>
          <w:lang w:val="ru-RU"/>
        </w:rPr>
        <w:t xml:space="preserve">5 </w:t>
      </w:r>
      <w:r>
        <w:rPr>
          <w:color w:val="000000"/>
          <w:sz w:val="28"/>
          <w:szCs w:val="28"/>
          <w:lang w:val="ru-RU"/>
        </w:rPr>
        <w:t xml:space="preserve">к </w:t>
      </w:r>
      <w:r w:rsidRPr="004D14F8">
        <w:rPr>
          <w:color w:val="000000"/>
          <w:sz w:val="28"/>
          <w:szCs w:val="28"/>
          <w:lang w:val="ru-RU"/>
        </w:rPr>
        <w:t>Закон</w:t>
      </w:r>
      <w:r>
        <w:rPr>
          <w:color w:val="000000"/>
          <w:sz w:val="28"/>
          <w:szCs w:val="28"/>
          <w:lang w:val="ru-RU"/>
        </w:rPr>
        <w:t>у</w:t>
      </w:r>
      <w:r w:rsidRPr="004D14F8">
        <w:rPr>
          <w:color w:val="000000"/>
          <w:sz w:val="28"/>
          <w:szCs w:val="28"/>
          <w:lang w:val="ru-RU"/>
        </w:rPr>
        <w:t xml:space="preserve"> №</w:t>
      </w:r>
      <w:r>
        <w:rPr>
          <w:color w:val="000000"/>
          <w:sz w:val="28"/>
          <w:szCs w:val="28"/>
          <w:lang w:val="ru-RU"/>
        </w:rPr>
        <w:t xml:space="preserve"> </w:t>
      </w:r>
      <w:r w:rsidRPr="004D14F8">
        <w:rPr>
          <w:color w:val="000000"/>
          <w:sz w:val="28"/>
          <w:szCs w:val="28"/>
          <w:lang w:val="ru-RU"/>
        </w:rPr>
        <w:t>151 от 17</w:t>
      </w:r>
      <w:r>
        <w:rPr>
          <w:color w:val="000000"/>
          <w:sz w:val="28"/>
          <w:szCs w:val="28"/>
          <w:lang w:val="ru-RU"/>
        </w:rPr>
        <w:t xml:space="preserve"> июля </w:t>
      </w:r>
      <w:r w:rsidRPr="004D14F8">
        <w:rPr>
          <w:color w:val="000000"/>
          <w:sz w:val="28"/>
          <w:szCs w:val="28"/>
          <w:lang w:val="ru-RU"/>
        </w:rPr>
        <w:t>2014</w:t>
      </w:r>
      <w:r>
        <w:rPr>
          <w:color w:val="000000"/>
          <w:sz w:val="28"/>
          <w:szCs w:val="28"/>
          <w:lang w:val="ru-RU"/>
        </w:rPr>
        <w:t xml:space="preserve"> года</w:t>
      </w:r>
      <w:r w:rsidRPr="004D14F8">
        <w:rPr>
          <w:color w:val="000000"/>
          <w:sz w:val="28"/>
          <w:szCs w:val="28"/>
          <w:lang w:val="ru-RU"/>
        </w:rPr>
        <w:t>.</w:t>
      </w:r>
    </w:p>
    <w:p w:rsidR="00696BB7" w:rsidRPr="004D14F8" w:rsidRDefault="00696BB7" w:rsidP="00696BB7">
      <w:pPr>
        <w:pStyle w:val="Listparagraf"/>
        <w:tabs>
          <w:tab w:val="left" w:pos="851"/>
          <w:tab w:val="left" w:pos="993"/>
        </w:tabs>
        <w:ind w:left="709"/>
        <w:jc w:val="both"/>
        <w:rPr>
          <w:color w:val="000000"/>
          <w:sz w:val="28"/>
          <w:szCs w:val="28"/>
          <w:lang w:val="ru-RU"/>
        </w:rPr>
      </w:pPr>
    </w:p>
    <w:p w:rsidR="00696BB7" w:rsidRDefault="00696BB7" w:rsidP="00696BB7">
      <w:pPr>
        <w:pStyle w:val="Listparagraf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В целях оценки соответствия на основании статьи  17 Закона №151 от 17</w:t>
      </w:r>
      <w:r>
        <w:rPr>
          <w:color w:val="000000"/>
          <w:sz w:val="28"/>
          <w:szCs w:val="28"/>
          <w:lang w:val="ru-RU"/>
        </w:rPr>
        <w:t xml:space="preserve"> июля  </w:t>
      </w:r>
      <w:r w:rsidRPr="004D14F8">
        <w:rPr>
          <w:color w:val="000000"/>
          <w:sz w:val="28"/>
          <w:szCs w:val="28"/>
          <w:lang w:val="ru-RU"/>
        </w:rPr>
        <w:t xml:space="preserve">2014 </w:t>
      </w:r>
      <w:r>
        <w:rPr>
          <w:color w:val="000000"/>
          <w:sz w:val="28"/>
          <w:szCs w:val="28"/>
          <w:lang w:val="ru-RU"/>
        </w:rPr>
        <w:t xml:space="preserve">года </w:t>
      </w:r>
      <w:r w:rsidRPr="004D14F8">
        <w:rPr>
          <w:color w:val="000000"/>
          <w:sz w:val="28"/>
          <w:szCs w:val="28"/>
          <w:lang w:val="ru-RU"/>
        </w:rPr>
        <w:t xml:space="preserve">о требованиях к экологическому проектированию энергопотребляющих изделий дело с технической документацией включает копию расчетов, предусмотренных </w:t>
      </w:r>
      <w:r>
        <w:rPr>
          <w:color w:val="000000"/>
          <w:sz w:val="28"/>
          <w:szCs w:val="28"/>
          <w:lang w:val="ru-RU"/>
        </w:rPr>
        <w:t xml:space="preserve">в </w:t>
      </w:r>
      <w:r w:rsidRPr="004D14F8">
        <w:rPr>
          <w:color w:val="000000"/>
          <w:sz w:val="28"/>
          <w:szCs w:val="28"/>
          <w:lang w:val="ru-RU"/>
        </w:rPr>
        <w:t>приложени</w:t>
      </w:r>
      <w:r>
        <w:rPr>
          <w:color w:val="000000"/>
          <w:sz w:val="28"/>
          <w:szCs w:val="28"/>
          <w:lang w:val="ru-RU"/>
        </w:rPr>
        <w:t>и</w:t>
      </w:r>
      <w:r w:rsidRPr="004D14F8">
        <w:rPr>
          <w:color w:val="000000"/>
          <w:sz w:val="28"/>
          <w:szCs w:val="28"/>
          <w:lang w:val="ru-RU"/>
        </w:rPr>
        <w:t xml:space="preserve"> №2 к </w:t>
      </w:r>
      <w:r>
        <w:rPr>
          <w:color w:val="000000"/>
          <w:sz w:val="28"/>
          <w:szCs w:val="28"/>
          <w:lang w:val="ru-RU"/>
        </w:rPr>
        <w:t>настоящему Положению</w:t>
      </w:r>
      <w:r w:rsidRPr="004D14F8">
        <w:rPr>
          <w:color w:val="000000"/>
          <w:sz w:val="28"/>
          <w:szCs w:val="28"/>
          <w:lang w:val="ru-RU"/>
        </w:rPr>
        <w:t xml:space="preserve">. </w:t>
      </w:r>
    </w:p>
    <w:p w:rsidR="00696BB7" w:rsidRPr="00934D62" w:rsidRDefault="00696BB7" w:rsidP="00696BB7">
      <w:pPr>
        <w:pStyle w:val="Listparagraf"/>
        <w:tabs>
          <w:tab w:val="left" w:pos="993"/>
        </w:tabs>
        <w:rPr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pStyle w:val="Listparagraf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shd w:val="clear" w:color="auto" w:fill="FFFFFF"/>
          <w:lang w:val="ru-RU"/>
        </w:rPr>
        <w:t>В случае, если информация, включенная в техническую документацию определенной модели бытовой посудомоечной машины, была получена на основании расчетов, выполненных на базе проекта и/или путем экстраполяции   данных других эквивалентных бытовых посудомоечных машин, техническая документация включает детали этих расчетов и/или экстраполяций и результаты тестов, проведенных производителем для проверки выполненных расчетов. В данных случаях техническая документация включает и список всех других моделей эквивалентных бытовых посудомоечных машин, для которых  информация, включенная в техническую документацию, была получена на этом же основании</w:t>
      </w:r>
      <w:r w:rsidRPr="004D14F8">
        <w:rPr>
          <w:color w:val="000000"/>
          <w:sz w:val="28"/>
          <w:szCs w:val="28"/>
          <w:lang w:val="ru-RU"/>
        </w:rPr>
        <w:t>.</w:t>
      </w:r>
    </w:p>
    <w:p w:rsidR="00696BB7" w:rsidRPr="004D14F8" w:rsidRDefault="00696BB7" w:rsidP="00696BB7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jc w:val="center"/>
        <w:rPr>
          <w:b/>
          <w:color w:val="000000"/>
          <w:sz w:val="28"/>
          <w:szCs w:val="28"/>
          <w:lang w:val="ru-RU"/>
        </w:rPr>
      </w:pPr>
      <w:r w:rsidRPr="004D14F8">
        <w:rPr>
          <w:b/>
          <w:color w:val="000000"/>
          <w:sz w:val="28"/>
          <w:szCs w:val="28"/>
          <w:lang w:val="ru-RU"/>
        </w:rPr>
        <w:t>V. Процедура проверки в целях надзора за рынком</w:t>
      </w:r>
    </w:p>
    <w:p w:rsidR="00696BB7" w:rsidRPr="004D14F8" w:rsidRDefault="00696BB7" w:rsidP="00696BB7">
      <w:pPr>
        <w:ind w:firstLine="709"/>
        <w:jc w:val="both"/>
        <w:rPr>
          <w:b/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pStyle w:val="Listparagraf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 xml:space="preserve"> С целью соблюдения положений, установленных в приложении №</w:t>
      </w:r>
      <w:r>
        <w:rPr>
          <w:color w:val="000000"/>
          <w:sz w:val="28"/>
          <w:szCs w:val="28"/>
          <w:lang w:val="ru-RU"/>
        </w:rPr>
        <w:t xml:space="preserve"> </w:t>
      </w:r>
      <w:r w:rsidRPr="004D14F8">
        <w:rPr>
          <w:color w:val="000000"/>
          <w:sz w:val="28"/>
          <w:szCs w:val="28"/>
          <w:lang w:val="ru-RU"/>
        </w:rPr>
        <w:t xml:space="preserve">1 к </w:t>
      </w:r>
      <w:r>
        <w:rPr>
          <w:color w:val="000000"/>
          <w:sz w:val="28"/>
          <w:szCs w:val="28"/>
          <w:lang w:val="ru-RU"/>
        </w:rPr>
        <w:t>настоящему Положению</w:t>
      </w:r>
      <w:r w:rsidRPr="004D14F8">
        <w:rPr>
          <w:color w:val="000000"/>
          <w:sz w:val="28"/>
          <w:szCs w:val="28"/>
          <w:lang w:val="ru-RU"/>
        </w:rPr>
        <w:t>, при осуществлении проверок в целях надзора за рынком, у</w:t>
      </w:r>
      <w:r>
        <w:rPr>
          <w:color w:val="000000"/>
          <w:sz w:val="28"/>
          <w:szCs w:val="28"/>
          <w:lang w:val="ru-RU"/>
        </w:rPr>
        <w:t xml:space="preserve">казанных </w:t>
      </w:r>
      <w:r w:rsidRPr="004D14F8">
        <w:rPr>
          <w:color w:val="000000"/>
          <w:sz w:val="28"/>
          <w:szCs w:val="28"/>
          <w:lang w:val="ru-RU"/>
        </w:rPr>
        <w:t xml:space="preserve">в статье 8 и </w:t>
      </w:r>
      <w:r>
        <w:rPr>
          <w:color w:val="000000"/>
          <w:sz w:val="28"/>
          <w:szCs w:val="28"/>
          <w:lang w:val="ru-RU"/>
        </w:rPr>
        <w:t>г</w:t>
      </w:r>
      <w:r w:rsidRPr="004D14F8">
        <w:rPr>
          <w:color w:val="000000"/>
          <w:sz w:val="28"/>
          <w:szCs w:val="28"/>
          <w:lang w:val="ru-RU"/>
        </w:rPr>
        <w:t>лаве VI  Закона №</w:t>
      </w:r>
      <w:r>
        <w:rPr>
          <w:color w:val="000000"/>
          <w:sz w:val="28"/>
          <w:szCs w:val="28"/>
          <w:lang w:val="ru-RU"/>
        </w:rPr>
        <w:t xml:space="preserve"> 1</w:t>
      </w:r>
      <w:r w:rsidRPr="004D14F8">
        <w:rPr>
          <w:color w:val="000000"/>
          <w:sz w:val="28"/>
          <w:szCs w:val="28"/>
          <w:lang w:val="ru-RU"/>
        </w:rPr>
        <w:t>51 от 17</w:t>
      </w:r>
      <w:r>
        <w:rPr>
          <w:color w:val="000000"/>
          <w:sz w:val="28"/>
          <w:szCs w:val="28"/>
          <w:lang w:val="ru-RU"/>
        </w:rPr>
        <w:t xml:space="preserve"> июля </w:t>
      </w:r>
      <w:r w:rsidRPr="004D14F8">
        <w:rPr>
          <w:color w:val="000000"/>
          <w:sz w:val="28"/>
          <w:szCs w:val="28"/>
          <w:lang w:val="ru-RU"/>
        </w:rPr>
        <w:t xml:space="preserve">2014 </w:t>
      </w:r>
      <w:r>
        <w:rPr>
          <w:color w:val="000000"/>
          <w:sz w:val="28"/>
          <w:szCs w:val="28"/>
          <w:lang w:val="ru-RU"/>
        </w:rPr>
        <w:t xml:space="preserve">года </w:t>
      </w:r>
      <w:r w:rsidRPr="004D14F8">
        <w:rPr>
          <w:color w:val="000000"/>
          <w:sz w:val="28"/>
          <w:szCs w:val="28"/>
          <w:lang w:val="ru-RU"/>
        </w:rPr>
        <w:t xml:space="preserve">о требованиях к экологическому проектированию энергопотребляющих изделий, применяется процедура проверки, описанная в приложении №3 к </w:t>
      </w:r>
      <w:r>
        <w:rPr>
          <w:color w:val="000000"/>
          <w:sz w:val="28"/>
          <w:szCs w:val="28"/>
          <w:lang w:val="ru-RU"/>
        </w:rPr>
        <w:t>настоящему Положению</w:t>
      </w:r>
      <w:r w:rsidRPr="004D14F8">
        <w:rPr>
          <w:color w:val="000000"/>
          <w:sz w:val="28"/>
          <w:szCs w:val="28"/>
          <w:lang w:val="ru-RU"/>
        </w:rPr>
        <w:t>.</w:t>
      </w:r>
    </w:p>
    <w:p w:rsidR="00696BB7" w:rsidRPr="004D14F8" w:rsidRDefault="00696BB7" w:rsidP="00696BB7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696BB7" w:rsidRPr="00934D62" w:rsidRDefault="00696BB7" w:rsidP="00696BB7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VI</w:t>
      </w:r>
      <w:r>
        <w:rPr>
          <w:b/>
          <w:color w:val="000000"/>
          <w:sz w:val="28"/>
          <w:szCs w:val="28"/>
          <w:lang w:val="ru-RU"/>
        </w:rPr>
        <w:t xml:space="preserve">. </w:t>
      </w:r>
      <w:r w:rsidRPr="00934D62">
        <w:rPr>
          <w:b/>
          <w:color w:val="000000"/>
          <w:sz w:val="28"/>
          <w:szCs w:val="28"/>
          <w:lang w:val="ru-RU"/>
        </w:rPr>
        <w:t>Контрольные показатели</w:t>
      </w:r>
    </w:p>
    <w:p w:rsidR="00696BB7" w:rsidRPr="004D14F8" w:rsidRDefault="00696BB7" w:rsidP="00696BB7">
      <w:pPr>
        <w:pStyle w:val="Listparagraf"/>
        <w:ind w:left="0" w:firstLine="709"/>
        <w:jc w:val="both"/>
        <w:rPr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pStyle w:val="Listparagraf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 xml:space="preserve">Ориентировочные контрольные показатели для самых производительных бытовых посудомоечных машин, доступных на рынке на момент вступления в силу </w:t>
      </w:r>
      <w:r>
        <w:rPr>
          <w:color w:val="000000"/>
          <w:sz w:val="28"/>
          <w:szCs w:val="28"/>
          <w:lang w:val="ru-RU"/>
        </w:rPr>
        <w:t>настоящего  Положения</w:t>
      </w:r>
      <w:r w:rsidRPr="004D14F8">
        <w:rPr>
          <w:color w:val="000000"/>
          <w:sz w:val="28"/>
          <w:szCs w:val="28"/>
          <w:lang w:val="ru-RU"/>
        </w:rPr>
        <w:t>, установлены в приложении №</w:t>
      </w:r>
      <w:r>
        <w:rPr>
          <w:color w:val="000000"/>
          <w:sz w:val="28"/>
          <w:szCs w:val="28"/>
          <w:lang w:val="ru-RU"/>
        </w:rPr>
        <w:t xml:space="preserve"> </w:t>
      </w:r>
      <w:r w:rsidRPr="004D14F8">
        <w:rPr>
          <w:color w:val="000000"/>
          <w:sz w:val="28"/>
          <w:szCs w:val="28"/>
          <w:lang w:val="ru-RU"/>
        </w:rPr>
        <w:t xml:space="preserve">4 </w:t>
      </w:r>
      <w:r>
        <w:rPr>
          <w:color w:val="000000"/>
          <w:sz w:val="28"/>
          <w:szCs w:val="28"/>
          <w:lang w:val="ru-RU"/>
        </w:rPr>
        <w:t xml:space="preserve"> к настоящему Положению</w:t>
      </w:r>
      <w:r w:rsidRPr="004D14F8">
        <w:rPr>
          <w:color w:val="000000"/>
          <w:sz w:val="28"/>
          <w:szCs w:val="28"/>
          <w:lang w:val="ru-RU"/>
        </w:rPr>
        <w:t>.</w:t>
      </w:r>
    </w:p>
    <w:p w:rsidR="00696BB7" w:rsidRPr="004D14F8" w:rsidRDefault="00696BB7" w:rsidP="00696BB7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696BB7" w:rsidRPr="00934D62" w:rsidRDefault="00696BB7" w:rsidP="00696BB7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4D14F8">
        <w:rPr>
          <w:i/>
          <w:color w:val="000000"/>
          <w:sz w:val="28"/>
          <w:szCs w:val="28"/>
          <w:lang w:val="ru-RU"/>
        </w:rPr>
        <w:br w:type="page"/>
      </w:r>
      <w:r>
        <w:rPr>
          <w:i/>
          <w:color w:val="000000"/>
          <w:sz w:val="28"/>
          <w:szCs w:val="28"/>
          <w:lang w:val="ru-RU"/>
        </w:rPr>
        <w:lastRenderedPageBreak/>
        <w:t xml:space="preserve">                                        </w:t>
      </w:r>
      <w:r>
        <w:rPr>
          <w:color w:val="000000"/>
          <w:sz w:val="24"/>
          <w:szCs w:val="24"/>
          <w:lang w:val="ru-RU"/>
        </w:rPr>
        <w:t xml:space="preserve">                     </w:t>
      </w:r>
      <w:r w:rsidRPr="00934D62">
        <w:rPr>
          <w:color w:val="000000"/>
          <w:sz w:val="24"/>
          <w:szCs w:val="24"/>
          <w:lang w:val="ru-RU"/>
        </w:rPr>
        <w:t>Приложение №</w:t>
      </w:r>
      <w:r>
        <w:rPr>
          <w:color w:val="000000"/>
          <w:sz w:val="24"/>
          <w:szCs w:val="24"/>
          <w:lang w:val="ru-RU"/>
        </w:rPr>
        <w:t xml:space="preserve"> </w:t>
      </w:r>
      <w:r w:rsidRPr="00934D62">
        <w:rPr>
          <w:color w:val="000000"/>
          <w:sz w:val="24"/>
          <w:szCs w:val="24"/>
          <w:lang w:val="ru-RU"/>
        </w:rPr>
        <w:t xml:space="preserve">1 </w:t>
      </w:r>
    </w:p>
    <w:p w:rsidR="00696BB7" w:rsidRDefault="00696BB7" w:rsidP="00696BB7">
      <w:pPr>
        <w:ind w:left="2836" w:firstLine="709"/>
        <w:jc w:val="both"/>
        <w:rPr>
          <w:color w:val="000000"/>
          <w:sz w:val="24"/>
          <w:szCs w:val="24"/>
          <w:lang w:val="ru-RU"/>
        </w:rPr>
      </w:pPr>
      <w:r w:rsidRPr="00934D62">
        <w:rPr>
          <w:color w:val="000000"/>
          <w:sz w:val="24"/>
          <w:szCs w:val="24"/>
          <w:lang w:val="ru-RU"/>
        </w:rPr>
        <w:t xml:space="preserve">к Положению о требованиях к экологическому </w:t>
      </w:r>
    </w:p>
    <w:p w:rsidR="00696BB7" w:rsidRPr="00934D62" w:rsidRDefault="00696BB7" w:rsidP="00696BB7">
      <w:pPr>
        <w:ind w:left="2836" w:firstLine="709"/>
        <w:jc w:val="both"/>
        <w:rPr>
          <w:color w:val="000000"/>
          <w:sz w:val="24"/>
          <w:szCs w:val="24"/>
          <w:lang w:val="ru-RU"/>
        </w:rPr>
      </w:pPr>
      <w:r w:rsidRPr="00934D62">
        <w:rPr>
          <w:color w:val="000000"/>
          <w:sz w:val="24"/>
          <w:szCs w:val="24"/>
          <w:lang w:val="ru-RU"/>
        </w:rPr>
        <w:t>проектированию бытовых посудомоечных машин</w:t>
      </w:r>
    </w:p>
    <w:p w:rsidR="00696BB7" w:rsidRPr="004D14F8" w:rsidRDefault="00696BB7" w:rsidP="00696BB7">
      <w:pPr>
        <w:ind w:firstLine="709"/>
        <w:jc w:val="both"/>
        <w:rPr>
          <w:i/>
          <w:color w:val="000000"/>
          <w:sz w:val="28"/>
          <w:szCs w:val="28"/>
          <w:lang w:val="ru-RU"/>
        </w:rPr>
      </w:pPr>
    </w:p>
    <w:p w:rsidR="00696BB7" w:rsidRDefault="00696BB7" w:rsidP="00696BB7">
      <w:pPr>
        <w:jc w:val="center"/>
        <w:rPr>
          <w:b/>
          <w:color w:val="000000"/>
          <w:sz w:val="28"/>
          <w:szCs w:val="28"/>
          <w:lang w:val="ru-RU"/>
        </w:rPr>
      </w:pPr>
      <w:r w:rsidRPr="004D14F8">
        <w:rPr>
          <w:b/>
          <w:color w:val="000000"/>
          <w:sz w:val="28"/>
          <w:szCs w:val="28"/>
          <w:lang w:val="ru-RU"/>
        </w:rPr>
        <w:t>Требования к экологическому проектированию</w:t>
      </w:r>
    </w:p>
    <w:p w:rsidR="00696BB7" w:rsidRPr="004D14F8" w:rsidRDefault="00696BB7" w:rsidP="00696BB7">
      <w:pPr>
        <w:jc w:val="center"/>
        <w:rPr>
          <w:b/>
          <w:color w:val="000000"/>
          <w:sz w:val="28"/>
          <w:szCs w:val="28"/>
          <w:lang w:val="ru-RU"/>
        </w:rPr>
      </w:pPr>
    </w:p>
    <w:p w:rsidR="00696BB7" w:rsidRPr="00934D62" w:rsidRDefault="00696BB7" w:rsidP="00696BB7">
      <w:pPr>
        <w:tabs>
          <w:tab w:val="left" w:pos="851"/>
        </w:tabs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I</w:t>
      </w:r>
      <w:r>
        <w:rPr>
          <w:b/>
          <w:color w:val="000000"/>
          <w:sz w:val="28"/>
          <w:szCs w:val="28"/>
          <w:lang w:val="ru-RU"/>
        </w:rPr>
        <w:t xml:space="preserve">. </w:t>
      </w:r>
      <w:r w:rsidRPr="00934D62">
        <w:rPr>
          <w:b/>
          <w:color w:val="000000"/>
          <w:sz w:val="28"/>
          <w:szCs w:val="28"/>
          <w:lang w:val="ru-RU"/>
        </w:rPr>
        <w:t>Общие требования к экологическому проектированию</w:t>
      </w:r>
    </w:p>
    <w:p w:rsidR="00696BB7" w:rsidRPr="004D14F8" w:rsidRDefault="00696BB7" w:rsidP="00696BB7">
      <w:pPr>
        <w:pStyle w:val="Listparagraf"/>
        <w:tabs>
          <w:tab w:val="left" w:pos="851"/>
        </w:tabs>
        <w:ind w:left="0" w:firstLine="709"/>
        <w:jc w:val="both"/>
        <w:rPr>
          <w:b/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4D14F8">
        <w:rPr>
          <w:color w:val="000000"/>
          <w:sz w:val="28"/>
          <w:szCs w:val="28"/>
          <w:lang w:val="ru-RU"/>
        </w:rPr>
        <w:t>1. Для расчета потребления электроэнергии и других параметров бытовых посудомоечных машин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>, используется цикл мойки посуды с нормальным уровнем загрязнения (в дальнейшем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- 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 xml:space="preserve">стандартный цикл мойки). Данный цикл должен быть легко и четко определяемым на устройстве выбора программ бытовой посудомоечной машины и/или на  устройстве оповещения (дисплее), если оно существует, и должен быть назван </w:t>
      </w:r>
      <w:r>
        <w:rPr>
          <w:color w:val="000000"/>
          <w:sz w:val="28"/>
          <w:szCs w:val="28"/>
          <w:shd w:val="clear" w:color="auto" w:fill="FFFFFF"/>
          <w:lang w:val="ru-RU"/>
        </w:rPr>
        <w:t>«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>стандартная программа</w:t>
      </w:r>
      <w:r>
        <w:rPr>
          <w:color w:val="000000"/>
          <w:sz w:val="28"/>
          <w:szCs w:val="28"/>
          <w:shd w:val="clear" w:color="auto" w:fill="FFFFFF"/>
          <w:lang w:val="ru-RU"/>
        </w:rPr>
        <w:t>»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>, будучи настроенным  в качестве цикла по умолчанию для бытовых посудомоечных машин, оснащенных автоматическим выбором программы, или любой другой функцией, которая позволяет осуществлять автоматический выбор программы мойки или сохранения выбранной программы.</w:t>
      </w:r>
    </w:p>
    <w:p w:rsidR="00696BB7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2. Инструкция по пользованию, предоставляемая производителем, должна у</w:t>
      </w:r>
      <w:r>
        <w:rPr>
          <w:color w:val="000000"/>
          <w:sz w:val="28"/>
          <w:szCs w:val="28"/>
          <w:lang w:val="ru-RU"/>
        </w:rPr>
        <w:t>казывать</w:t>
      </w:r>
      <w:r w:rsidRPr="004D14F8">
        <w:rPr>
          <w:color w:val="000000"/>
          <w:sz w:val="28"/>
          <w:szCs w:val="28"/>
          <w:lang w:val="ru-RU"/>
        </w:rPr>
        <w:t>: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 xml:space="preserve">a) стандартный цикл мойки, </w:t>
      </w:r>
      <w:r>
        <w:rPr>
          <w:color w:val="000000"/>
          <w:sz w:val="28"/>
          <w:szCs w:val="28"/>
          <w:lang w:val="ru-RU"/>
        </w:rPr>
        <w:t>именуемый «</w:t>
      </w:r>
      <w:r w:rsidRPr="004D14F8">
        <w:rPr>
          <w:color w:val="000000"/>
          <w:sz w:val="28"/>
          <w:szCs w:val="28"/>
          <w:lang w:val="ru-RU"/>
        </w:rPr>
        <w:t>стандартная программа</w:t>
      </w:r>
      <w:r>
        <w:rPr>
          <w:color w:val="000000"/>
          <w:sz w:val="28"/>
          <w:szCs w:val="28"/>
          <w:lang w:val="ru-RU"/>
        </w:rPr>
        <w:t>»</w:t>
      </w:r>
      <w:r w:rsidRPr="004D14F8">
        <w:rPr>
          <w:color w:val="000000"/>
          <w:sz w:val="28"/>
          <w:szCs w:val="28"/>
          <w:lang w:val="ru-RU"/>
        </w:rPr>
        <w:t>, уточняя, что он подходит для мытья посуды с нормальным уровнем загрязнения, и что это самая эффективная программа с точки зрения комбинированного потребления воды и энергии для данного типа посуды;</w:t>
      </w:r>
    </w:p>
    <w:p w:rsidR="00696BB7" w:rsidRPr="004D14F8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b) потребление энергии в режиме покоя и в режиме простоя;</w:t>
      </w:r>
    </w:p>
    <w:p w:rsidR="00696BB7" w:rsidRPr="004D14F8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c) примерные данные о длительности программы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>, а также данные о потреблении воды и энергии в основных программах мойки.</w:t>
      </w:r>
    </w:p>
    <w:p w:rsidR="00696BB7" w:rsidRPr="004D14F8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696BB7" w:rsidRDefault="00696BB7" w:rsidP="00696BB7">
      <w:pPr>
        <w:tabs>
          <w:tab w:val="left" w:pos="851"/>
        </w:tabs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II</w:t>
      </w:r>
      <w:r>
        <w:rPr>
          <w:b/>
          <w:color w:val="000000"/>
          <w:sz w:val="28"/>
          <w:szCs w:val="28"/>
          <w:lang w:val="ru-RU"/>
        </w:rPr>
        <w:t xml:space="preserve">. </w:t>
      </w:r>
      <w:r w:rsidRPr="00934D62">
        <w:rPr>
          <w:b/>
          <w:color w:val="000000"/>
          <w:sz w:val="28"/>
          <w:szCs w:val="28"/>
          <w:lang w:val="ru-RU"/>
        </w:rPr>
        <w:t xml:space="preserve">Специфические требования к экологическому </w:t>
      </w:r>
    </w:p>
    <w:p w:rsidR="00696BB7" w:rsidRPr="00934D62" w:rsidRDefault="00696BB7" w:rsidP="00696BB7">
      <w:pPr>
        <w:tabs>
          <w:tab w:val="left" w:pos="851"/>
        </w:tabs>
        <w:jc w:val="center"/>
        <w:rPr>
          <w:b/>
          <w:color w:val="000000"/>
          <w:sz w:val="28"/>
          <w:szCs w:val="28"/>
          <w:lang w:val="ru-RU"/>
        </w:rPr>
      </w:pPr>
      <w:r w:rsidRPr="00934D62">
        <w:rPr>
          <w:b/>
          <w:color w:val="000000"/>
          <w:sz w:val="28"/>
          <w:szCs w:val="28"/>
          <w:lang w:val="ru-RU"/>
        </w:rPr>
        <w:t>проектированию</w:t>
      </w:r>
    </w:p>
    <w:p w:rsidR="00696BB7" w:rsidRPr="004D14F8" w:rsidRDefault="00696BB7" w:rsidP="00696BB7">
      <w:pPr>
        <w:pStyle w:val="Listparagraf"/>
        <w:tabs>
          <w:tab w:val="left" w:pos="851"/>
        </w:tabs>
        <w:ind w:left="0" w:firstLine="709"/>
        <w:jc w:val="both"/>
        <w:rPr>
          <w:b/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 xml:space="preserve">3. 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>Бытовые посудомоечные машины соблюдают следующие требования</w:t>
      </w:r>
      <w:r w:rsidRPr="004D14F8">
        <w:rPr>
          <w:color w:val="000000"/>
          <w:sz w:val="28"/>
          <w:szCs w:val="28"/>
          <w:lang w:val="ru-RU"/>
        </w:rPr>
        <w:t>:</w:t>
      </w:r>
    </w:p>
    <w:p w:rsidR="00696BB7" w:rsidRPr="004D14F8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 xml:space="preserve">a) через </w:t>
      </w:r>
      <w:r w:rsidRPr="004D14F8">
        <w:rPr>
          <w:sz w:val="28"/>
          <w:szCs w:val="28"/>
          <w:lang w:val="ru-RU"/>
        </w:rPr>
        <w:t xml:space="preserve">6 месяцев </w:t>
      </w:r>
      <w:r>
        <w:rPr>
          <w:sz w:val="28"/>
          <w:szCs w:val="28"/>
          <w:lang w:val="ru-RU"/>
        </w:rPr>
        <w:t>от даты опубликования н</w:t>
      </w:r>
      <w:r w:rsidRPr="004D14F8">
        <w:rPr>
          <w:sz w:val="28"/>
          <w:szCs w:val="28"/>
          <w:lang w:val="ru-RU"/>
        </w:rPr>
        <w:t xml:space="preserve">астоящего </w:t>
      </w:r>
      <w:r>
        <w:rPr>
          <w:sz w:val="28"/>
          <w:szCs w:val="28"/>
          <w:lang w:val="ru-RU"/>
        </w:rPr>
        <w:t>п</w:t>
      </w:r>
      <w:r w:rsidRPr="004D14F8">
        <w:rPr>
          <w:sz w:val="28"/>
          <w:szCs w:val="28"/>
          <w:lang w:val="ru-RU"/>
        </w:rPr>
        <w:t xml:space="preserve">остановления в Официальном </w:t>
      </w:r>
      <w:r>
        <w:rPr>
          <w:sz w:val="28"/>
          <w:szCs w:val="28"/>
          <w:lang w:val="ru-RU"/>
        </w:rPr>
        <w:t>м</w:t>
      </w:r>
      <w:r w:rsidRPr="004D14F8">
        <w:rPr>
          <w:sz w:val="28"/>
          <w:szCs w:val="28"/>
          <w:lang w:val="ru-RU"/>
        </w:rPr>
        <w:t>ониторе Республики Молдова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>:</w:t>
      </w:r>
    </w:p>
    <w:p w:rsidR="00696BB7" w:rsidRPr="00934D62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934D62">
        <w:rPr>
          <w:color w:val="000000"/>
          <w:sz w:val="28"/>
          <w:szCs w:val="28"/>
          <w:shd w:val="clear" w:color="auto" w:fill="FFFFFF"/>
          <w:lang w:val="ru-RU"/>
        </w:rPr>
        <w:t>для всех бытовых посудомоечных машин, за исключением тех, чья номинальная емкость составляет 10 наборов, а ширина не более 45 см, индекс энергетической эффективности (</w:t>
      </w:r>
      <w:r w:rsidRPr="00934D62">
        <w:rPr>
          <w:rStyle w:val="italic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EEI</w:t>
      </w:r>
      <w:r w:rsidRPr="00934D62">
        <w:rPr>
          <w:color w:val="000000"/>
          <w:sz w:val="28"/>
          <w:szCs w:val="28"/>
          <w:shd w:val="clear" w:color="auto" w:fill="FFFFFF"/>
          <w:lang w:val="ru-RU"/>
        </w:rPr>
        <w:t>) должен быть меньше 71</w:t>
      </w:r>
      <w:r w:rsidRPr="00934D62">
        <w:rPr>
          <w:color w:val="000000"/>
          <w:sz w:val="28"/>
          <w:szCs w:val="28"/>
          <w:lang w:val="ru-RU"/>
        </w:rPr>
        <w:t>;</w:t>
      </w:r>
    </w:p>
    <w:p w:rsidR="00696BB7" w:rsidRPr="00934D62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934D62">
        <w:rPr>
          <w:color w:val="000000"/>
          <w:sz w:val="28"/>
          <w:szCs w:val="28"/>
          <w:shd w:val="clear" w:color="auto" w:fill="FFFFFF"/>
          <w:lang w:val="ru-RU"/>
        </w:rPr>
        <w:t>для бытовых посудомоечных машин с номинальн</w:t>
      </w:r>
      <w:r>
        <w:rPr>
          <w:color w:val="000000"/>
          <w:sz w:val="28"/>
          <w:szCs w:val="28"/>
          <w:shd w:val="clear" w:color="auto" w:fill="FFFFFF"/>
          <w:lang w:val="ru-RU"/>
        </w:rPr>
        <w:t>ой</w:t>
      </w:r>
      <w:r w:rsidRPr="00934D62">
        <w:rPr>
          <w:color w:val="000000"/>
          <w:sz w:val="28"/>
          <w:szCs w:val="28"/>
          <w:shd w:val="clear" w:color="auto" w:fill="FFFFFF"/>
          <w:lang w:val="ru-RU"/>
        </w:rPr>
        <w:t xml:space="preserve"> емкост</w:t>
      </w:r>
      <w:r>
        <w:rPr>
          <w:color w:val="000000"/>
          <w:sz w:val="28"/>
          <w:szCs w:val="28"/>
          <w:shd w:val="clear" w:color="auto" w:fill="FFFFFF"/>
          <w:lang w:val="ru-RU"/>
        </w:rPr>
        <w:t>ью</w:t>
      </w:r>
      <w:r w:rsidRPr="00934D62">
        <w:rPr>
          <w:color w:val="000000"/>
          <w:sz w:val="28"/>
          <w:szCs w:val="28"/>
          <w:shd w:val="clear" w:color="auto" w:fill="FFFFFF"/>
          <w:lang w:val="ru-RU"/>
        </w:rPr>
        <w:t xml:space="preserve"> в 10 наборов и шириной не более 45 см индекс энергетической эффективности (</w:t>
      </w:r>
      <w:r w:rsidRPr="00934D62">
        <w:rPr>
          <w:rStyle w:val="italic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EEI</w:t>
      </w:r>
      <w:r w:rsidRPr="00934D62">
        <w:rPr>
          <w:color w:val="000000"/>
          <w:sz w:val="28"/>
          <w:szCs w:val="28"/>
          <w:shd w:val="clear" w:color="auto" w:fill="FFFFFF"/>
          <w:lang w:val="ru-RU"/>
        </w:rPr>
        <w:t>) должен быть меньше 80;</w:t>
      </w:r>
    </w:p>
    <w:p w:rsidR="00696BB7" w:rsidRPr="00934D62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934D62">
        <w:rPr>
          <w:color w:val="000000"/>
          <w:sz w:val="28"/>
          <w:szCs w:val="28"/>
          <w:shd w:val="clear" w:color="auto" w:fill="FFFFFF"/>
          <w:lang w:val="ru-RU"/>
        </w:rPr>
        <w:t>для всех бытовых посудомоечных машин индекс эффективности мойки (</w:t>
      </w:r>
      <w:r w:rsidRPr="00934D62">
        <w:rPr>
          <w:rStyle w:val="italic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I</w:t>
      </w:r>
      <w:r w:rsidRPr="00934D62">
        <w:rPr>
          <w:rStyle w:val="sub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ru-RU"/>
        </w:rPr>
        <w:t>C</w:t>
      </w:r>
      <w:r w:rsidRPr="00934D6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 </w:t>
      </w:r>
      <w:r w:rsidRPr="00934D62">
        <w:rPr>
          <w:color w:val="000000"/>
          <w:sz w:val="28"/>
          <w:szCs w:val="28"/>
          <w:shd w:val="clear" w:color="auto" w:fill="FFFFFF"/>
          <w:lang w:val="ru-RU"/>
        </w:rPr>
        <w:t>) должен быть больше 1,12;</w:t>
      </w:r>
    </w:p>
    <w:p w:rsidR="00696BB7" w:rsidRPr="004D14F8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lastRenderedPageBreak/>
        <w:t xml:space="preserve">b) через </w:t>
      </w:r>
      <w:r w:rsidRPr="004D14F8">
        <w:rPr>
          <w:sz w:val="28"/>
          <w:szCs w:val="28"/>
          <w:lang w:val="ru-RU"/>
        </w:rPr>
        <w:t xml:space="preserve">12 месяцев </w:t>
      </w:r>
      <w:r>
        <w:rPr>
          <w:sz w:val="28"/>
          <w:szCs w:val="28"/>
          <w:lang w:val="ru-RU"/>
        </w:rPr>
        <w:t>от даты о</w:t>
      </w:r>
      <w:r w:rsidRPr="004D14F8">
        <w:rPr>
          <w:sz w:val="28"/>
          <w:szCs w:val="28"/>
          <w:lang w:val="ru-RU"/>
        </w:rPr>
        <w:t>публик</w:t>
      </w:r>
      <w:r>
        <w:rPr>
          <w:sz w:val="28"/>
          <w:szCs w:val="28"/>
          <w:lang w:val="ru-RU"/>
        </w:rPr>
        <w:t xml:space="preserve">ования </w:t>
      </w:r>
      <w:r w:rsidRPr="004D14F8">
        <w:rPr>
          <w:sz w:val="28"/>
          <w:szCs w:val="28"/>
          <w:lang w:val="ru-RU"/>
        </w:rPr>
        <w:t xml:space="preserve">настоящего </w:t>
      </w:r>
      <w:r>
        <w:rPr>
          <w:sz w:val="28"/>
          <w:szCs w:val="28"/>
          <w:lang w:val="ru-RU"/>
        </w:rPr>
        <w:t>п</w:t>
      </w:r>
      <w:r w:rsidRPr="004D14F8">
        <w:rPr>
          <w:sz w:val="28"/>
          <w:szCs w:val="28"/>
          <w:lang w:val="ru-RU"/>
        </w:rPr>
        <w:t xml:space="preserve">остановления в Официальном </w:t>
      </w:r>
      <w:r>
        <w:rPr>
          <w:sz w:val="28"/>
          <w:szCs w:val="28"/>
          <w:lang w:val="ru-RU"/>
        </w:rPr>
        <w:t>м</w:t>
      </w:r>
      <w:r w:rsidRPr="004D14F8">
        <w:rPr>
          <w:sz w:val="28"/>
          <w:szCs w:val="28"/>
          <w:lang w:val="ru-RU"/>
        </w:rPr>
        <w:t>ониторе Республики Молдова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>:</w:t>
      </w:r>
    </w:p>
    <w:p w:rsidR="00696BB7" w:rsidRPr="00934D62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934D62">
        <w:rPr>
          <w:color w:val="000000"/>
          <w:sz w:val="28"/>
          <w:szCs w:val="28"/>
          <w:shd w:val="clear" w:color="auto" w:fill="FFFFFF"/>
          <w:lang w:val="ru-RU"/>
        </w:rPr>
        <w:t>для бытовых посудомоечных машин с номинальной емкостью как минимум 11 наборов и для тех, у которых номинальная емкость составляет 10 наборов и ширина более 45 см индекс энергетической эффективности (</w:t>
      </w:r>
      <w:r w:rsidRPr="00934D62">
        <w:rPr>
          <w:rStyle w:val="italic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EEI</w:t>
      </w:r>
      <w:r w:rsidRPr="00934D62">
        <w:rPr>
          <w:color w:val="000000"/>
          <w:sz w:val="28"/>
          <w:szCs w:val="28"/>
          <w:shd w:val="clear" w:color="auto" w:fill="FFFFFF"/>
          <w:lang w:val="ru-RU"/>
        </w:rPr>
        <w:t>) должен быть меньше 63;</w:t>
      </w:r>
    </w:p>
    <w:p w:rsidR="00696BB7" w:rsidRPr="00934D62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934D62">
        <w:rPr>
          <w:color w:val="000000"/>
          <w:sz w:val="28"/>
          <w:szCs w:val="28"/>
          <w:shd w:val="clear" w:color="auto" w:fill="FFFFFF"/>
          <w:lang w:val="ru-RU"/>
        </w:rPr>
        <w:t>для  бытовых посудомоечных машин с номинальной емкостью 10 наборов и шириной не более 45 см индекс энергетической эффективности (</w:t>
      </w:r>
      <w:r w:rsidRPr="00934D62">
        <w:rPr>
          <w:rStyle w:val="italic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EEI</w:t>
      </w:r>
      <w:r w:rsidRPr="00934D62">
        <w:rPr>
          <w:color w:val="000000"/>
          <w:sz w:val="28"/>
          <w:szCs w:val="28"/>
          <w:shd w:val="clear" w:color="auto" w:fill="FFFFFF"/>
          <w:lang w:val="ru-RU"/>
        </w:rPr>
        <w:t>) должен быть меньше 71;</w:t>
      </w:r>
    </w:p>
    <w:p w:rsidR="00696BB7" w:rsidRPr="00934D62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934D62">
        <w:rPr>
          <w:color w:val="000000"/>
          <w:sz w:val="28"/>
          <w:szCs w:val="28"/>
          <w:shd w:val="clear" w:color="auto" w:fill="FFFFFF"/>
          <w:lang w:val="ru-RU"/>
        </w:rPr>
        <w:t>для  бытовых посудомоечных машин с номинальной емкостью как минимум 8 наборов индекс эффективности сушки (</w:t>
      </w:r>
      <w:r w:rsidRPr="00934D62">
        <w:rPr>
          <w:rStyle w:val="italic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I</w:t>
      </w:r>
      <w:r w:rsidRPr="00934D62">
        <w:rPr>
          <w:rStyle w:val="sub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ru-RU"/>
        </w:rPr>
        <w:t>D</w:t>
      </w:r>
      <w:r w:rsidRPr="00934D6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 </w:t>
      </w:r>
      <w:r w:rsidRPr="00934D62">
        <w:rPr>
          <w:color w:val="000000"/>
          <w:sz w:val="28"/>
          <w:szCs w:val="28"/>
          <w:shd w:val="clear" w:color="auto" w:fill="FFFFFF"/>
          <w:lang w:val="ru-RU"/>
        </w:rPr>
        <w:t>) должен быть больше 1,08;</w:t>
      </w:r>
    </w:p>
    <w:p w:rsidR="00696BB7" w:rsidRPr="00934D62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934D62">
        <w:rPr>
          <w:color w:val="000000"/>
          <w:sz w:val="28"/>
          <w:szCs w:val="28"/>
          <w:shd w:val="clear" w:color="auto" w:fill="FFFFFF"/>
          <w:lang w:val="ru-RU"/>
        </w:rPr>
        <w:t>для  бытовых посудомоечных машин с номинальной емкостью не более 7 наборов, индекс эффективности сушки (</w:t>
      </w:r>
      <w:r w:rsidRPr="00934D62">
        <w:rPr>
          <w:rStyle w:val="italic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I</w:t>
      </w:r>
      <w:r w:rsidRPr="00934D62">
        <w:rPr>
          <w:rStyle w:val="sub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ru-RU"/>
        </w:rPr>
        <w:t>D</w:t>
      </w:r>
      <w:r w:rsidRPr="00934D6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 </w:t>
      </w:r>
      <w:r w:rsidRPr="00934D62">
        <w:rPr>
          <w:color w:val="000000"/>
          <w:sz w:val="28"/>
          <w:szCs w:val="28"/>
          <w:shd w:val="clear" w:color="auto" w:fill="FFFFFF"/>
          <w:lang w:val="ru-RU"/>
        </w:rPr>
        <w:t>) должен быть больше 0,86;</w:t>
      </w:r>
    </w:p>
    <w:p w:rsidR="00696BB7" w:rsidRPr="00934D62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934D62">
        <w:rPr>
          <w:color w:val="000000"/>
          <w:sz w:val="28"/>
          <w:szCs w:val="28"/>
          <w:lang w:val="ru-RU"/>
        </w:rPr>
        <w:t xml:space="preserve">c) через </w:t>
      </w:r>
      <w:r w:rsidRPr="00934D62">
        <w:rPr>
          <w:sz w:val="28"/>
          <w:szCs w:val="28"/>
          <w:lang w:val="ru-RU"/>
        </w:rPr>
        <w:t xml:space="preserve">18 месяцев </w:t>
      </w:r>
      <w:r>
        <w:rPr>
          <w:sz w:val="28"/>
          <w:szCs w:val="28"/>
          <w:lang w:val="ru-RU"/>
        </w:rPr>
        <w:t>от даты о</w:t>
      </w:r>
      <w:r w:rsidRPr="00934D62">
        <w:rPr>
          <w:sz w:val="28"/>
          <w:szCs w:val="28"/>
          <w:lang w:val="ru-RU"/>
        </w:rPr>
        <w:t>публик</w:t>
      </w:r>
      <w:r>
        <w:rPr>
          <w:sz w:val="28"/>
          <w:szCs w:val="28"/>
          <w:lang w:val="ru-RU"/>
        </w:rPr>
        <w:t xml:space="preserve">ования </w:t>
      </w:r>
      <w:r w:rsidRPr="00934D62">
        <w:rPr>
          <w:sz w:val="28"/>
          <w:szCs w:val="28"/>
          <w:lang w:val="ru-RU"/>
        </w:rPr>
        <w:t xml:space="preserve">настоящего </w:t>
      </w:r>
      <w:r>
        <w:rPr>
          <w:sz w:val="28"/>
          <w:szCs w:val="28"/>
          <w:lang w:val="ru-RU"/>
        </w:rPr>
        <w:t>п</w:t>
      </w:r>
      <w:r w:rsidRPr="00934D62">
        <w:rPr>
          <w:sz w:val="28"/>
          <w:szCs w:val="28"/>
          <w:lang w:val="ru-RU"/>
        </w:rPr>
        <w:t xml:space="preserve">остановления в Официальном </w:t>
      </w:r>
      <w:r>
        <w:rPr>
          <w:sz w:val="28"/>
          <w:szCs w:val="28"/>
          <w:lang w:val="ru-RU"/>
        </w:rPr>
        <w:t>м</w:t>
      </w:r>
      <w:r w:rsidRPr="00934D62">
        <w:rPr>
          <w:sz w:val="28"/>
          <w:szCs w:val="28"/>
          <w:lang w:val="ru-RU"/>
        </w:rPr>
        <w:t>ониторе Республики Молдова</w:t>
      </w:r>
      <w:r w:rsidRPr="00934D62">
        <w:rPr>
          <w:color w:val="000000"/>
          <w:sz w:val="28"/>
          <w:szCs w:val="28"/>
          <w:shd w:val="clear" w:color="auto" w:fill="FFFFFF"/>
          <w:lang w:val="ru-RU"/>
        </w:rPr>
        <w:t>:</w:t>
      </w:r>
    </w:p>
    <w:p w:rsidR="00696BB7" w:rsidRPr="00934D62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934D62">
        <w:rPr>
          <w:color w:val="000000"/>
          <w:sz w:val="28"/>
          <w:szCs w:val="28"/>
          <w:shd w:val="clear" w:color="auto" w:fill="FFFFFF"/>
          <w:lang w:val="ru-RU"/>
        </w:rPr>
        <w:t>для бытовых посудомоечных машин с номинальной емкостью 8 и 9 наборов и для тех, у которых номинальная емкость составляет 10 наборов, а ширина не более 45 см, индекс энергетической эффективности (</w:t>
      </w:r>
      <w:r w:rsidRPr="00934D62">
        <w:rPr>
          <w:rStyle w:val="italic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EEI</w:t>
      </w:r>
      <w:r w:rsidRPr="00934D62">
        <w:rPr>
          <w:color w:val="000000"/>
          <w:sz w:val="28"/>
          <w:szCs w:val="28"/>
          <w:shd w:val="clear" w:color="auto" w:fill="FFFFFF"/>
          <w:lang w:val="ru-RU"/>
        </w:rPr>
        <w:t>) должен быть меньше 63.</w:t>
      </w:r>
    </w:p>
    <w:p w:rsidR="00696BB7" w:rsidRPr="004D14F8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Индекс энергетической эффективности (</w:t>
      </w:r>
      <w:r w:rsidRPr="004D14F8">
        <w:rPr>
          <w:i/>
          <w:color w:val="000000"/>
          <w:sz w:val="28"/>
          <w:szCs w:val="28"/>
          <w:lang w:val="ru-RU"/>
        </w:rPr>
        <w:t>EEI</w:t>
      </w:r>
      <w:r w:rsidRPr="004D14F8">
        <w:rPr>
          <w:color w:val="000000"/>
          <w:sz w:val="28"/>
          <w:szCs w:val="28"/>
          <w:lang w:val="ru-RU"/>
        </w:rPr>
        <w:t xml:space="preserve">), 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>индекс эффективности мойки (</w:t>
      </w:r>
      <w:r w:rsidRPr="004D14F8">
        <w:rPr>
          <w:rStyle w:val="italic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I</w:t>
      </w:r>
      <w:r w:rsidRPr="004D14F8">
        <w:rPr>
          <w:rStyle w:val="sub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ru-RU"/>
        </w:rPr>
        <w:t>C</w:t>
      </w:r>
      <w:r w:rsidRPr="004D14F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 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>) и индекс эффективности сушки (</w:t>
      </w:r>
      <w:r w:rsidRPr="004D14F8">
        <w:rPr>
          <w:rStyle w:val="italic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I</w:t>
      </w:r>
      <w:r w:rsidRPr="004D14F8">
        <w:rPr>
          <w:rStyle w:val="sub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ru-RU"/>
        </w:rPr>
        <w:t>D</w:t>
      </w:r>
      <w:r w:rsidRPr="004D14F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 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 xml:space="preserve">) бытовых посудомоечных машин </w:t>
      </w:r>
      <w:r>
        <w:rPr>
          <w:color w:val="000000"/>
          <w:sz w:val="28"/>
          <w:szCs w:val="28"/>
          <w:shd w:val="clear" w:color="auto" w:fill="FFFFFF"/>
          <w:lang w:val="ru-RU"/>
        </w:rPr>
        <w:t>рассчитываю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>тся в соответствии с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>приложени</w:t>
      </w:r>
      <w:r>
        <w:rPr>
          <w:color w:val="000000"/>
          <w:sz w:val="28"/>
          <w:szCs w:val="28"/>
          <w:shd w:val="clear" w:color="auto" w:fill="FFFFFF"/>
          <w:lang w:val="ru-RU"/>
        </w:rPr>
        <w:t>ем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 xml:space="preserve"> №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>2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к настоящему Положению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696BB7" w:rsidRPr="004D14F8" w:rsidRDefault="00696BB7" w:rsidP="00696BB7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4D14F8">
        <w:rPr>
          <w:i/>
          <w:color w:val="000000"/>
          <w:sz w:val="28"/>
          <w:szCs w:val="28"/>
          <w:lang w:val="ru-RU"/>
        </w:rPr>
        <w:br w:type="page"/>
      </w:r>
    </w:p>
    <w:p w:rsidR="00696BB7" w:rsidRPr="007D3EA3" w:rsidRDefault="00696BB7" w:rsidP="00696BB7">
      <w:pPr>
        <w:ind w:left="2836"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                          </w:t>
      </w:r>
      <w:r w:rsidRPr="007D3EA3">
        <w:rPr>
          <w:color w:val="000000"/>
          <w:sz w:val="24"/>
          <w:szCs w:val="24"/>
          <w:lang w:val="ru-RU"/>
        </w:rPr>
        <w:t>Приложение №</w:t>
      </w:r>
      <w:r>
        <w:rPr>
          <w:color w:val="000000"/>
          <w:sz w:val="24"/>
          <w:szCs w:val="24"/>
          <w:lang w:val="ru-RU"/>
        </w:rPr>
        <w:t xml:space="preserve"> </w:t>
      </w:r>
      <w:r w:rsidRPr="007D3EA3">
        <w:rPr>
          <w:color w:val="000000"/>
          <w:sz w:val="24"/>
          <w:szCs w:val="24"/>
          <w:lang w:val="ru-RU"/>
        </w:rPr>
        <w:t>2</w:t>
      </w:r>
    </w:p>
    <w:p w:rsidR="00696BB7" w:rsidRDefault="00696BB7" w:rsidP="00696BB7">
      <w:pPr>
        <w:ind w:left="2836" w:firstLine="709"/>
        <w:jc w:val="both"/>
        <w:rPr>
          <w:color w:val="000000"/>
          <w:sz w:val="24"/>
          <w:szCs w:val="24"/>
          <w:lang w:val="ru-RU"/>
        </w:rPr>
      </w:pPr>
      <w:r w:rsidRPr="007D3EA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к Положению</w:t>
      </w:r>
      <w:r w:rsidRPr="007D3EA3">
        <w:rPr>
          <w:color w:val="000000"/>
          <w:sz w:val="24"/>
          <w:szCs w:val="24"/>
          <w:lang w:val="ru-RU"/>
        </w:rPr>
        <w:t xml:space="preserve"> о требованиях к экологическому </w:t>
      </w:r>
    </w:p>
    <w:p w:rsidR="00696BB7" w:rsidRPr="007D3EA3" w:rsidRDefault="00696BB7" w:rsidP="00696BB7">
      <w:pPr>
        <w:ind w:left="2836" w:firstLine="709"/>
        <w:jc w:val="both"/>
        <w:rPr>
          <w:b/>
          <w:color w:val="000000"/>
          <w:sz w:val="24"/>
          <w:szCs w:val="24"/>
          <w:lang w:val="ru-RU"/>
        </w:rPr>
      </w:pPr>
      <w:r w:rsidRPr="007D3EA3">
        <w:rPr>
          <w:color w:val="000000"/>
          <w:sz w:val="24"/>
          <w:szCs w:val="24"/>
          <w:lang w:val="ru-RU"/>
        </w:rPr>
        <w:t>проектированию бытовых посудомоечных машин</w:t>
      </w:r>
    </w:p>
    <w:p w:rsidR="00696BB7" w:rsidRPr="004D14F8" w:rsidRDefault="00696BB7" w:rsidP="00696BB7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696BB7" w:rsidRDefault="00696BB7" w:rsidP="00696BB7">
      <w:pPr>
        <w:ind w:firstLine="709"/>
        <w:jc w:val="both"/>
        <w:rPr>
          <w:rStyle w:val="apple-converted-space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4D14F8">
        <w:rPr>
          <w:b/>
          <w:color w:val="000000"/>
          <w:sz w:val="28"/>
          <w:szCs w:val="28"/>
          <w:lang w:val="ru-RU"/>
        </w:rPr>
        <w:t>Метод расчета индекса энергетической эффективности</w:t>
      </w:r>
      <w:r w:rsidRPr="004D14F8">
        <w:rPr>
          <w:rStyle w:val="apple-converted-space"/>
          <w:b/>
          <w:bCs/>
          <w:color w:val="000000"/>
          <w:sz w:val="28"/>
          <w:szCs w:val="28"/>
          <w:shd w:val="clear" w:color="auto" w:fill="FFFFFF"/>
          <w:lang w:val="ru-RU"/>
        </w:rPr>
        <w:t>, индекса эффективности мойки и индекса эффективности сушки</w:t>
      </w:r>
    </w:p>
    <w:p w:rsidR="00696BB7" w:rsidRPr="004D14F8" w:rsidRDefault="00696BB7" w:rsidP="00696BB7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696BB7" w:rsidRPr="007D3EA3" w:rsidRDefault="00696BB7" w:rsidP="00696BB7">
      <w:pPr>
        <w:tabs>
          <w:tab w:val="left" w:pos="851"/>
        </w:tabs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1</w:t>
      </w:r>
      <w:r w:rsidRPr="007D3EA3">
        <w:rPr>
          <w:b/>
          <w:color w:val="000000"/>
          <w:sz w:val="28"/>
          <w:szCs w:val="28"/>
          <w:lang w:val="ru-RU"/>
        </w:rPr>
        <w:t>. Расчет индекса энергетической эффективности</w:t>
      </w:r>
    </w:p>
    <w:p w:rsidR="00696BB7" w:rsidRPr="004D14F8" w:rsidRDefault="00696BB7" w:rsidP="00696BB7">
      <w:pPr>
        <w:pStyle w:val="Listparagraf"/>
        <w:tabs>
          <w:tab w:val="left" w:pos="851"/>
        </w:tabs>
        <w:ind w:left="0" w:firstLine="709"/>
        <w:jc w:val="both"/>
        <w:rPr>
          <w:b/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 xml:space="preserve"> Для расчета индекса энергетической эффективности (</w:t>
      </w:r>
      <w:r w:rsidRPr="004D14F8">
        <w:rPr>
          <w:i/>
          <w:color w:val="000000"/>
          <w:sz w:val="28"/>
          <w:szCs w:val="28"/>
          <w:lang w:val="ru-RU"/>
        </w:rPr>
        <w:t>EEI</w:t>
      </w:r>
      <w:r w:rsidRPr="004D14F8">
        <w:rPr>
          <w:color w:val="000000"/>
          <w:sz w:val="28"/>
          <w:szCs w:val="28"/>
          <w:lang w:val="ru-RU"/>
        </w:rPr>
        <w:t xml:space="preserve">) одной 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 xml:space="preserve">модели  бытовой посудомоечной машины, необходимо найти отношение годового средневзвешенного </w:t>
      </w:r>
      <w:r>
        <w:rPr>
          <w:color w:val="000000"/>
          <w:sz w:val="28"/>
          <w:szCs w:val="28"/>
          <w:shd w:val="clear" w:color="auto" w:fill="FFFFFF"/>
          <w:lang w:val="ru-RU"/>
        </w:rPr>
        <w:t>потребления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 xml:space="preserve"> электроэнергии бытовой посудомоечной машины к ее стандартному потреблению энергии.</w:t>
      </w:r>
    </w:p>
    <w:p w:rsidR="00696BB7" w:rsidRPr="004D14F8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a) Индекс энергетической эффективности (</w:t>
      </w:r>
      <w:r w:rsidRPr="004D14F8">
        <w:rPr>
          <w:i/>
          <w:color w:val="000000"/>
          <w:sz w:val="28"/>
          <w:szCs w:val="28"/>
          <w:lang w:val="ru-RU"/>
        </w:rPr>
        <w:t>EEI</w:t>
      </w:r>
      <w:r w:rsidRPr="004D14F8">
        <w:rPr>
          <w:color w:val="000000"/>
          <w:sz w:val="28"/>
          <w:szCs w:val="28"/>
          <w:lang w:val="ru-RU"/>
        </w:rPr>
        <w:t>) рассчитывается при помощи следующей формулы и округляется до одного знака после запятой:</w:t>
      </w:r>
    </w:p>
    <w:p w:rsidR="00696BB7" w:rsidRPr="004D14F8" w:rsidRDefault="00696BB7" w:rsidP="00696BB7">
      <w:pPr>
        <w:tabs>
          <w:tab w:val="left" w:pos="851"/>
        </w:tabs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4287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B7" w:rsidRPr="004D14F8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где:</w:t>
      </w:r>
    </w:p>
    <w:p w:rsidR="00696BB7" w:rsidRPr="007D3EA3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 xml:space="preserve"> </w:t>
      </w:r>
      <w:r w:rsidRPr="007D3EA3">
        <w:rPr>
          <w:i/>
          <w:color w:val="000000"/>
          <w:sz w:val="28"/>
          <w:szCs w:val="28"/>
          <w:lang w:val="ru-RU"/>
        </w:rPr>
        <w:t>AE</w:t>
      </w:r>
      <w:r w:rsidRPr="007D3EA3">
        <w:rPr>
          <w:i/>
          <w:color w:val="000000"/>
          <w:position w:val="-4"/>
          <w:sz w:val="28"/>
          <w:szCs w:val="28"/>
          <w:vertAlign w:val="subscript"/>
          <w:lang w:val="ru-RU"/>
        </w:rPr>
        <w:t>C</w:t>
      </w:r>
      <w:r w:rsidRPr="007D3EA3">
        <w:rPr>
          <w:i/>
          <w:color w:val="000000"/>
          <w:position w:val="-4"/>
          <w:sz w:val="28"/>
          <w:szCs w:val="28"/>
          <w:lang w:val="ru-RU"/>
        </w:rPr>
        <w:t xml:space="preserve"> </w:t>
      </w:r>
      <w:r w:rsidRPr="007D3EA3">
        <w:rPr>
          <w:i/>
          <w:color w:val="000000"/>
          <w:sz w:val="28"/>
          <w:szCs w:val="28"/>
          <w:lang w:val="ru-RU"/>
        </w:rPr>
        <w:t xml:space="preserve">= </w:t>
      </w:r>
      <w:r w:rsidRPr="007D3EA3">
        <w:rPr>
          <w:color w:val="000000"/>
          <w:sz w:val="28"/>
          <w:szCs w:val="28"/>
          <w:lang w:val="ru-RU"/>
        </w:rPr>
        <w:t xml:space="preserve">средневзвешенное потребление энергии </w:t>
      </w:r>
      <w:r w:rsidRPr="007D3EA3">
        <w:rPr>
          <w:color w:val="000000"/>
          <w:sz w:val="28"/>
          <w:szCs w:val="28"/>
          <w:shd w:val="clear" w:color="auto" w:fill="FFFFFF"/>
          <w:lang w:val="ru-RU"/>
        </w:rPr>
        <w:t>бытовой посудомоечной машины;</w:t>
      </w:r>
    </w:p>
    <w:p w:rsidR="00696BB7" w:rsidRPr="007D3EA3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 xml:space="preserve"> </w:t>
      </w:r>
      <w:r w:rsidRPr="007D3EA3">
        <w:rPr>
          <w:i/>
          <w:color w:val="000000"/>
          <w:sz w:val="28"/>
          <w:szCs w:val="28"/>
          <w:lang w:val="ru-RU"/>
        </w:rPr>
        <w:t>SAE</w:t>
      </w:r>
      <w:r w:rsidRPr="007D3EA3">
        <w:rPr>
          <w:i/>
          <w:color w:val="000000"/>
          <w:position w:val="-4"/>
          <w:sz w:val="28"/>
          <w:szCs w:val="28"/>
          <w:vertAlign w:val="subscript"/>
          <w:lang w:val="ru-RU"/>
        </w:rPr>
        <w:t>C</w:t>
      </w:r>
      <w:r w:rsidRPr="007D3EA3">
        <w:rPr>
          <w:i/>
          <w:color w:val="000000"/>
          <w:position w:val="-4"/>
          <w:sz w:val="28"/>
          <w:szCs w:val="28"/>
          <w:lang w:val="ru-RU"/>
        </w:rPr>
        <w:t xml:space="preserve"> </w:t>
      </w:r>
      <w:r w:rsidRPr="007D3EA3">
        <w:rPr>
          <w:i/>
          <w:color w:val="000000"/>
          <w:sz w:val="28"/>
          <w:szCs w:val="28"/>
          <w:lang w:val="ru-RU"/>
        </w:rPr>
        <w:t xml:space="preserve">= </w:t>
      </w:r>
      <w:r w:rsidRPr="007D3EA3">
        <w:rPr>
          <w:color w:val="000000"/>
          <w:sz w:val="28"/>
          <w:szCs w:val="28"/>
          <w:lang w:val="ru-RU"/>
        </w:rPr>
        <w:t>стандартное потребление энергии бытовой посудомоечной машины.</w:t>
      </w:r>
    </w:p>
    <w:p w:rsidR="00696BB7" w:rsidRPr="004D14F8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 xml:space="preserve">b) Годовое потребление энергии 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>(</w:t>
      </w:r>
      <w:r w:rsidRPr="004D14F8">
        <w:rPr>
          <w:rStyle w:val="italic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AE</w:t>
      </w:r>
      <w:r w:rsidRPr="004D14F8">
        <w:rPr>
          <w:rStyle w:val="sub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ru-RU"/>
        </w:rPr>
        <w:t>c</w:t>
      </w:r>
      <w:r w:rsidRPr="004D14F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 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 xml:space="preserve">) рассчитывается в </w:t>
      </w:r>
      <w:r>
        <w:rPr>
          <w:color w:val="000000"/>
          <w:sz w:val="28"/>
          <w:szCs w:val="28"/>
          <w:shd w:val="clear" w:color="auto" w:fill="FFFFFF"/>
          <w:lang w:val="ru-RU"/>
        </w:rPr>
        <w:t>к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>Втч/год с использованием следующей формулы и округляется до двух знаков после запятой:</w:t>
      </w:r>
    </w:p>
    <w:p w:rsidR="00696BB7" w:rsidRPr="004D14F8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jc w:val="center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ab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305300" cy="514350"/>
            <wp:effectExtent l="19050" t="0" r="0" b="0"/>
            <wp:docPr id="2" name="Picture 7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mu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B7" w:rsidRDefault="00696BB7" w:rsidP="00696BB7">
      <w:pPr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где:</w:t>
      </w:r>
    </w:p>
    <w:p w:rsidR="00696BB7" w:rsidRPr="004D14F8" w:rsidRDefault="00696BB7" w:rsidP="00696BB7">
      <w:pPr>
        <w:tabs>
          <w:tab w:val="left" w:pos="422"/>
          <w:tab w:val="left" w:pos="678"/>
        </w:tabs>
        <w:ind w:left="83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E</w:t>
      </w:r>
      <w:r w:rsidRPr="004D14F8">
        <w:rPr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t</w:t>
      </w:r>
      <w:r>
        <w:rPr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 xml:space="preserve"> </w:t>
      </w:r>
      <w:r w:rsidRPr="004D14F8">
        <w:rPr>
          <w:color w:val="000000"/>
          <w:sz w:val="28"/>
          <w:szCs w:val="28"/>
          <w:lang w:val="ru-RU"/>
        </w:rPr>
        <w:t>=</w:t>
      </w:r>
      <w:r>
        <w:rPr>
          <w:color w:val="000000"/>
          <w:sz w:val="28"/>
          <w:szCs w:val="28"/>
          <w:lang w:val="ru-RU"/>
        </w:rPr>
        <w:t xml:space="preserve"> </w:t>
      </w:r>
      <w:r w:rsidRPr="004D14F8">
        <w:rPr>
          <w:color w:val="000000"/>
          <w:sz w:val="28"/>
          <w:szCs w:val="28"/>
          <w:lang w:val="ru-RU"/>
        </w:rPr>
        <w:t>потребление энергии за стандартный цикл, выраженное в кВтч</w:t>
      </w:r>
      <w:r>
        <w:rPr>
          <w:color w:val="000000"/>
          <w:sz w:val="28"/>
          <w:szCs w:val="28"/>
          <w:lang w:val="ru-RU"/>
        </w:rPr>
        <w:t>,</w:t>
      </w:r>
      <w:r w:rsidRPr="004D14F8">
        <w:rPr>
          <w:color w:val="000000"/>
          <w:sz w:val="28"/>
          <w:szCs w:val="28"/>
          <w:lang w:val="ru-RU"/>
        </w:rPr>
        <w:t xml:space="preserve"> и округленное до трех знаков после запятой;</w:t>
      </w:r>
    </w:p>
    <w:p w:rsidR="00696BB7" w:rsidRPr="004D14F8" w:rsidRDefault="00696BB7" w:rsidP="00696BB7">
      <w:pPr>
        <w:tabs>
          <w:tab w:val="left" w:pos="422"/>
          <w:tab w:val="left" w:pos="678"/>
        </w:tabs>
        <w:ind w:left="83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P</w:t>
      </w:r>
      <w:r w:rsidRPr="004D14F8">
        <w:rPr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l</w:t>
      </w:r>
      <w:r>
        <w:rPr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 xml:space="preserve"> </w:t>
      </w:r>
      <w:r w:rsidRPr="004D14F8">
        <w:rPr>
          <w:color w:val="000000"/>
          <w:sz w:val="28"/>
          <w:szCs w:val="28"/>
          <w:lang w:val="ru-RU"/>
        </w:rPr>
        <w:t>=</w:t>
      </w:r>
      <w:r>
        <w:rPr>
          <w:color w:val="000000"/>
          <w:sz w:val="28"/>
          <w:szCs w:val="28"/>
          <w:lang w:val="ru-RU"/>
        </w:rPr>
        <w:t xml:space="preserve"> потребляемая </w:t>
      </w:r>
      <w:r w:rsidRPr="004D14F8">
        <w:rPr>
          <w:color w:val="000000"/>
          <w:sz w:val="28"/>
          <w:szCs w:val="28"/>
          <w:lang w:val="ru-RU"/>
        </w:rPr>
        <w:t xml:space="preserve">мощность в </w:t>
      </w:r>
      <w:r>
        <w:rPr>
          <w:color w:val="000000"/>
          <w:sz w:val="28"/>
          <w:szCs w:val="28"/>
          <w:lang w:val="ru-RU"/>
        </w:rPr>
        <w:t>«</w:t>
      </w:r>
      <w:r w:rsidRPr="004D14F8">
        <w:rPr>
          <w:color w:val="000000"/>
          <w:sz w:val="28"/>
          <w:szCs w:val="28"/>
          <w:lang w:val="ru-RU"/>
        </w:rPr>
        <w:t>режиме простоя</w:t>
      </w:r>
      <w:r>
        <w:rPr>
          <w:color w:val="000000"/>
          <w:sz w:val="28"/>
          <w:szCs w:val="28"/>
          <w:lang w:val="ru-RU"/>
        </w:rPr>
        <w:t>»</w:t>
      </w:r>
      <w:r w:rsidRPr="004D14F8">
        <w:rPr>
          <w:color w:val="000000"/>
          <w:sz w:val="28"/>
          <w:szCs w:val="28"/>
          <w:lang w:val="ru-RU"/>
        </w:rPr>
        <w:t xml:space="preserve"> для стандартного цикла мойки, выраженная в Вт и округленная до двух знаков после запятой;</w:t>
      </w:r>
    </w:p>
    <w:p w:rsidR="00696BB7" w:rsidRPr="004D14F8" w:rsidRDefault="00696BB7" w:rsidP="00696BB7">
      <w:pPr>
        <w:tabs>
          <w:tab w:val="left" w:pos="422"/>
          <w:tab w:val="left" w:pos="678"/>
        </w:tabs>
        <w:ind w:left="83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P</w:t>
      </w:r>
      <w:r w:rsidRPr="004D14F8">
        <w:rPr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o</w:t>
      </w:r>
      <w:r>
        <w:rPr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 xml:space="preserve"> </w:t>
      </w:r>
      <w:r w:rsidRPr="004D14F8">
        <w:rPr>
          <w:color w:val="000000"/>
          <w:sz w:val="28"/>
          <w:szCs w:val="28"/>
          <w:lang w:val="ru-RU"/>
        </w:rPr>
        <w:t>=</w:t>
      </w:r>
      <w:r w:rsidRPr="004D14F8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потребляемая</w:t>
      </w:r>
      <w:r w:rsidRPr="004D14F8">
        <w:rPr>
          <w:color w:val="000000"/>
          <w:sz w:val="28"/>
          <w:szCs w:val="28"/>
          <w:lang w:val="ru-RU"/>
        </w:rPr>
        <w:t xml:space="preserve"> мощность в </w:t>
      </w:r>
      <w:r>
        <w:rPr>
          <w:color w:val="000000"/>
          <w:sz w:val="28"/>
          <w:szCs w:val="28"/>
          <w:lang w:val="ru-RU"/>
        </w:rPr>
        <w:t>«</w:t>
      </w:r>
      <w:r w:rsidRPr="004D14F8">
        <w:rPr>
          <w:color w:val="000000"/>
          <w:sz w:val="28"/>
          <w:szCs w:val="28"/>
          <w:lang w:val="ru-RU"/>
        </w:rPr>
        <w:t>режим покоя</w:t>
      </w:r>
      <w:r>
        <w:rPr>
          <w:color w:val="000000"/>
          <w:sz w:val="28"/>
          <w:szCs w:val="28"/>
          <w:lang w:val="ru-RU"/>
        </w:rPr>
        <w:t>»</w:t>
      </w:r>
      <w:r w:rsidRPr="004D14F8">
        <w:rPr>
          <w:color w:val="000000"/>
          <w:sz w:val="28"/>
          <w:szCs w:val="28"/>
          <w:lang w:val="ru-RU"/>
        </w:rPr>
        <w:t xml:space="preserve"> для стандартного цикла мойки, выраженная в Вт и округленная до двух знаков после запятой;</w:t>
      </w:r>
    </w:p>
    <w:p w:rsidR="00696BB7" w:rsidRPr="004D14F8" w:rsidRDefault="00696BB7" w:rsidP="00696BB7">
      <w:pPr>
        <w:ind w:left="83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T</w:t>
      </w:r>
      <w:r w:rsidRPr="004D14F8">
        <w:rPr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t</w:t>
      </w:r>
      <w:r>
        <w:rPr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 xml:space="preserve"> </w:t>
      </w:r>
      <w:r w:rsidRPr="004D14F8">
        <w:rPr>
          <w:color w:val="000000"/>
          <w:sz w:val="28"/>
          <w:szCs w:val="28"/>
          <w:lang w:val="ru-RU"/>
        </w:rPr>
        <w:t>=</w:t>
      </w:r>
      <w:r w:rsidRPr="004D14F8">
        <w:rPr>
          <w:color w:val="000000"/>
          <w:sz w:val="28"/>
          <w:szCs w:val="28"/>
          <w:lang w:val="ru-RU"/>
        </w:rPr>
        <w:tab/>
        <w:t>длительность программы стандартного цикла мойки, выраженная в минутах, округленная до ближайшего целого числа.</w:t>
      </w:r>
    </w:p>
    <w:p w:rsidR="00696BB7" w:rsidRDefault="00696BB7" w:rsidP="00696BB7">
      <w:pPr>
        <w:ind w:left="83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Е</w:t>
      </w:r>
      <w:r w:rsidRPr="004D14F8">
        <w:rPr>
          <w:color w:val="000000"/>
          <w:sz w:val="28"/>
          <w:szCs w:val="28"/>
          <w:lang w:val="ru-RU"/>
        </w:rPr>
        <w:t xml:space="preserve">сли посудомоечная посуда снабжена системой управления мощностью, переходя автоматически в </w:t>
      </w:r>
      <w:r>
        <w:rPr>
          <w:color w:val="000000"/>
          <w:sz w:val="28"/>
          <w:szCs w:val="28"/>
          <w:lang w:val="ru-RU"/>
        </w:rPr>
        <w:t>«</w:t>
      </w:r>
      <w:r w:rsidRPr="004D14F8">
        <w:rPr>
          <w:color w:val="000000"/>
          <w:sz w:val="28"/>
          <w:szCs w:val="28"/>
          <w:lang w:val="ru-RU"/>
        </w:rPr>
        <w:t>режим покоя</w:t>
      </w:r>
      <w:r>
        <w:rPr>
          <w:color w:val="000000"/>
          <w:sz w:val="28"/>
          <w:szCs w:val="28"/>
          <w:lang w:val="ru-RU"/>
        </w:rPr>
        <w:t>»</w:t>
      </w:r>
      <w:r w:rsidRPr="004D14F8">
        <w:rPr>
          <w:color w:val="000000"/>
          <w:sz w:val="28"/>
          <w:szCs w:val="28"/>
          <w:lang w:val="ru-RU"/>
        </w:rPr>
        <w:t xml:space="preserve"> после завершения </w:t>
      </w:r>
      <w:r w:rsidRPr="004D14F8">
        <w:rPr>
          <w:color w:val="000000"/>
          <w:sz w:val="28"/>
          <w:szCs w:val="28"/>
          <w:lang w:val="ru-RU"/>
        </w:rPr>
        <w:lastRenderedPageBreak/>
        <w:t>программы, расчет 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AE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C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4D14F8">
        <w:rPr>
          <w:color w:val="000000"/>
          <w:sz w:val="28"/>
          <w:szCs w:val="28"/>
          <w:lang w:val="ru-RU"/>
        </w:rPr>
        <w:t xml:space="preserve"> учитывает реальную длительность </w:t>
      </w:r>
      <w:r>
        <w:rPr>
          <w:color w:val="000000"/>
          <w:sz w:val="28"/>
          <w:szCs w:val="28"/>
          <w:lang w:val="ru-RU"/>
        </w:rPr>
        <w:t>«</w:t>
      </w:r>
      <w:r w:rsidRPr="004D14F8">
        <w:rPr>
          <w:color w:val="000000"/>
          <w:sz w:val="28"/>
          <w:szCs w:val="28"/>
          <w:lang w:val="ru-RU"/>
        </w:rPr>
        <w:t>режима простоя</w:t>
      </w:r>
      <w:r>
        <w:rPr>
          <w:color w:val="000000"/>
          <w:sz w:val="28"/>
          <w:szCs w:val="28"/>
          <w:lang w:val="ru-RU"/>
        </w:rPr>
        <w:t xml:space="preserve">», </w:t>
      </w:r>
      <w:r w:rsidRPr="004D14F8">
        <w:rPr>
          <w:color w:val="000000"/>
          <w:sz w:val="28"/>
          <w:szCs w:val="28"/>
          <w:lang w:val="ru-RU"/>
        </w:rPr>
        <w:t xml:space="preserve"> в соответствии со следующей формулой:</w:t>
      </w:r>
    </w:p>
    <w:p w:rsidR="00696BB7" w:rsidRPr="004D14F8" w:rsidRDefault="00696BB7" w:rsidP="00696BB7">
      <w:pPr>
        <w:ind w:left="83" w:firstLine="709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ind w:left="83"/>
        <w:jc w:val="center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200650" cy="400050"/>
            <wp:effectExtent l="19050" t="0" r="0" b="0"/>
            <wp:docPr id="3" name="Picture 12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rmul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B7" w:rsidRPr="004D14F8" w:rsidRDefault="00696BB7" w:rsidP="00696BB7">
      <w:pPr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где:</w:t>
      </w:r>
    </w:p>
    <w:p w:rsidR="00696BB7" w:rsidRPr="004D14F8" w:rsidRDefault="00696BB7" w:rsidP="00696BB7">
      <w:pPr>
        <w:tabs>
          <w:tab w:val="left" w:pos="608"/>
          <w:tab w:val="left" w:pos="871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T</w:t>
      </w:r>
      <w:r w:rsidRPr="004D14F8">
        <w:rPr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l</w:t>
      </w:r>
      <w:r>
        <w:rPr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 xml:space="preserve"> </w:t>
      </w:r>
      <w:r w:rsidRPr="004D14F8">
        <w:rPr>
          <w:color w:val="000000"/>
          <w:sz w:val="28"/>
          <w:szCs w:val="28"/>
          <w:lang w:val="ru-RU"/>
        </w:rPr>
        <w:t>=</w:t>
      </w:r>
      <w:r>
        <w:rPr>
          <w:color w:val="000000"/>
          <w:sz w:val="28"/>
          <w:szCs w:val="28"/>
          <w:lang w:val="ru-RU"/>
        </w:rPr>
        <w:t xml:space="preserve"> и</w:t>
      </w:r>
      <w:r w:rsidRPr="004D14F8">
        <w:rPr>
          <w:color w:val="000000"/>
          <w:sz w:val="28"/>
          <w:szCs w:val="28"/>
          <w:lang w:val="ru-RU"/>
        </w:rPr>
        <w:t xml:space="preserve">змеренная </w:t>
      </w:r>
      <w:r>
        <w:rPr>
          <w:color w:val="000000"/>
          <w:sz w:val="28"/>
          <w:szCs w:val="28"/>
          <w:lang w:val="ru-RU"/>
        </w:rPr>
        <w:t xml:space="preserve"> продолжительность «</w:t>
      </w:r>
      <w:r w:rsidRPr="004D14F8">
        <w:rPr>
          <w:color w:val="000000"/>
          <w:sz w:val="28"/>
          <w:szCs w:val="28"/>
          <w:lang w:val="ru-RU"/>
        </w:rPr>
        <w:t>режима простоя</w:t>
      </w:r>
      <w:r>
        <w:rPr>
          <w:color w:val="000000"/>
          <w:sz w:val="28"/>
          <w:szCs w:val="28"/>
          <w:lang w:val="ru-RU"/>
        </w:rPr>
        <w:t>»</w:t>
      </w:r>
      <w:r w:rsidRPr="004D14F8">
        <w:rPr>
          <w:color w:val="000000"/>
          <w:sz w:val="28"/>
          <w:szCs w:val="28"/>
          <w:lang w:val="ru-RU"/>
        </w:rPr>
        <w:t xml:space="preserve"> в стандартном цикле мойки, выраженная в минутах, округленная до ближайшего целого;</w:t>
      </w:r>
    </w:p>
    <w:p w:rsidR="00696BB7" w:rsidRPr="004D14F8" w:rsidRDefault="00696BB7" w:rsidP="00696BB7">
      <w:pPr>
        <w:tabs>
          <w:tab w:val="left" w:pos="608"/>
          <w:tab w:val="left" w:pos="871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280</w:t>
      </w:r>
      <w:r>
        <w:rPr>
          <w:color w:val="000000"/>
          <w:sz w:val="28"/>
          <w:szCs w:val="28"/>
          <w:lang w:val="ru-RU"/>
        </w:rPr>
        <w:t xml:space="preserve"> </w:t>
      </w:r>
      <w:r w:rsidRPr="004D14F8">
        <w:rPr>
          <w:color w:val="000000"/>
          <w:sz w:val="28"/>
          <w:szCs w:val="28"/>
          <w:lang w:val="ru-RU"/>
        </w:rPr>
        <w:t>=</w:t>
      </w:r>
      <w:r w:rsidRPr="004D14F8"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>о</w:t>
      </w:r>
      <w:r w:rsidRPr="004D14F8">
        <w:rPr>
          <w:color w:val="000000"/>
          <w:sz w:val="28"/>
          <w:szCs w:val="28"/>
          <w:lang w:val="ru-RU"/>
        </w:rPr>
        <w:t>бщее количество стандартных циклов мойки в год.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c) Годовое стандартное потребление энергии 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SAE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C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4D14F8">
        <w:rPr>
          <w:color w:val="000000"/>
          <w:sz w:val="28"/>
          <w:szCs w:val="28"/>
          <w:lang w:val="ru-RU"/>
        </w:rPr>
        <w:t>рассчитывается в кВт/год при помощи следующей формулы, и округляется до двух знаков после запятой:</w:t>
      </w:r>
    </w:p>
    <w:p w:rsidR="00696BB7" w:rsidRPr="004D14F8" w:rsidRDefault="00696BB7" w:rsidP="00696BB7">
      <w:pPr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для  бытовых посудомоечных машин с номинальной емкостью 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ps</w:t>
      </w:r>
      <w:r w:rsidRPr="004D14F8">
        <w:rPr>
          <w:color w:val="000000"/>
          <w:sz w:val="28"/>
          <w:szCs w:val="28"/>
          <w:lang w:val="ru-RU"/>
        </w:rPr>
        <w:t> ≥ 10 и шириной &gt; 50 см:</w:t>
      </w:r>
    </w:p>
    <w:p w:rsidR="00696BB7" w:rsidRPr="004D14F8" w:rsidRDefault="00696BB7" w:rsidP="00696BB7">
      <w:pPr>
        <w:tabs>
          <w:tab w:val="left" w:pos="370"/>
        </w:tabs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524000" cy="219075"/>
            <wp:effectExtent l="19050" t="0" r="0" b="0"/>
            <wp:docPr id="4" name="Picture 15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rmul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B7" w:rsidRPr="004D14F8" w:rsidRDefault="00696BB7" w:rsidP="00696BB7">
      <w:pPr>
        <w:ind w:firstLine="709"/>
        <w:jc w:val="both"/>
        <w:rPr>
          <w:vanish/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для  бытовых посудомоечных машин с номинальной емкостью 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ps</w:t>
      </w:r>
      <w:r w:rsidRPr="004D14F8">
        <w:rPr>
          <w:color w:val="000000"/>
          <w:sz w:val="28"/>
          <w:szCs w:val="28"/>
          <w:lang w:val="ru-RU"/>
        </w:rPr>
        <w:t> ≤ 9 и для  бытовых посудомоечных машин с номинальной емкостью 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ps</w:t>
      </w:r>
      <w:r w:rsidRPr="004D14F8">
        <w:rPr>
          <w:color w:val="000000"/>
          <w:sz w:val="28"/>
          <w:szCs w:val="28"/>
          <w:lang w:val="ru-RU"/>
        </w:rPr>
        <w:t> &gt; 9 и шириной  ≤ 50 см:</w:t>
      </w:r>
    </w:p>
    <w:p w:rsidR="00696BB7" w:rsidRPr="004D14F8" w:rsidRDefault="00696BB7" w:rsidP="00696BB7">
      <w:pPr>
        <w:tabs>
          <w:tab w:val="left" w:pos="448"/>
        </w:tabs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600200" cy="219075"/>
            <wp:effectExtent l="19050" t="0" r="0" b="0"/>
            <wp:docPr id="5" name="Picture 14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rmul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B7" w:rsidRPr="004D14F8" w:rsidRDefault="00696BB7" w:rsidP="00696BB7">
      <w:pPr>
        <w:spacing w:before="12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где:</w:t>
      </w:r>
    </w:p>
    <w:p w:rsidR="00696BB7" w:rsidRPr="004D14F8" w:rsidRDefault="00696BB7" w:rsidP="00696BB7">
      <w:pPr>
        <w:tabs>
          <w:tab w:val="left" w:pos="354"/>
          <w:tab w:val="left" w:pos="617"/>
        </w:tabs>
        <w:spacing w:before="120"/>
        <w:ind w:firstLine="709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ps</w:t>
      </w:r>
      <w:r>
        <w:rPr>
          <w:color w:val="000000"/>
          <w:sz w:val="28"/>
          <w:szCs w:val="28"/>
          <w:lang w:val="ru-RU"/>
        </w:rPr>
        <w:t xml:space="preserve"> </w:t>
      </w:r>
      <w:r w:rsidRPr="004D14F8">
        <w:rPr>
          <w:color w:val="000000"/>
          <w:sz w:val="28"/>
          <w:szCs w:val="28"/>
          <w:lang w:val="ru-RU"/>
        </w:rPr>
        <w:t>=</w:t>
      </w:r>
      <w:r>
        <w:rPr>
          <w:color w:val="000000"/>
          <w:sz w:val="28"/>
          <w:szCs w:val="28"/>
          <w:lang w:val="ru-RU"/>
        </w:rPr>
        <w:t xml:space="preserve"> к</w:t>
      </w:r>
      <w:r w:rsidRPr="004D14F8">
        <w:rPr>
          <w:color w:val="000000"/>
          <w:sz w:val="28"/>
          <w:szCs w:val="28"/>
          <w:lang w:val="ru-RU"/>
        </w:rPr>
        <w:t>оличество наборов.</w:t>
      </w:r>
    </w:p>
    <w:p w:rsidR="00696BB7" w:rsidRPr="004D14F8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696BB7" w:rsidRPr="007D3EA3" w:rsidRDefault="00696BB7" w:rsidP="00696BB7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2. </w:t>
      </w:r>
      <w:r w:rsidRPr="007D3EA3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Расчет индекса эффективности мойки</w:t>
      </w:r>
    </w:p>
    <w:p w:rsidR="00696BB7" w:rsidRPr="004D14F8" w:rsidRDefault="00696BB7" w:rsidP="00696BB7">
      <w:pPr>
        <w:pStyle w:val="Listparagraf"/>
        <w:tabs>
          <w:tab w:val="left" w:pos="851"/>
        </w:tabs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696BB7" w:rsidRPr="004D14F8" w:rsidRDefault="00696BB7" w:rsidP="00696BB7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Для расчета индекса эффективности мойки (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I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C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4D14F8">
        <w:rPr>
          <w:color w:val="000000"/>
          <w:sz w:val="28"/>
          <w:szCs w:val="28"/>
          <w:lang w:val="ru-RU"/>
        </w:rPr>
        <w:t xml:space="preserve">) одной модели бытовой посудомоечной машины, 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>необходимо найти отношение</w:t>
      </w:r>
      <w:r w:rsidRPr="004D14F8">
        <w:rPr>
          <w:color w:val="000000"/>
          <w:sz w:val="28"/>
          <w:szCs w:val="28"/>
          <w:lang w:val="ru-RU"/>
        </w:rPr>
        <w:t xml:space="preserve">  эффективност</w:t>
      </w:r>
      <w:r>
        <w:rPr>
          <w:color w:val="000000"/>
          <w:sz w:val="28"/>
          <w:szCs w:val="28"/>
          <w:lang w:val="ru-RU"/>
        </w:rPr>
        <w:t>и</w:t>
      </w:r>
      <w:r w:rsidRPr="004D14F8">
        <w:rPr>
          <w:color w:val="000000"/>
          <w:sz w:val="28"/>
          <w:szCs w:val="28"/>
          <w:lang w:val="ru-RU"/>
        </w:rPr>
        <w:t xml:space="preserve"> мойки бытовой посудомоечной машины </w:t>
      </w:r>
      <w:r>
        <w:rPr>
          <w:color w:val="000000"/>
          <w:sz w:val="28"/>
          <w:szCs w:val="28"/>
          <w:lang w:val="ru-RU"/>
        </w:rPr>
        <w:t>и</w:t>
      </w:r>
      <w:r w:rsidRPr="004D14F8">
        <w:rPr>
          <w:color w:val="000000"/>
          <w:sz w:val="28"/>
          <w:szCs w:val="28"/>
          <w:lang w:val="ru-RU"/>
        </w:rPr>
        <w:t xml:space="preserve"> эффективност</w:t>
      </w:r>
      <w:r>
        <w:rPr>
          <w:color w:val="000000"/>
          <w:sz w:val="28"/>
          <w:szCs w:val="28"/>
          <w:lang w:val="ru-RU"/>
        </w:rPr>
        <w:t>и</w:t>
      </w:r>
      <w:r w:rsidRPr="004D14F8">
        <w:rPr>
          <w:color w:val="000000"/>
          <w:sz w:val="28"/>
          <w:szCs w:val="28"/>
          <w:lang w:val="ru-RU"/>
        </w:rPr>
        <w:t xml:space="preserve"> мойки контрольной посудомоечной машины, последняя должна обладать характеристиками, указанными в общепризнанных методах расчета последнего поколения, в том числе </w:t>
      </w:r>
      <w:r>
        <w:rPr>
          <w:color w:val="000000"/>
          <w:sz w:val="28"/>
          <w:szCs w:val="28"/>
          <w:lang w:val="ru-RU"/>
        </w:rPr>
        <w:t xml:space="preserve">в </w:t>
      </w:r>
      <w:r w:rsidRPr="004D14F8">
        <w:rPr>
          <w:color w:val="000000"/>
          <w:sz w:val="28"/>
          <w:szCs w:val="28"/>
          <w:lang w:val="ru-RU"/>
        </w:rPr>
        <w:t xml:space="preserve">методах, предусмотренных документами, чьи номера были опубликованы с данной целью в Официальном </w:t>
      </w:r>
      <w:r>
        <w:rPr>
          <w:color w:val="000000"/>
          <w:sz w:val="28"/>
          <w:szCs w:val="28"/>
          <w:lang w:val="ru-RU"/>
        </w:rPr>
        <w:t>м</w:t>
      </w:r>
      <w:r w:rsidRPr="004D14F8">
        <w:rPr>
          <w:color w:val="000000"/>
          <w:sz w:val="28"/>
          <w:szCs w:val="28"/>
          <w:lang w:val="ru-RU"/>
        </w:rPr>
        <w:t>ониторе Республики Молдова.</w:t>
      </w:r>
    </w:p>
    <w:p w:rsidR="00696BB7" w:rsidRPr="004D14F8" w:rsidRDefault="00696BB7" w:rsidP="00696BB7">
      <w:pPr>
        <w:spacing w:line="312" w:lineRule="atLeast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a)</w:t>
      </w:r>
      <w:r w:rsidRPr="004D14F8">
        <w:rPr>
          <w:color w:val="000000"/>
          <w:sz w:val="28"/>
          <w:szCs w:val="28"/>
          <w:lang w:val="ru-RU"/>
        </w:rPr>
        <w:tab/>
        <w:t>Индекс эффективности мойки (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I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C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4D14F8">
        <w:rPr>
          <w:color w:val="000000"/>
          <w:sz w:val="28"/>
          <w:szCs w:val="28"/>
          <w:lang w:val="ru-RU"/>
        </w:rPr>
        <w:t>) рассчитывается при помощи следующей формулы и округляется до двух знаков после запятой:</w:t>
      </w:r>
    </w:p>
    <w:p w:rsidR="00696BB7" w:rsidRPr="004D14F8" w:rsidRDefault="00696BB7" w:rsidP="00696BB7">
      <w:pPr>
        <w:spacing w:before="120" w:line="312" w:lineRule="atLeast"/>
        <w:jc w:val="center"/>
        <w:textAlignment w:val="baseline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800225" cy="447675"/>
            <wp:effectExtent l="19050" t="0" r="9525" b="0"/>
            <wp:docPr id="6" name="Picture 17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rmul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B7" w:rsidRPr="004D14F8" w:rsidRDefault="00696BB7" w:rsidP="00696BB7">
      <w:pPr>
        <w:spacing w:line="312" w:lineRule="atLeast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I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C =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4D14F8">
        <w:rPr>
          <w:color w:val="000000"/>
          <w:sz w:val="28"/>
          <w:szCs w:val="28"/>
          <w:lang w:val="ru-RU"/>
        </w:rPr>
        <w:t>exp(ln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I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C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4D14F8">
        <w:rPr>
          <w:color w:val="000000"/>
          <w:sz w:val="28"/>
          <w:szCs w:val="28"/>
          <w:lang w:val="ru-RU"/>
        </w:rPr>
        <w:t>)</w:t>
      </w:r>
    </w:p>
    <w:p w:rsidR="00696BB7" w:rsidRPr="004D14F8" w:rsidRDefault="00696BB7" w:rsidP="00696BB7">
      <w:pPr>
        <w:spacing w:before="120" w:line="312" w:lineRule="atLeast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где:</w:t>
      </w:r>
    </w:p>
    <w:p w:rsidR="00696BB7" w:rsidRPr="004D14F8" w:rsidRDefault="00696BB7" w:rsidP="00696BB7">
      <w:pPr>
        <w:tabs>
          <w:tab w:val="left" w:pos="590"/>
          <w:tab w:val="left" w:pos="853"/>
        </w:tabs>
        <w:spacing w:line="312" w:lineRule="atLeast"/>
        <w:ind w:left="83" w:firstLine="709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C</w:t>
      </w:r>
      <w:r w:rsidRPr="004D14F8">
        <w:rPr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T,i</w:t>
      </w:r>
      <w:r>
        <w:rPr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 xml:space="preserve"> </w:t>
      </w:r>
      <w:r w:rsidRPr="004D14F8">
        <w:rPr>
          <w:color w:val="000000"/>
          <w:sz w:val="28"/>
          <w:szCs w:val="28"/>
          <w:lang w:val="ru-RU"/>
        </w:rPr>
        <w:t>=</w:t>
      </w:r>
      <w:r w:rsidRPr="004D14F8">
        <w:rPr>
          <w:color w:val="000000"/>
          <w:sz w:val="28"/>
          <w:szCs w:val="28"/>
          <w:lang w:val="ru-RU"/>
        </w:rPr>
        <w:tab/>
        <w:t>эффективность мойки бытовой посудомоечной машины, тестируемой в пробном цикле (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i</w:t>
      </w:r>
      <w:r w:rsidRPr="004D14F8">
        <w:rPr>
          <w:color w:val="000000"/>
          <w:sz w:val="28"/>
          <w:szCs w:val="28"/>
          <w:lang w:val="ru-RU"/>
        </w:rPr>
        <w:t>);</w:t>
      </w:r>
    </w:p>
    <w:p w:rsidR="00696BB7" w:rsidRPr="004D14F8" w:rsidRDefault="00696BB7" w:rsidP="00696BB7">
      <w:pPr>
        <w:tabs>
          <w:tab w:val="left" w:pos="590"/>
          <w:tab w:val="left" w:pos="853"/>
        </w:tabs>
        <w:spacing w:line="312" w:lineRule="atLeast"/>
        <w:ind w:left="83" w:firstLine="709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lastRenderedPageBreak/>
        <w:t>C</w:t>
      </w:r>
      <w:r w:rsidRPr="004D14F8">
        <w:rPr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R,i</w:t>
      </w:r>
      <w:r>
        <w:rPr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 xml:space="preserve"> </w:t>
      </w:r>
      <w:r w:rsidRPr="004D14F8">
        <w:rPr>
          <w:color w:val="000000"/>
          <w:sz w:val="28"/>
          <w:szCs w:val="28"/>
          <w:lang w:val="ru-RU"/>
        </w:rPr>
        <w:t>=</w:t>
      </w:r>
      <w:r>
        <w:rPr>
          <w:color w:val="000000"/>
          <w:sz w:val="28"/>
          <w:szCs w:val="28"/>
          <w:lang w:val="ru-RU"/>
        </w:rPr>
        <w:t xml:space="preserve"> </w:t>
      </w:r>
      <w:r w:rsidRPr="004D14F8">
        <w:rPr>
          <w:color w:val="000000"/>
          <w:sz w:val="28"/>
          <w:szCs w:val="28"/>
          <w:lang w:val="ru-RU"/>
        </w:rPr>
        <w:t>эффективность мойки контрольной посудомоечной машины в пробном цикле (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i</w:t>
      </w:r>
      <w:r w:rsidRPr="004D14F8">
        <w:rPr>
          <w:color w:val="000000"/>
          <w:sz w:val="28"/>
          <w:szCs w:val="28"/>
          <w:lang w:val="ru-RU"/>
        </w:rPr>
        <w:t>);</w:t>
      </w:r>
    </w:p>
    <w:p w:rsidR="00696BB7" w:rsidRDefault="00696BB7" w:rsidP="00696BB7">
      <w:pPr>
        <w:tabs>
          <w:tab w:val="left" w:pos="590"/>
          <w:tab w:val="left" w:pos="853"/>
        </w:tabs>
        <w:spacing w:line="312" w:lineRule="atLeast"/>
        <w:ind w:left="83" w:firstLine="709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n</w:t>
      </w:r>
      <w:r>
        <w:rPr>
          <w:color w:val="000000"/>
          <w:sz w:val="28"/>
          <w:szCs w:val="28"/>
          <w:lang w:val="ru-RU"/>
        </w:rPr>
        <w:t xml:space="preserve"> </w:t>
      </w:r>
      <w:r w:rsidRPr="004D14F8">
        <w:rPr>
          <w:color w:val="000000"/>
          <w:sz w:val="28"/>
          <w:szCs w:val="28"/>
          <w:lang w:val="ru-RU"/>
        </w:rPr>
        <w:t>=</w:t>
      </w:r>
      <w:r>
        <w:rPr>
          <w:color w:val="000000"/>
          <w:sz w:val="28"/>
          <w:szCs w:val="28"/>
          <w:lang w:val="ru-RU"/>
        </w:rPr>
        <w:t xml:space="preserve"> к</w:t>
      </w:r>
      <w:r w:rsidRPr="004D14F8">
        <w:rPr>
          <w:color w:val="000000"/>
          <w:sz w:val="28"/>
          <w:szCs w:val="28"/>
          <w:lang w:val="ru-RU"/>
        </w:rPr>
        <w:t>оличество пробных циклов, 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n</w:t>
      </w:r>
      <w:r w:rsidRPr="004D14F8">
        <w:rPr>
          <w:color w:val="000000"/>
          <w:sz w:val="28"/>
          <w:szCs w:val="28"/>
          <w:lang w:val="ru-RU"/>
        </w:rPr>
        <w:t> ≥ 5.</w:t>
      </w:r>
    </w:p>
    <w:p w:rsidR="00696BB7" w:rsidRDefault="00696BB7" w:rsidP="00696BB7">
      <w:pPr>
        <w:tabs>
          <w:tab w:val="left" w:pos="590"/>
          <w:tab w:val="left" w:pos="853"/>
        </w:tabs>
        <w:spacing w:line="312" w:lineRule="atLeast"/>
        <w:ind w:left="83"/>
        <w:textAlignment w:val="baseline"/>
        <w:rPr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spacing w:line="312" w:lineRule="atLeast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b</w:t>
      </w:r>
      <w:r w:rsidRPr="007D3EA3">
        <w:rPr>
          <w:color w:val="000000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  <w:lang w:val="ru-RU"/>
        </w:rPr>
        <w:t xml:space="preserve"> </w:t>
      </w:r>
      <w:r w:rsidRPr="004D14F8">
        <w:rPr>
          <w:color w:val="000000"/>
          <w:sz w:val="28"/>
          <w:szCs w:val="28"/>
          <w:lang w:val="ru-RU"/>
        </w:rPr>
        <w:t>Эффективность мойки (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C</w:t>
      </w:r>
      <w:r w:rsidRPr="004D14F8">
        <w:rPr>
          <w:color w:val="000000"/>
          <w:sz w:val="28"/>
          <w:szCs w:val="28"/>
          <w:lang w:val="ru-RU"/>
        </w:rPr>
        <w:t>) выражает средний уровень загрязнения каждого элемента, загруженного в посудомоечную машину, после завершения стандартного цикла мойки. Уровень загрязнения рассчитывается так, как это указано в таблице 1</w:t>
      </w:r>
      <w:r>
        <w:rPr>
          <w:color w:val="000000"/>
          <w:sz w:val="28"/>
          <w:szCs w:val="28"/>
          <w:lang w:val="ru-RU"/>
        </w:rPr>
        <w:t>.</w:t>
      </w:r>
    </w:p>
    <w:p w:rsidR="00696BB7" w:rsidRPr="004D14F8" w:rsidRDefault="00696BB7" w:rsidP="00696BB7">
      <w:pPr>
        <w:tabs>
          <w:tab w:val="left" w:pos="590"/>
          <w:tab w:val="left" w:pos="853"/>
        </w:tabs>
        <w:spacing w:line="312" w:lineRule="atLeast"/>
        <w:ind w:left="83"/>
        <w:textAlignment w:val="baseline"/>
        <w:rPr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spacing w:line="250" w:lineRule="atLeast"/>
        <w:textAlignment w:val="baseline"/>
        <w:rPr>
          <w:vanish/>
          <w:color w:val="000000"/>
          <w:sz w:val="28"/>
          <w:szCs w:val="28"/>
          <w:lang w:val="ru-RU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11"/>
        <w:gridCol w:w="9094"/>
      </w:tblGrid>
      <w:tr w:rsidR="00696BB7" w:rsidRPr="004D14F8" w:rsidTr="001012B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96BB7" w:rsidRPr="004D14F8" w:rsidRDefault="00696BB7" w:rsidP="001012B4">
            <w:pPr>
              <w:spacing w:before="120" w:line="312" w:lineRule="atLeast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96BB7" w:rsidRPr="004D14F8" w:rsidRDefault="00696BB7" w:rsidP="001012B4">
            <w:pPr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                                                                                        </w:t>
            </w:r>
            <w:r w:rsidRPr="004D14F8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Таблица 1</w:t>
            </w:r>
          </w:p>
          <w:p w:rsidR="00696BB7" w:rsidRDefault="00696BB7" w:rsidP="001012B4"/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37"/>
              <w:gridCol w:w="3110"/>
              <w:gridCol w:w="2526"/>
            </w:tblGrid>
            <w:tr w:rsidR="00696BB7" w:rsidRPr="004D14F8" w:rsidTr="001012B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line="312" w:lineRule="atLeast"/>
                    <w:ind w:right="195"/>
                    <w:jc w:val="center"/>
                    <w:textAlignment w:val="baseline"/>
                    <w:rPr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Количество частиц грязи в форме маленькой точки (</w:t>
                  </w:r>
                  <w:r w:rsidRPr="004D14F8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n</w:t>
                  </w:r>
                  <w:r w:rsidRPr="004D14F8">
                    <w:rPr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line="312" w:lineRule="atLeast"/>
                    <w:ind w:right="195"/>
                    <w:jc w:val="center"/>
                    <w:textAlignment w:val="baseline"/>
                    <w:rPr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Общая площадь зоны загрязнения, (</w:t>
                  </w:r>
                  <w:r w:rsidRPr="004D14F8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A</w:t>
                  </w:r>
                  <w:r w:rsidRPr="004D14F8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val="ru-RU"/>
                    </w:rPr>
                    <w:t>S</w:t>
                  </w:r>
                  <w:r w:rsidRPr="004D14F8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 </w:t>
                  </w:r>
                  <w:r w:rsidRPr="004D14F8">
                    <w:rPr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) в мм</w:t>
                  </w:r>
                  <w:r w:rsidRPr="004D14F8">
                    <w:rPr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vertAlign w:val="superscript"/>
                      <w:lang w:val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before="60" w:after="60" w:line="312" w:lineRule="atLeast"/>
                    <w:ind w:right="195"/>
                    <w:jc w:val="center"/>
                    <w:textAlignment w:val="baseline"/>
                    <w:rPr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Уровень загрязнения</w:t>
                  </w:r>
                </w:p>
              </w:tc>
            </w:tr>
            <w:tr w:rsidR="00696BB7" w:rsidRPr="004D14F8" w:rsidTr="001012B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n</w:t>
                  </w: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 = 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A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val="ru-RU"/>
                    </w:rPr>
                    <w:t>S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 </w:t>
                  </w: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= 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before="60" w:after="60"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5 (наивысшая эффективность)</w:t>
                  </w:r>
                </w:p>
              </w:tc>
            </w:tr>
            <w:tr w:rsidR="00696BB7" w:rsidRPr="004D14F8" w:rsidTr="001012B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0 &lt; 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n</w:t>
                  </w: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 ≤ 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0 &lt; 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A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val="ru-RU"/>
                    </w:rPr>
                    <w:t>S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 </w:t>
                  </w: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≤ 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before="60" w:after="60"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4</w:t>
                  </w:r>
                </w:p>
              </w:tc>
            </w:tr>
            <w:tr w:rsidR="00696BB7" w:rsidRPr="004D14F8" w:rsidTr="001012B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4 &lt; 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n</w:t>
                  </w: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 ≤ 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0 &lt; 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A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val="ru-RU"/>
                    </w:rPr>
                    <w:t>S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 </w:t>
                  </w: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≤ 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before="60" w:after="60"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3</w:t>
                  </w:r>
                </w:p>
              </w:tc>
            </w:tr>
            <w:tr w:rsidR="00696BB7" w:rsidRPr="004D14F8" w:rsidTr="001012B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10 &lt; 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4 &lt; 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A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val="ru-RU"/>
                    </w:rPr>
                    <w:t>S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 </w:t>
                  </w: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≤ 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before="60" w:after="60"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2</w:t>
                  </w:r>
                </w:p>
              </w:tc>
            </w:tr>
            <w:tr w:rsidR="00696BB7" w:rsidRPr="004D14F8" w:rsidTr="001012B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before="60" w:after="60"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Не применяется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50 &lt; 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A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val="ru-RU"/>
                    </w:rPr>
                    <w:t>S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 </w:t>
                  </w: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≤ 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before="60" w:after="60"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1</w:t>
                  </w:r>
                </w:p>
              </w:tc>
            </w:tr>
            <w:tr w:rsidR="00696BB7" w:rsidRPr="004D14F8" w:rsidTr="001012B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before="60" w:after="60"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Не применяется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200 &lt; 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A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val="ru-RU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before="60" w:after="60"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0 (наименьшая эффективность)</w:t>
                  </w:r>
                </w:p>
              </w:tc>
            </w:tr>
          </w:tbl>
          <w:p w:rsidR="00696BB7" w:rsidRPr="004D14F8" w:rsidRDefault="00696BB7" w:rsidP="001012B4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696BB7" w:rsidRPr="004D14F8" w:rsidRDefault="00696BB7" w:rsidP="00696BB7">
      <w:pPr>
        <w:spacing w:before="240" w:after="120" w:line="312" w:lineRule="atLeast"/>
        <w:jc w:val="center"/>
        <w:textAlignment w:val="baseline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3</w:t>
      </w:r>
      <w:r w:rsidRPr="004D14F8">
        <w:rPr>
          <w:b/>
          <w:bCs/>
          <w:color w:val="000000"/>
          <w:sz w:val="28"/>
          <w:szCs w:val="28"/>
          <w:lang w:val="ru-RU"/>
        </w:rPr>
        <w:t>.   Расчет индекса эффективности сушки</w:t>
      </w:r>
    </w:p>
    <w:p w:rsidR="00696BB7" w:rsidRDefault="00696BB7" w:rsidP="00696BB7">
      <w:pPr>
        <w:spacing w:line="312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spacing w:line="312" w:lineRule="atLeast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Для расчета индекса эффективности сушки (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I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D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4D14F8">
        <w:rPr>
          <w:color w:val="000000"/>
          <w:sz w:val="28"/>
          <w:szCs w:val="28"/>
          <w:lang w:val="ru-RU"/>
        </w:rPr>
        <w:t xml:space="preserve">) одной модели бытовой посудомоечной машины, 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>необходимо найти отношение</w:t>
      </w:r>
      <w:r w:rsidRPr="004D14F8">
        <w:rPr>
          <w:color w:val="000000"/>
          <w:sz w:val="28"/>
          <w:szCs w:val="28"/>
          <w:lang w:val="ru-RU"/>
        </w:rPr>
        <w:t xml:space="preserve"> эффективност</w:t>
      </w:r>
      <w:r>
        <w:rPr>
          <w:color w:val="000000"/>
          <w:sz w:val="28"/>
          <w:szCs w:val="28"/>
          <w:lang w:val="ru-RU"/>
        </w:rPr>
        <w:t>и</w:t>
      </w:r>
      <w:r w:rsidRPr="004D14F8">
        <w:rPr>
          <w:color w:val="000000"/>
          <w:sz w:val="28"/>
          <w:szCs w:val="28"/>
          <w:lang w:val="ru-RU"/>
        </w:rPr>
        <w:t xml:space="preserve"> сушки бытовой посудомоечной машины </w:t>
      </w:r>
      <w:r>
        <w:rPr>
          <w:color w:val="000000"/>
          <w:sz w:val="28"/>
          <w:szCs w:val="28"/>
          <w:lang w:val="ru-RU"/>
        </w:rPr>
        <w:t>и</w:t>
      </w:r>
      <w:r w:rsidRPr="004D14F8">
        <w:rPr>
          <w:color w:val="000000"/>
          <w:sz w:val="28"/>
          <w:szCs w:val="28"/>
          <w:lang w:val="ru-RU"/>
        </w:rPr>
        <w:t xml:space="preserve"> эффективност</w:t>
      </w:r>
      <w:r>
        <w:rPr>
          <w:color w:val="000000"/>
          <w:sz w:val="28"/>
          <w:szCs w:val="28"/>
          <w:lang w:val="ru-RU"/>
        </w:rPr>
        <w:t>и</w:t>
      </w:r>
      <w:r w:rsidRPr="004D14F8">
        <w:rPr>
          <w:color w:val="000000"/>
          <w:sz w:val="28"/>
          <w:szCs w:val="28"/>
          <w:lang w:val="ru-RU"/>
        </w:rPr>
        <w:t xml:space="preserve"> сушки контрольной посудомоечной машины, последняя должна обладать характеристиками, указанными в общепризнанных методах расчета последнего поколения, в том числе </w:t>
      </w:r>
      <w:r>
        <w:rPr>
          <w:color w:val="000000"/>
          <w:sz w:val="28"/>
          <w:szCs w:val="28"/>
          <w:lang w:val="ru-RU"/>
        </w:rPr>
        <w:t xml:space="preserve">в </w:t>
      </w:r>
      <w:r w:rsidRPr="004D14F8">
        <w:rPr>
          <w:color w:val="000000"/>
          <w:sz w:val="28"/>
          <w:szCs w:val="28"/>
          <w:lang w:val="ru-RU"/>
        </w:rPr>
        <w:t xml:space="preserve">методах, предусмотренных документами, чьи номера были опубликованы с данной целью в Официальном </w:t>
      </w:r>
      <w:r>
        <w:rPr>
          <w:color w:val="000000"/>
          <w:sz w:val="28"/>
          <w:szCs w:val="28"/>
          <w:lang w:val="ru-RU"/>
        </w:rPr>
        <w:t>м</w:t>
      </w:r>
      <w:r w:rsidRPr="004D14F8">
        <w:rPr>
          <w:color w:val="000000"/>
          <w:sz w:val="28"/>
          <w:szCs w:val="28"/>
          <w:lang w:val="ru-RU"/>
        </w:rPr>
        <w:t>ониторе Республики Молдова.</w:t>
      </w:r>
    </w:p>
    <w:p w:rsidR="00696BB7" w:rsidRPr="004D14F8" w:rsidRDefault="00696BB7" w:rsidP="00696BB7">
      <w:pPr>
        <w:spacing w:line="312" w:lineRule="atLeast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a)</w:t>
      </w:r>
      <w:r>
        <w:rPr>
          <w:color w:val="000000"/>
          <w:sz w:val="28"/>
          <w:szCs w:val="28"/>
          <w:lang w:val="ru-RU"/>
        </w:rPr>
        <w:t xml:space="preserve"> </w:t>
      </w:r>
      <w:r w:rsidRPr="004D14F8">
        <w:rPr>
          <w:color w:val="000000"/>
          <w:sz w:val="28"/>
          <w:szCs w:val="28"/>
          <w:lang w:val="ru-RU"/>
        </w:rPr>
        <w:t>Индекс эффективности сушки (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I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D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4D14F8">
        <w:rPr>
          <w:color w:val="000000"/>
          <w:sz w:val="28"/>
          <w:szCs w:val="28"/>
          <w:lang w:val="ru-RU"/>
        </w:rPr>
        <w:t>) рассчитывается с помощью следующей формулы и округляется до двух знаков после запятой:</w:t>
      </w:r>
    </w:p>
    <w:p w:rsidR="00696BB7" w:rsidRPr="004D14F8" w:rsidRDefault="00696BB7" w:rsidP="00696BB7">
      <w:pPr>
        <w:spacing w:before="120" w:line="312" w:lineRule="atLeast"/>
        <w:ind w:firstLine="709"/>
        <w:jc w:val="center"/>
        <w:textAlignment w:val="baseline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809750" cy="447675"/>
            <wp:effectExtent l="19050" t="0" r="0" b="0"/>
            <wp:docPr id="7" name="Picture 16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rmul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B7" w:rsidRPr="004D14F8" w:rsidRDefault="00696BB7" w:rsidP="00696BB7">
      <w:pPr>
        <w:spacing w:line="312" w:lineRule="atLeast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I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D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4D14F8">
        <w:rPr>
          <w:color w:val="000000"/>
          <w:sz w:val="28"/>
          <w:szCs w:val="28"/>
          <w:lang w:val="ru-RU"/>
        </w:rPr>
        <w:t>= exp(ln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I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D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4D14F8">
        <w:rPr>
          <w:color w:val="000000"/>
          <w:sz w:val="28"/>
          <w:szCs w:val="28"/>
          <w:lang w:val="ru-RU"/>
        </w:rPr>
        <w:t>)</w:t>
      </w:r>
    </w:p>
    <w:p w:rsidR="00696BB7" w:rsidRPr="004D14F8" w:rsidRDefault="00696BB7" w:rsidP="00696BB7">
      <w:pPr>
        <w:spacing w:before="120" w:line="312" w:lineRule="atLeast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где:</w:t>
      </w:r>
    </w:p>
    <w:p w:rsidR="00696BB7" w:rsidRPr="004D14F8" w:rsidRDefault="00696BB7" w:rsidP="00696BB7">
      <w:pPr>
        <w:tabs>
          <w:tab w:val="left" w:pos="606"/>
          <w:tab w:val="left" w:pos="869"/>
        </w:tabs>
        <w:spacing w:line="312" w:lineRule="atLeast"/>
        <w:ind w:left="83" w:firstLine="709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lastRenderedPageBreak/>
        <w:t>D</w:t>
      </w:r>
      <w:r w:rsidRPr="004D14F8">
        <w:rPr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T,i</w:t>
      </w:r>
      <w:r w:rsidRPr="004D14F8">
        <w:rPr>
          <w:color w:val="000000"/>
          <w:sz w:val="28"/>
          <w:szCs w:val="28"/>
          <w:lang w:val="ru-RU"/>
        </w:rPr>
        <w:tab/>
        <w:t>=</w:t>
      </w:r>
      <w:r w:rsidRPr="004D14F8">
        <w:rPr>
          <w:color w:val="000000"/>
          <w:sz w:val="28"/>
          <w:szCs w:val="28"/>
          <w:lang w:val="ru-RU"/>
        </w:rPr>
        <w:tab/>
        <w:t>эффективность сушки бытовой посудомоечной машины тестируемой в пробном цикле (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i</w:t>
      </w:r>
      <w:r w:rsidRPr="004D14F8">
        <w:rPr>
          <w:color w:val="000000"/>
          <w:sz w:val="28"/>
          <w:szCs w:val="28"/>
          <w:lang w:val="ru-RU"/>
        </w:rPr>
        <w:t>);</w:t>
      </w:r>
    </w:p>
    <w:p w:rsidR="00696BB7" w:rsidRPr="004D14F8" w:rsidRDefault="00696BB7" w:rsidP="00696BB7">
      <w:pPr>
        <w:tabs>
          <w:tab w:val="left" w:pos="606"/>
          <w:tab w:val="left" w:pos="869"/>
        </w:tabs>
        <w:spacing w:line="312" w:lineRule="atLeast"/>
        <w:ind w:left="83" w:firstLine="709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D</w:t>
      </w:r>
      <w:r w:rsidRPr="004D14F8">
        <w:rPr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R,i</w:t>
      </w:r>
      <w:r w:rsidRPr="004D14F8">
        <w:rPr>
          <w:color w:val="000000"/>
          <w:sz w:val="28"/>
          <w:szCs w:val="28"/>
          <w:lang w:val="ru-RU"/>
        </w:rPr>
        <w:tab/>
        <w:t>=</w:t>
      </w:r>
      <w:r w:rsidRPr="004D14F8">
        <w:rPr>
          <w:color w:val="000000"/>
          <w:sz w:val="28"/>
          <w:szCs w:val="28"/>
          <w:lang w:val="ru-RU"/>
        </w:rPr>
        <w:tab/>
        <w:t>эффективность сушки контрольной посудомоечной машины в пробном цикле (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i</w:t>
      </w:r>
      <w:r w:rsidRPr="004D14F8">
        <w:rPr>
          <w:color w:val="000000"/>
          <w:sz w:val="28"/>
          <w:szCs w:val="28"/>
          <w:lang w:val="ru-RU"/>
        </w:rPr>
        <w:t>);</w:t>
      </w:r>
    </w:p>
    <w:p w:rsidR="00696BB7" w:rsidRDefault="00696BB7" w:rsidP="00696BB7">
      <w:pPr>
        <w:tabs>
          <w:tab w:val="left" w:pos="606"/>
          <w:tab w:val="left" w:pos="869"/>
        </w:tabs>
        <w:spacing w:line="312" w:lineRule="atLeast"/>
        <w:ind w:left="83" w:firstLine="709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n</w:t>
      </w:r>
      <w:r>
        <w:rPr>
          <w:color w:val="000000"/>
          <w:sz w:val="28"/>
          <w:szCs w:val="28"/>
          <w:lang w:val="ru-RU"/>
        </w:rPr>
        <w:t xml:space="preserve"> </w:t>
      </w:r>
      <w:r w:rsidRPr="004D14F8">
        <w:rPr>
          <w:color w:val="000000"/>
          <w:sz w:val="28"/>
          <w:szCs w:val="28"/>
          <w:lang w:val="ru-RU"/>
        </w:rPr>
        <w:t>=</w:t>
      </w:r>
      <w:r>
        <w:rPr>
          <w:color w:val="000000"/>
          <w:sz w:val="28"/>
          <w:szCs w:val="28"/>
          <w:lang w:val="ru-RU"/>
        </w:rPr>
        <w:t xml:space="preserve"> к</w:t>
      </w:r>
      <w:r w:rsidRPr="004D14F8">
        <w:rPr>
          <w:color w:val="000000"/>
          <w:sz w:val="28"/>
          <w:szCs w:val="28"/>
          <w:lang w:val="ru-RU"/>
        </w:rPr>
        <w:t>оличество пробных циклов, 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n</w:t>
      </w:r>
      <w:r w:rsidRPr="004D14F8">
        <w:rPr>
          <w:color w:val="000000"/>
          <w:sz w:val="28"/>
          <w:szCs w:val="28"/>
          <w:lang w:val="ru-RU"/>
        </w:rPr>
        <w:t> ≥ 5.</w:t>
      </w:r>
    </w:p>
    <w:p w:rsidR="00696BB7" w:rsidRDefault="00696BB7" w:rsidP="00696BB7">
      <w:pPr>
        <w:tabs>
          <w:tab w:val="left" w:pos="606"/>
          <w:tab w:val="left" w:pos="869"/>
        </w:tabs>
        <w:spacing w:line="312" w:lineRule="atLeast"/>
        <w:ind w:left="83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  <w:lang w:val="ru-RU"/>
        </w:rPr>
        <w:t xml:space="preserve">) </w:t>
      </w:r>
      <w:r w:rsidRPr="004D14F8">
        <w:rPr>
          <w:color w:val="000000"/>
          <w:sz w:val="28"/>
          <w:szCs w:val="28"/>
          <w:lang w:val="ru-RU"/>
        </w:rPr>
        <w:t>Эффективность сушки (</w:t>
      </w:r>
      <w:r w:rsidRPr="004D14F8">
        <w:rPr>
          <w:i/>
          <w:iCs/>
          <w:color w:val="000000"/>
          <w:sz w:val="28"/>
          <w:szCs w:val="28"/>
          <w:bdr w:val="none" w:sz="0" w:space="0" w:color="auto" w:frame="1"/>
          <w:lang w:val="ru-RU"/>
        </w:rPr>
        <w:t>D</w:t>
      </w:r>
      <w:r w:rsidRPr="004D14F8">
        <w:rPr>
          <w:color w:val="000000"/>
          <w:sz w:val="28"/>
          <w:szCs w:val="28"/>
          <w:lang w:val="ru-RU"/>
        </w:rPr>
        <w:t>) выражает средний уровень влажности каждого элемента, загруженного в посудомоечную машину, после завершения стандартного цикла мойки. Уровень влажности рассчитывается так, как это указано в таблице 2</w:t>
      </w:r>
    </w:p>
    <w:p w:rsidR="00696BB7" w:rsidRPr="004D14F8" w:rsidRDefault="00696BB7" w:rsidP="00696BB7">
      <w:pPr>
        <w:tabs>
          <w:tab w:val="left" w:pos="606"/>
          <w:tab w:val="left" w:pos="869"/>
        </w:tabs>
        <w:spacing w:line="312" w:lineRule="atLeast"/>
        <w:ind w:left="83" w:firstLine="709"/>
        <w:textAlignment w:val="baseline"/>
        <w:rPr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spacing w:line="250" w:lineRule="atLeast"/>
        <w:textAlignment w:val="baseline"/>
        <w:rPr>
          <w:vanish/>
          <w:color w:val="000000"/>
          <w:sz w:val="28"/>
          <w:szCs w:val="28"/>
          <w:lang w:val="ru-RU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11"/>
        <w:gridCol w:w="9094"/>
      </w:tblGrid>
      <w:tr w:rsidR="00696BB7" w:rsidRPr="004D14F8" w:rsidTr="001012B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96BB7" w:rsidRPr="004D14F8" w:rsidRDefault="00696BB7" w:rsidP="001012B4">
            <w:pPr>
              <w:spacing w:before="120" w:line="312" w:lineRule="atLeast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96BB7" w:rsidRDefault="00696BB7" w:rsidP="001012B4">
            <w:pPr>
              <w:spacing w:line="312" w:lineRule="atLeast"/>
              <w:jc w:val="center"/>
              <w:textAlignment w:val="baseline"/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 xml:space="preserve">                                                                                         </w:t>
            </w:r>
            <w:r w:rsidRPr="004D14F8">
              <w:rPr>
                <w:i/>
                <w:i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Таблица 2</w:t>
            </w:r>
          </w:p>
          <w:p w:rsidR="00696BB7" w:rsidRPr="004D14F8" w:rsidRDefault="00696BB7" w:rsidP="001012B4">
            <w:pPr>
              <w:spacing w:line="312" w:lineRule="atLeast"/>
              <w:jc w:val="center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41"/>
              <w:gridCol w:w="3137"/>
              <w:gridCol w:w="2495"/>
            </w:tblGrid>
            <w:tr w:rsidR="00696BB7" w:rsidRPr="004D14F8" w:rsidTr="001012B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line="312" w:lineRule="atLeast"/>
                    <w:ind w:right="195"/>
                    <w:jc w:val="center"/>
                    <w:textAlignment w:val="baseline"/>
                    <w:rPr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Количество следов воды (</w:t>
                  </w:r>
                  <w:r w:rsidRPr="004D14F8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W</w:t>
                  </w:r>
                  <w:r w:rsidRPr="004D14F8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val="ru-RU"/>
                    </w:rPr>
                    <w:t>T</w:t>
                  </w:r>
                  <w:r w:rsidRPr="004D14F8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 </w:t>
                  </w:r>
                  <w:r w:rsidRPr="004D14F8">
                    <w:rPr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) или следов влажности (</w:t>
                  </w:r>
                  <w:r w:rsidRPr="004D14F8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W</w:t>
                  </w:r>
                  <w:r w:rsidRPr="004D14F8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val="ru-RU"/>
                    </w:rPr>
                    <w:t>S</w:t>
                  </w:r>
                  <w:r w:rsidRPr="004D14F8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 </w:t>
                  </w:r>
                  <w:r w:rsidRPr="004D14F8">
                    <w:rPr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line="312" w:lineRule="atLeast"/>
                    <w:ind w:right="195"/>
                    <w:jc w:val="center"/>
                    <w:textAlignment w:val="baseline"/>
                    <w:rPr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Общая площадь влажной поверхности (</w:t>
                  </w:r>
                  <w:r w:rsidRPr="004D14F8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Aw</w:t>
                  </w:r>
                  <w:r w:rsidRPr="004D14F8">
                    <w:rPr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) в мм</w:t>
                  </w:r>
                  <w:r w:rsidRPr="004D14F8">
                    <w:rPr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vertAlign w:val="superscript"/>
                      <w:lang w:val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before="60" w:after="60" w:line="312" w:lineRule="atLeast"/>
                    <w:ind w:right="195"/>
                    <w:jc w:val="center"/>
                    <w:textAlignment w:val="baseline"/>
                    <w:rPr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Уровень влажности</w:t>
                  </w:r>
                </w:p>
              </w:tc>
            </w:tr>
            <w:tr w:rsidR="00696BB7" w:rsidRPr="004D14F8" w:rsidTr="001012B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W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val="ru-RU"/>
                    </w:rPr>
                    <w:t>T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 </w:t>
                  </w: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= 0 и 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W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val="ru-RU"/>
                    </w:rPr>
                    <w:t>S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 </w:t>
                  </w: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= 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before="60" w:after="60"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Не применяется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before="60" w:after="60"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2 (наивысшая эффективность)</w:t>
                  </w:r>
                </w:p>
              </w:tc>
            </w:tr>
            <w:tr w:rsidR="00696BB7" w:rsidRPr="004D14F8" w:rsidTr="001012B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1 &lt; 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W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val="ru-RU"/>
                    </w:rPr>
                    <w:t>T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 </w:t>
                  </w: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≤ 2 или 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W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val="ru-RU"/>
                    </w:rPr>
                    <w:t>S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 </w:t>
                  </w: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=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Aw</w:t>
                  </w: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 &lt; 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before="60" w:after="60"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1</w:t>
                  </w:r>
                </w:p>
              </w:tc>
            </w:tr>
            <w:tr w:rsidR="00696BB7" w:rsidRPr="004D14F8" w:rsidTr="001012B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2 &lt; 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W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val="ru-RU"/>
                    </w:rPr>
                    <w:t>T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 </w:t>
                  </w: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или 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W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val="ru-RU"/>
                    </w:rPr>
                    <w:t>S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 </w:t>
                  </w: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= 2</w:t>
                  </w:r>
                </w:p>
                <w:p w:rsidR="00696BB7" w:rsidRPr="004D14F8" w:rsidRDefault="00696BB7" w:rsidP="001012B4">
                  <w:pPr>
                    <w:spacing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или 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W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val="ru-RU"/>
                    </w:rPr>
                    <w:t>S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 </w:t>
                  </w: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= 1 и 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W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vertAlign w:val="subscript"/>
                      <w:lang w:val="ru-RU"/>
                    </w:rPr>
                    <w:t>T</w:t>
                  </w: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 </w:t>
                  </w: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=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i/>
                      <w:iCs/>
                      <w:color w:val="000000"/>
                      <w:sz w:val="28"/>
                      <w:szCs w:val="28"/>
                      <w:bdr w:val="none" w:sz="0" w:space="0" w:color="auto" w:frame="1"/>
                      <w:lang w:val="ru-RU"/>
                    </w:rPr>
                    <w:t>Aw</w:t>
                  </w: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 &gt; 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696BB7" w:rsidRPr="004D14F8" w:rsidRDefault="00696BB7" w:rsidP="001012B4">
                  <w:pPr>
                    <w:spacing w:before="60" w:after="60" w:line="312" w:lineRule="atLeast"/>
                    <w:textAlignment w:val="baseline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 w:rsidRPr="004D14F8">
                    <w:rPr>
                      <w:color w:val="000000"/>
                      <w:sz w:val="28"/>
                      <w:szCs w:val="28"/>
                      <w:lang w:val="ru-RU"/>
                    </w:rPr>
                    <w:t>0 (наименьшая эффективность)</w:t>
                  </w:r>
                </w:p>
              </w:tc>
            </w:tr>
          </w:tbl>
          <w:p w:rsidR="00696BB7" w:rsidRPr="004D14F8" w:rsidRDefault="00696BB7" w:rsidP="001012B4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696BB7" w:rsidRPr="004D14F8" w:rsidRDefault="00696BB7" w:rsidP="00696BB7">
      <w:pPr>
        <w:tabs>
          <w:tab w:val="left" w:pos="851"/>
        </w:tabs>
        <w:spacing w:line="276" w:lineRule="auto"/>
        <w:ind w:firstLine="426"/>
        <w:jc w:val="center"/>
        <w:rPr>
          <w:b/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spacing w:line="276" w:lineRule="auto"/>
        <w:ind w:firstLine="426"/>
        <w:rPr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spacing w:line="276" w:lineRule="auto"/>
        <w:ind w:firstLine="426"/>
        <w:rPr>
          <w:i/>
          <w:color w:val="000000"/>
          <w:sz w:val="28"/>
          <w:szCs w:val="28"/>
          <w:lang w:val="ru-RU"/>
        </w:rPr>
      </w:pPr>
      <w:r w:rsidRPr="004D14F8">
        <w:rPr>
          <w:i/>
          <w:color w:val="000000"/>
          <w:sz w:val="28"/>
          <w:szCs w:val="28"/>
          <w:lang w:val="ru-RU"/>
        </w:rPr>
        <w:br w:type="page"/>
      </w:r>
    </w:p>
    <w:p w:rsidR="00696BB7" w:rsidRPr="007D3EA3" w:rsidRDefault="00696BB7" w:rsidP="00696BB7">
      <w:pPr>
        <w:spacing w:line="276" w:lineRule="auto"/>
        <w:ind w:left="510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                 </w:t>
      </w:r>
      <w:r w:rsidRPr="007D3EA3">
        <w:rPr>
          <w:color w:val="000000"/>
          <w:sz w:val="24"/>
          <w:szCs w:val="24"/>
          <w:lang w:val="ru-RU"/>
        </w:rPr>
        <w:t>Приложение №</w:t>
      </w:r>
      <w:r>
        <w:rPr>
          <w:color w:val="000000"/>
          <w:sz w:val="24"/>
          <w:szCs w:val="24"/>
          <w:lang w:val="ru-RU"/>
        </w:rPr>
        <w:t xml:space="preserve"> </w:t>
      </w:r>
      <w:r w:rsidRPr="007D3EA3">
        <w:rPr>
          <w:color w:val="000000"/>
          <w:sz w:val="24"/>
          <w:szCs w:val="24"/>
          <w:lang w:val="ru-RU"/>
        </w:rPr>
        <w:t xml:space="preserve">3 </w:t>
      </w:r>
    </w:p>
    <w:p w:rsidR="00696BB7" w:rsidRPr="007D3EA3" w:rsidRDefault="00696BB7" w:rsidP="00696BB7">
      <w:pPr>
        <w:spacing w:line="276" w:lineRule="auto"/>
        <w:ind w:left="5103"/>
        <w:jc w:val="both"/>
        <w:rPr>
          <w:b/>
          <w:color w:val="000000"/>
          <w:sz w:val="24"/>
          <w:szCs w:val="24"/>
          <w:lang w:val="ru-RU"/>
        </w:rPr>
      </w:pPr>
      <w:r w:rsidRPr="007D3EA3">
        <w:rPr>
          <w:color w:val="000000"/>
          <w:sz w:val="24"/>
          <w:szCs w:val="24"/>
          <w:lang w:val="ru-RU"/>
        </w:rPr>
        <w:t xml:space="preserve">к </w:t>
      </w:r>
      <w:r>
        <w:rPr>
          <w:color w:val="000000"/>
          <w:sz w:val="24"/>
          <w:szCs w:val="24"/>
          <w:lang w:val="ru-RU"/>
        </w:rPr>
        <w:t>Положению</w:t>
      </w:r>
      <w:r w:rsidRPr="007D3EA3">
        <w:rPr>
          <w:color w:val="000000"/>
          <w:sz w:val="24"/>
          <w:szCs w:val="24"/>
          <w:lang w:val="ru-RU"/>
        </w:rPr>
        <w:t xml:space="preserve"> о требованиях к экологическому проектированию бытовых посудомоечных машин</w:t>
      </w:r>
      <w:r w:rsidRPr="007D3EA3">
        <w:rPr>
          <w:bCs/>
          <w:color w:val="000000"/>
          <w:sz w:val="24"/>
          <w:szCs w:val="24"/>
          <w:shd w:val="clear" w:color="auto" w:fill="FFFFFF"/>
          <w:lang w:val="ru-RU"/>
        </w:rPr>
        <w:t>.</w:t>
      </w:r>
    </w:p>
    <w:p w:rsidR="00696BB7" w:rsidRPr="004D14F8" w:rsidRDefault="00696BB7" w:rsidP="00696BB7">
      <w:pPr>
        <w:spacing w:line="276" w:lineRule="auto"/>
        <w:ind w:left="5103"/>
        <w:rPr>
          <w:i/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spacing w:line="276" w:lineRule="auto"/>
        <w:ind w:firstLine="426"/>
        <w:jc w:val="center"/>
        <w:rPr>
          <w:b/>
          <w:color w:val="000000"/>
          <w:sz w:val="28"/>
          <w:szCs w:val="28"/>
          <w:lang w:val="ru-RU"/>
        </w:rPr>
      </w:pPr>
      <w:r w:rsidRPr="004D14F8">
        <w:rPr>
          <w:b/>
          <w:color w:val="000000"/>
          <w:sz w:val="28"/>
          <w:szCs w:val="28"/>
          <w:lang w:val="ru-RU"/>
        </w:rPr>
        <w:t>Процедура проверки с целью надзора за рынком</w:t>
      </w:r>
    </w:p>
    <w:p w:rsidR="00696BB7" w:rsidRPr="004D14F8" w:rsidRDefault="00696BB7" w:rsidP="00696BB7">
      <w:pPr>
        <w:spacing w:line="276" w:lineRule="auto"/>
        <w:ind w:firstLine="426"/>
        <w:jc w:val="center"/>
        <w:rPr>
          <w:color w:val="000000"/>
          <w:sz w:val="28"/>
          <w:szCs w:val="28"/>
          <w:lang w:val="ru-RU"/>
        </w:rPr>
      </w:pPr>
    </w:p>
    <w:p w:rsidR="00696BB7" w:rsidRDefault="00696BB7" w:rsidP="00696BB7">
      <w:pPr>
        <w:pStyle w:val="Listparagraf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 xml:space="preserve">С целью обеспечения </w:t>
      </w:r>
      <w:r>
        <w:rPr>
          <w:color w:val="000000"/>
          <w:sz w:val="28"/>
          <w:szCs w:val="28"/>
          <w:lang w:val="ru-RU"/>
        </w:rPr>
        <w:t xml:space="preserve">соответствия </w:t>
      </w:r>
      <w:r w:rsidRPr="004D14F8">
        <w:rPr>
          <w:color w:val="000000"/>
          <w:sz w:val="28"/>
          <w:szCs w:val="28"/>
          <w:lang w:val="ru-RU"/>
        </w:rPr>
        <w:t xml:space="preserve">и проверки соответствия требованиям </w:t>
      </w:r>
      <w:r>
        <w:rPr>
          <w:color w:val="000000"/>
          <w:sz w:val="28"/>
          <w:szCs w:val="28"/>
          <w:lang w:val="ru-RU"/>
        </w:rPr>
        <w:t>настоящего Положения</w:t>
      </w:r>
      <w:r w:rsidRPr="004D14F8">
        <w:rPr>
          <w:color w:val="000000"/>
          <w:sz w:val="28"/>
          <w:szCs w:val="28"/>
          <w:lang w:val="ru-RU"/>
        </w:rPr>
        <w:t xml:space="preserve"> измерения и расчеты осуществляются с использованием стандартов, ссылки на которые были опубликованы в Официальном </w:t>
      </w:r>
      <w:r>
        <w:rPr>
          <w:color w:val="000000"/>
          <w:sz w:val="28"/>
          <w:szCs w:val="28"/>
          <w:lang w:val="ru-RU"/>
        </w:rPr>
        <w:t>м</w:t>
      </w:r>
      <w:r w:rsidRPr="004D14F8">
        <w:rPr>
          <w:color w:val="000000"/>
          <w:sz w:val="28"/>
          <w:szCs w:val="28"/>
          <w:lang w:val="ru-RU"/>
        </w:rPr>
        <w:t xml:space="preserve">ониторе Республики Молдова, или других надежных точных и воспроизводимых методик, которые учитывают общепризнанные методы последнего поколения и результаты которых обладают низкой степенью неопределенности. </w:t>
      </w:r>
    </w:p>
    <w:p w:rsidR="00696BB7" w:rsidRPr="004D14F8" w:rsidRDefault="00696BB7" w:rsidP="00696BB7">
      <w:pPr>
        <w:pStyle w:val="Listparagraf"/>
        <w:tabs>
          <w:tab w:val="left" w:pos="1134"/>
        </w:tabs>
        <w:ind w:left="709"/>
        <w:jc w:val="both"/>
        <w:rPr>
          <w:color w:val="000000"/>
          <w:sz w:val="28"/>
          <w:szCs w:val="28"/>
          <w:lang w:val="ru-RU"/>
        </w:rPr>
      </w:pPr>
    </w:p>
    <w:p w:rsidR="00696BB7" w:rsidRPr="007D3EA3" w:rsidRDefault="00696BB7" w:rsidP="00696BB7">
      <w:pPr>
        <w:pStyle w:val="Listparagraf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shd w:val="clear" w:color="auto" w:fill="FFFFFF"/>
          <w:lang w:val="ru-RU"/>
        </w:rPr>
        <w:t xml:space="preserve">С целью проверки соответствия требованиям, установленным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в 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>приложени</w:t>
      </w:r>
      <w:r>
        <w:rPr>
          <w:color w:val="000000"/>
          <w:sz w:val="28"/>
          <w:szCs w:val="28"/>
          <w:shd w:val="clear" w:color="auto" w:fill="FFFFFF"/>
          <w:lang w:val="ru-RU"/>
        </w:rPr>
        <w:t>и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 xml:space="preserve"> №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>1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к настоящему Положению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компетентные 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 xml:space="preserve">органы тестируют одну единственную бытовую посудомоечную машину. Если измеренные параметры не соответствуют показателям, декларируемым производителем в деле с технической документацией согласно пункту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7 настоящего Положения, 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 xml:space="preserve"> в пределах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допусков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 xml:space="preserve">, установленных в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приведенной ниже 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 xml:space="preserve">таблице, осуществляются измерения еще на трех бытовых посудомоечных машинах. Среднее арифметическое показателей, измеренных на этих трех бытовых посудомоечных машинах должно вписаться в </w:t>
      </w:r>
      <w:r>
        <w:rPr>
          <w:color w:val="000000"/>
          <w:sz w:val="28"/>
          <w:szCs w:val="28"/>
          <w:shd w:val="clear" w:color="auto" w:fill="FFFFFF"/>
          <w:lang w:val="ru-RU"/>
        </w:rPr>
        <w:t>пределы допусков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>, установленных в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приведенной ниже 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>таблице, за исключением показателя по потреблению энергии, для которого измеренное значение не должно превышать номинальное значение</w:t>
      </w:r>
      <w:r w:rsidRPr="004D14F8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 </w:t>
      </w:r>
      <w:r w:rsidRPr="004D14F8">
        <w:rPr>
          <w:rStyle w:val="italic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E</w:t>
      </w:r>
      <w:r w:rsidRPr="004D14F8">
        <w:rPr>
          <w:rStyle w:val="sub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vertAlign w:val="subscript"/>
          <w:lang w:val="ru-RU"/>
        </w:rPr>
        <w:t>t</w:t>
      </w:r>
      <w:r w:rsidRPr="004D14F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 </w:t>
      </w:r>
      <w:r w:rsidRPr="004D14F8">
        <w:rPr>
          <w:color w:val="000000"/>
          <w:sz w:val="28"/>
          <w:szCs w:val="28"/>
          <w:shd w:val="clear" w:color="auto" w:fill="FFFFFF"/>
          <w:lang w:val="ru-RU"/>
        </w:rPr>
        <w:t>более чем на 6%.</w:t>
      </w:r>
    </w:p>
    <w:p w:rsidR="00696BB7" w:rsidRPr="007D3EA3" w:rsidRDefault="00696BB7" w:rsidP="00696BB7">
      <w:pPr>
        <w:pStyle w:val="Listparagraf"/>
        <w:rPr>
          <w:color w:val="000000"/>
          <w:sz w:val="28"/>
          <w:szCs w:val="28"/>
          <w:lang w:val="ru-RU"/>
        </w:rPr>
      </w:pPr>
    </w:p>
    <w:p w:rsidR="00696BB7" w:rsidRDefault="00696BB7" w:rsidP="00696BB7">
      <w:pPr>
        <w:pStyle w:val="Listparagraf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В противном случае считается, что модель и все другие эквивалентные посудомоечные машины не соблюдают требования, установленные в приложени</w:t>
      </w:r>
      <w:r>
        <w:rPr>
          <w:color w:val="000000"/>
          <w:sz w:val="28"/>
          <w:szCs w:val="28"/>
          <w:lang w:val="ru-RU"/>
        </w:rPr>
        <w:t xml:space="preserve">ю </w:t>
      </w:r>
      <w:r w:rsidRPr="004D14F8">
        <w:rPr>
          <w:color w:val="000000"/>
          <w:sz w:val="28"/>
          <w:szCs w:val="28"/>
          <w:lang w:val="ru-RU"/>
        </w:rPr>
        <w:t xml:space="preserve"> 1 к </w:t>
      </w:r>
      <w:r>
        <w:rPr>
          <w:color w:val="000000"/>
          <w:sz w:val="28"/>
          <w:szCs w:val="28"/>
          <w:lang w:val="ru-RU"/>
        </w:rPr>
        <w:t>настоящему Положению</w:t>
      </w:r>
      <w:r w:rsidRPr="004D14F8">
        <w:rPr>
          <w:color w:val="000000"/>
          <w:sz w:val="28"/>
          <w:szCs w:val="28"/>
          <w:lang w:val="ru-RU"/>
        </w:rPr>
        <w:t>.</w:t>
      </w:r>
    </w:p>
    <w:p w:rsidR="00696BB7" w:rsidRPr="004D14F8" w:rsidRDefault="00696BB7" w:rsidP="00696BB7">
      <w:pPr>
        <w:pStyle w:val="Listparagraf"/>
        <w:spacing w:line="276" w:lineRule="auto"/>
        <w:ind w:left="414"/>
        <w:jc w:val="both"/>
        <w:rPr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spacing w:line="276" w:lineRule="auto"/>
        <w:ind w:firstLine="426"/>
        <w:jc w:val="center"/>
        <w:rPr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 xml:space="preserve">                                                                                    </w:t>
      </w:r>
      <w:r w:rsidRPr="004D14F8">
        <w:rPr>
          <w:i/>
          <w:color w:val="000000"/>
          <w:sz w:val="28"/>
          <w:szCs w:val="28"/>
          <w:lang w:val="ru-RU"/>
        </w:rPr>
        <w:t>Таблица</w:t>
      </w:r>
      <w:r>
        <w:rPr>
          <w:i/>
          <w:color w:val="000000"/>
          <w:sz w:val="28"/>
          <w:szCs w:val="28"/>
          <w:lang w:val="ru-RU"/>
        </w:rPr>
        <w:t xml:space="preserve"> </w:t>
      </w:r>
    </w:p>
    <w:tbl>
      <w:tblPr>
        <w:tblW w:w="5000" w:type="pct"/>
        <w:tblBorders>
          <w:top w:val="single" w:sz="4" w:space="0" w:color="2D2B2D"/>
          <w:left w:val="single" w:sz="4" w:space="0" w:color="auto"/>
          <w:bottom w:val="single" w:sz="4" w:space="0" w:color="2D2B2D"/>
          <w:right w:val="single" w:sz="4" w:space="0" w:color="auto"/>
          <w:insideH w:val="single" w:sz="4" w:space="0" w:color="2D2B2D"/>
          <w:insideV w:val="single" w:sz="4" w:space="0" w:color="2D2B2D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582"/>
        <w:gridCol w:w="5574"/>
      </w:tblGrid>
      <w:tr w:rsidR="00696BB7" w:rsidRPr="004D14F8" w:rsidTr="001012B4">
        <w:trPr>
          <w:trHeight w:val="20"/>
        </w:trPr>
        <w:tc>
          <w:tcPr>
            <w:tcW w:w="1956" w:type="pct"/>
          </w:tcPr>
          <w:p w:rsidR="00696BB7" w:rsidRPr="004D14F8" w:rsidRDefault="00696BB7" w:rsidP="001012B4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4D14F8">
              <w:rPr>
                <w:color w:val="000000"/>
                <w:sz w:val="28"/>
                <w:szCs w:val="28"/>
                <w:lang w:val="ru-RU"/>
              </w:rPr>
              <w:t>Измеряемый параметр</w:t>
            </w:r>
          </w:p>
        </w:tc>
        <w:tc>
          <w:tcPr>
            <w:tcW w:w="3044" w:type="pct"/>
          </w:tcPr>
          <w:p w:rsidR="00696BB7" w:rsidRPr="004D14F8" w:rsidRDefault="00696BB7" w:rsidP="001012B4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4D14F8">
              <w:rPr>
                <w:color w:val="000000"/>
                <w:sz w:val="28"/>
                <w:szCs w:val="28"/>
                <w:lang w:val="ru-RU"/>
              </w:rPr>
              <w:t>Допуски при проверке</w:t>
            </w:r>
          </w:p>
        </w:tc>
      </w:tr>
      <w:tr w:rsidR="00696BB7" w:rsidRPr="00B86330" w:rsidTr="001012B4">
        <w:trPr>
          <w:trHeight w:val="20"/>
        </w:trPr>
        <w:tc>
          <w:tcPr>
            <w:tcW w:w="1956" w:type="pct"/>
          </w:tcPr>
          <w:p w:rsidR="00696BB7" w:rsidRPr="004D14F8" w:rsidRDefault="00696BB7" w:rsidP="001012B4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4D14F8">
              <w:rPr>
                <w:color w:val="000000"/>
                <w:sz w:val="28"/>
                <w:szCs w:val="28"/>
                <w:lang w:val="ru-RU"/>
              </w:rPr>
              <w:t xml:space="preserve">Годовое средневзвешенное потребление энергии </w:t>
            </w:r>
          </w:p>
        </w:tc>
        <w:tc>
          <w:tcPr>
            <w:tcW w:w="3044" w:type="pct"/>
          </w:tcPr>
          <w:p w:rsidR="00696BB7" w:rsidRPr="004D14F8" w:rsidRDefault="00696BB7" w:rsidP="001012B4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4D14F8">
              <w:rPr>
                <w:color w:val="000000"/>
                <w:position w:val="2"/>
                <w:sz w:val="28"/>
                <w:szCs w:val="28"/>
                <w:lang w:val="ru-RU"/>
              </w:rPr>
              <w:t>Измеренное значение не должно превышать номинальное значение*</w:t>
            </w:r>
            <w:r w:rsidRPr="002673DD">
              <w:rPr>
                <w:color w:val="000000"/>
                <w:position w:val="2"/>
                <w:sz w:val="28"/>
                <w:szCs w:val="28"/>
                <w:vertAlign w:val="superscript"/>
                <w:lang w:val="ru-RU"/>
              </w:rPr>
              <w:t>)</w:t>
            </w:r>
            <w:r w:rsidRPr="004D14F8">
              <w:rPr>
                <w:color w:val="000000"/>
                <w:position w:val="2"/>
                <w:sz w:val="28"/>
                <w:szCs w:val="28"/>
                <w:lang w:val="ru-RU"/>
              </w:rPr>
              <w:t xml:space="preserve">  </w:t>
            </w:r>
            <w:r w:rsidRPr="004D14F8">
              <w:rPr>
                <w:i/>
                <w:color w:val="000000"/>
                <w:position w:val="2"/>
                <w:sz w:val="28"/>
                <w:szCs w:val="28"/>
                <w:lang w:val="ru-RU"/>
              </w:rPr>
              <w:t>AE</w:t>
            </w:r>
            <w:r w:rsidRPr="004D14F8">
              <w:rPr>
                <w:i/>
                <w:color w:val="000000"/>
                <w:position w:val="-3"/>
                <w:sz w:val="28"/>
                <w:szCs w:val="28"/>
                <w:vertAlign w:val="subscript"/>
                <w:lang w:val="ru-RU"/>
              </w:rPr>
              <w:t>C</w:t>
            </w:r>
            <w:r w:rsidRPr="004D14F8">
              <w:rPr>
                <w:i/>
                <w:color w:val="000000"/>
                <w:position w:val="-3"/>
                <w:sz w:val="28"/>
                <w:szCs w:val="28"/>
                <w:lang w:val="ru-RU"/>
              </w:rPr>
              <w:t xml:space="preserve"> </w:t>
            </w:r>
            <w:r w:rsidRPr="004D14F8">
              <w:rPr>
                <w:color w:val="000000"/>
                <w:sz w:val="28"/>
                <w:szCs w:val="28"/>
                <w:lang w:val="ru-RU"/>
              </w:rPr>
              <w:t>более чем на 10%</w:t>
            </w:r>
          </w:p>
        </w:tc>
      </w:tr>
      <w:tr w:rsidR="00696BB7" w:rsidRPr="00B86330" w:rsidTr="001012B4">
        <w:trPr>
          <w:trHeight w:val="20"/>
        </w:trPr>
        <w:tc>
          <w:tcPr>
            <w:tcW w:w="1956" w:type="pct"/>
          </w:tcPr>
          <w:p w:rsidR="00696BB7" w:rsidRPr="004D14F8" w:rsidRDefault="00696BB7" w:rsidP="001012B4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4D14F8">
              <w:rPr>
                <w:color w:val="000000"/>
                <w:sz w:val="28"/>
                <w:szCs w:val="28"/>
                <w:lang w:val="ru-RU"/>
              </w:rPr>
              <w:t>Индекс эффективности мойки</w:t>
            </w:r>
          </w:p>
        </w:tc>
        <w:tc>
          <w:tcPr>
            <w:tcW w:w="3044" w:type="pct"/>
          </w:tcPr>
          <w:p w:rsidR="00696BB7" w:rsidRDefault="00696BB7" w:rsidP="001012B4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4D14F8">
              <w:rPr>
                <w:color w:val="000000"/>
                <w:sz w:val="28"/>
                <w:szCs w:val="28"/>
                <w:lang w:val="ru-RU"/>
              </w:rPr>
              <w:t>Измеренное значение не должно быть меньше номинального значения</w:t>
            </w:r>
            <w:r w:rsidRPr="004D14F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D14F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ru-RU"/>
              </w:rPr>
              <w:t> </w:t>
            </w:r>
            <w:r w:rsidRPr="004D14F8">
              <w:rPr>
                <w:rStyle w:val="italic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I</w:t>
            </w:r>
            <w:r w:rsidRPr="004D14F8">
              <w:rPr>
                <w:rStyle w:val="sub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  <w:lang w:val="ru-RU"/>
              </w:rPr>
              <w:t>C</w:t>
            </w:r>
            <w:r w:rsidRPr="004D14F8">
              <w:rPr>
                <w:rStyle w:val="apple-converted-space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 </w:t>
            </w:r>
            <w:r w:rsidRPr="004D14F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более чем на 10%</w:t>
            </w:r>
          </w:p>
          <w:p w:rsidR="00696BB7" w:rsidRPr="004D14F8" w:rsidRDefault="00696BB7" w:rsidP="001012B4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696BB7" w:rsidRPr="00B86330" w:rsidTr="001012B4">
        <w:trPr>
          <w:trHeight w:val="20"/>
        </w:trPr>
        <w:tc>
          <w:tcPr>
            <w:tcW w:w="1956" w:type="pct"/>
          </w:tcPr>
          <w:p w:rsidR="00696BB7" w:rsidRPr="004D14F8" w:rsidRDefault="00696BB7" w:rsidP="001012B4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4D14F8">
              <w:rPr>
                <w:color w:val="000000"/>
                <w:sz w:val="28"/>
                <w:szCs w:val="28"/>
                <w:lang w:val="ru-RU"/>
              </w:rPr>
              <w:lastRenderedPageBreak/>
              <w:t>Индекс эффективности сушки</w:t>
            </w:r>
          </w:p>
        </w:tc>
        <w:tc>
          <w:tcPr>
            <w:tcW w:w="3044" w:type="pct"/>
          </w:tcPr>
          <w:p w:rsidR="00696BB7" w:rsidRPr="004D14F8" w:rsidRDefault="00696BB7" w:rsidP="001012B4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4D14F8">
              <w:rPr>
                <w:color w:val="000000"/>
                <w:sz w:val="28"/>
                <w:szCs w:val="28"/>
                <w:lang w:val="ru-RU"/>
              </w:rPr>
              <w:t>Измеренное значение не должно быть меньше номинального значения</w:t>
            </w:r>
            <w:r w:rsidRPr="004D14F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D14F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ru-RU"/>
              </w:rPr>
              <w:t> </w:t>
            </w:r>
            <w:r w:rsidRPr="004D14F8">
              <w:rPr>
                <w:rStyle w:val="italic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I</w:t>
            </w:r>
            <w:r w:rsidRPr="004D14F8">
              <w:rPr>
                <w:rStyle w:val="sub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  <w:lang w:val="ru-RU"/>
              </w:rPr>
              <w:t>D</w:t>
            </w:r>
            <w:r w:rsidRPr="004D14F8">
              <w:rPr>
                <w:rStyle w:val="apple-converted-space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 </w:t>
            </w:r>
            <w:r w:rsidRPr="004D14F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более чем на 19%</w:t>
            </w:r>
          </w:p>
        </w:tc>
      </w:tr>
      <w:tr w:rsidR="00696BB7" w:rsidRPr="00B86330" w:rsidTr="001012B4">
        <w:trPr>
          <w:trHeight w:val="20"/>
        </w:trPr>
        <w:tc>
          <w:tcPr>
            <w:tcW w:w="1956" w:type="pct"/>
          </w:tcPr>
          <w:p w:rsidR="00696BB7" w:rsidRPr="004D14F8" w:rsidRDefault="00696BB7" w:rsidP="001012B4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4D14F8">
              <w:rPr>
                <w:color w:val="000000"/>
                <w:sz w:val="28"/>
                <w:szCs w:val="28"/>
                <w:lang w:val="ru-RU"/>
              </w:rPr>
              <w:t>Потребление энергии</w:t>
            </w:r>
          </w:p>
        </w:tc>
        <w:tc>
          <w:tcPr>
            <w:tcW w:w="3044" w:type="pct"/>
          </w:tcPr>
          <w:p w:rsidR="00696BB7" w:rsidRPr="004D14F8" w:rsidRDefault="00696BB7" w:rsidP="001012B4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4D14F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Измеренное значение не должно превышать номинальное значение </w:t>
            </w:r>
            <w:r w:rsidRPr="004D14F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ru-RU"/>
              </w:rPr>
              <w:t> </w:t>
            </w:r>
            <w:r w:rsidRPr="004D14F8">
              <w:rPr>
                <w:rStyle w:val="italic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E</w:t>
            </w:r>
            <w:r w:rsidRPr="004D14F8">
              <w:rPr>
                <w:rStyle w:val="sub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  <w:lang w:val="ru-RU"/>
              </w:rPr>
              <w:t>t</w:t>
            </w:r>
            <w:r w:rsidRPr="004D14F8">
              <w:rPr>
                <w:rStyle w:val="apple-converted-space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 </w:t>
            </w:r>
            <w:r w:rsidRPr="004D14F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более чем на 10%</w:t>
            </w:r>
          </w:p>
        </w:tc>
      </w:tr>
      <w:tr w:rsidR="00696BB7" w:rsidRPr="00B86330" w:rsidTr="001012B4">
        <w:trPr>
          <w:trHeight w:val="20"/>
        </w:trPr>
        <w:tc>
          <w:tcPr>
            <w:tcW w:w="1956" w:type="pct"/>
          </w:tcPr>
          <w:p w:rsidR="00696BB7" w:rsidRPr="004D14F8" w:rsidRDefault="00696BB7" w:rsidP="001012B4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4D14F8">
              <w:rPr>
                <w:color w:val="000000"/>
                <w:sz w:val="28"/>
                <w:szCs w:val="28"/>
                <w:lang w:val="ru-RU"/>
              </w:rPr>
              <w:t xml:space="preserve">Длительность программы </w:t>
            </w:r>
          </w:p>
        </w:tc>
        <w:tc>
          <w:tcPr>
            <w:tcW w:w="3044" w:type="pct"/>
          </w:tcPr>
          <w:p w:rsidR="00696BB7" w:rsidRPr="004D14F8" w:rsidRDefault="00696BB7" w:rsidP="001012B4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4D14F8">
              <w:rPr>
                <w:color w:val="000000"/>
                <w:sz w:val="28"/>
                <w:szCs w:val="28"/>
                <w:lang w:val="ru-RU"/>
              </w:rPr>
              <w:t xml:space="preserve">Измеренное значение не должно превышать номинальное значение  </w:t>
            </w:r>
            <w:r w:rsidRPr="004D14F8">
              <w:rPr>
                <w:i/>
                <w:color w:val="000000"/>
                <w:sz w:val="28"/>
                <w:szCs w:val="28"/>
                <w:lang w:val="ru-RU"/>
              </w:rPr>
              <w:t>T</w:t>
            </w:r>
            <w:r w:rsidRPr="004D14F8">
              <w:rPr>
                <w:i/>
                <w:color w:val="000000"/>
                <w:position w:val="-4"/>
                <w:sz w:val="28"/>
                <w:szCs w:val="28"/>
                <w:vertAlign w:val="subscript"/>
                <w:lang w:val="ru-RU"/>
              </w:rPr>
              <w:t>l</w:t>
            </w:r>
            <w:r w:rsidRPr="004D14F8">
              <w:rPr>
                <w:i/>
                <w:color w:val="000000"/>
                <w:position w:val="-4"/>
                <w:sz w:val="28"/>
                <w:szCs w:val="28"/>
                <w:lang w:val="ru-RU"/>
              </w:rPr>
              <w:t xml:space="preserve"> </w:t>
            </w:r>
            <w:r w:rsidRPr="004D14F8">
              <w:rPr>
                <w:color w:val="000000"/>
                <w:sz w:val="28"/>
                <w:szCs w:val="28"/>
                <w:lang w:val="ru-RU"/>
              </w:rPr>
              <w:t>более чем на 10%</w:t>
            </w:r>
          </w:p>
        </w:tc>
      </w:tr>
      <w:tr w:rsidR="00696BB7" w:rsidRPr="00B86330" w:rsidTr="001012B4">
        <w:trPr>
          <w:trHeight w:val="20"/>
        </w:trPr>
        <w:tc>
          <w:tcPr>
            <w:tcW w:w="1956" w:type="pct"/>
          </w:tcPr>
          <w:p w:rsidR="00696BB7" w:rsidRPr="004D14F8" w:rsidRDefault="00696BB7" w:rsidP="001012B4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4D14F8">
              <w:rPr>
                <w:color w:val="000000"/>
                <w:sz w:val="28"/>
                <w:szCs w:val="28"/>
                <w:lang w:val="ru-RU"/>
              </w:rPr>
              <w:t xml:space="preserve">Потребляемая мощность в  режиме покоя и в режиме простоя </w:t>
            </w:r>
          </w:p>
        </w:tc>
        <w:tc>
          <w:tcPr>
            <w:tcW w:w="3044" w:type="pct"/>
          </w:tcPr>
          <w:p w:rsidR="00696BB7" w:rsidRPr="004D14F8" w:rsidRDefault="00696BB7" w:rsidP="001012B4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4D14F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Измеренное значение потребл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я</w:t>
            </w:r>
            <w:r w:rsidRPr="004D14F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емой мощности</w:t>
            </w:r>
            <w:r w:rsidRPr="004D14F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ru-RU"/>
              </w:rPr>
              <w:t> </w:t>
            </w:r>
            <w:r w:rsidRPr="004D14F8">
              <w:rPr>
                <w:rStyle w:val="italic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P</w:t>
            </w:r>
            <w:r w:rsidRPr="004D14F8">
              <w:rPr>
                <w:rStyle w:val="sub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  <w:lang w:val="ru-RU"/>
              </w:rPr>
              <w:t>o</w:t>
            </w:r>
            <w:r w:rsidRPr="004D14F8">
              <w:rPr>
                <w:rStyle w:val="apple-converted-space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 </w:t>
            </w:r>
            <w:r w:rsidRPr="004D14F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4D14F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ru-RU"/>
              </w:rPr>
              <w:t> </w:t>
            </w:r>
            <w:r w:rsidRPr="004D14F8">
              <w:rPr>
                <w:rStyle w:val="italic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P</w:t>
            </w:r>
            <w:r w:rsidRPr="004D14F8">
              <w:rPr>
                <w:rStyle w:val="sub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  <w:lang w:val="ru-RU"/>
              </w:rPr>
              <w:t>l</w:t>
            </w:r>
            <w:r>
              <w:rPr>
                <w:rStyle w:val="sub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  <w:lang w:val="ru-RU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в случае, когда оно не превышает</w:t>
            </w:r>
            <w:r w:rsidRPr="004D14F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1,00 Вт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4D14F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не должно превышать номинальное значение более чем на 10%. Измеренное значение потребляемой мощности</w:t>
            </w:r>
            <w:r w:rsidRPr="004D14F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ru-RU"/>
              </w:rPr>
              <w:t>  </w:t>
            </w:r>
            <w:r w:rsidRPr="004D14F8">
              <w:rPr>
                <w:rStyle w:val="italic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P</w:t>
            </w:r>
            <w:r w:rsidRPr="004D14F8">
              <w:rPr>
                <w:rStyle w:val="sub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  <w:lang w:val="ru-RU"/>
              </w:rPr>
              <w:t xml:space="preserve">o </w:t>
            </w:r>
            <w:r w:rsidRPr="004D14F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и</w:t>
            </w:r>
            <w:r w:rsidRPr="004D14F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ru-RU"/>
              </w:rPr>
              <w:t> </w:t>
            </w:r>
            <w:r w:rsidRPr="004D14F8">
              <w:rPr>
                <w:rStyle w:val="italic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P</w:t>
            </w:r>
            <w:r w:rsidRPr="004D14F8">
              <w:rPr>
                <w:rStyle w:val="sub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  <w:lang w:val="ru-RU"/>
              </w:rPr>
              <w:t>l</w:t>
            </w:r>
            <w:r w:rsidRPr="004D14F8">
              <w:rPr>
                <w:rStyle w:val="apple-converted-space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в случае, когда оно  превышает</w:t>
            </w:r>
            <w:r w:rsidRPr="004D14F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1,00 Вт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4D14F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не должно превышать номинальное значение более чем на 0,10 Вт</w:t>
            </w:r>
          </w:p>
        </w:tc>
      </w:tr>
      <w:tr w:rsidR="00696BB7" w:rsidRPr="00B86330" w:rsidTr="001012B4">
        <w:trPr>
          <w:trHeight w:val="20"/>
        </w:trPr>
        <w:tc>
          <w:tcPr>
            <w:tcW w:w="1956" w:type="pct"/>
          </w:tcPr>
          <w:p w:rsidR="00696BB7" w:rsidRPr="004D14F8" w:rsidRDefault="00696BB7" w:rsidP="001012B4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 w:rsidRPr="004D14F8">
              <w:rPr>
                <w:color w:val="000000"/>
                <w:sz w:val="28"/>
                <w:szCs w:val="28"/>
                <w:lang w:val="ru-RU"/>
              </w:rPr>
              <w:t xml:space="preserve">Длительность режима простоя </w:t>
            </w:r>
          </w:p>
        </w:tc>
        <w:tc>
          <w:tcPr>
            <w:tcW w:w="3044" w:type="pct"/>
          </w:tcPr>
          <w:p w:rsidR="00696BB7" w:rsidRPr="004D14F8" w:rsidRDefault="00696BB7" w:rsidP="001012B4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4D14F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Измеренное значение не должно превышать номинальное значение </w:t>
            </w:r>
            <w:r w:rsidRPr="004D14F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val="ru-RU"/>
              </w:rPr>
              <w:t> </w:t>
            </w:r>
            <w:r w:rsidRPr="004D14F8">
              <w:rPr>
                <w:rStyle w:val="italic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T</w:t>
            </w:r>
            <w:r w:rsidRPr="004D14F8">
              <w:rPr>
                <w:rStyle w:val="sub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vertAlign w:val="subscript"/>
                <w:lang w:val="ru-RU"/>
              </w:rPr>
              <w:t>l</w:t>
            </w:r>
            <w:r w:rsidRPr="004D14F8">
              <w:rPr>
                <w:rStyle w:val="apple-converted-space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 </w:t>
            </w:r>
            <w:r w:rsidRPr="004D14F8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более чем на 10%.</w:t>
            </w:r>
          </w:p>
        </w:tc>
      </w:tr>
    </w:tbl>
    <w:p w:rsidR="00696BB7" w:rsidRDefault="00696BB7" w:rsidP="00696BB7">
      <w:pPr>
        <w:pBdr>
          <w:bottom w:val="single" w:sz="4" w:space="1" w:color="auto"/>
        </w:pBdr>
        <w:spacing w:line="276" w:lineRule="auto"/>
        <w:jc w:val="both"/>
        <w:rPr>
          <w:color w:val="000000"/>
          <w:sz w:val="28"/>
          <w:szCs w:val="28"/>
          <w:lang w:val="ru-RU"/>
        </w:rPr>
      </w:pPr>
    </w:p>
    <w:p w:rsidR="00696BB7" w:rsidRPr="00722285" w:rsidRDefault="00696BB7" w:rsidP="00696BB7">
      <w:pPr>
        <w:pBdr>
          <w:bottom w:val="single" w:sz="4" w:space="1" w:color="auto"/>
        </w:pBd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CF6046">
        <w:rPr>
          <w:color w:val="000000"/>
          <w:sz w:val="24"/>
          <w:szCs w:val="24"/>
          <w:vertAlign w:val="superscript"/>
          <w:lang w:val="ru-RU"/>
        </w:rPr>
        <w:t>*)</w:t>
      </w:r>
      <w:r w:rsidRPr="00722285">
        <w:rPr>
          <w:color w:val="000000"/>
          <w:sz w:val="24"/>
          <w:szCs w:val="24"/>
          <w:lang w:val="ru-RU"/>
        </w:rPr>
        <w:t xml:space="preserve"> Номинальное значение означает значение, декларированное производителем </w:t>
      </w:r>
    </w:p>
    <w:p w:rsidR="00696BB7" w:rsidRPr="004D14F8" w:rsidRDefault="00696BB7" w:rsidP="00696BB7">
      <w:pPr>
        <w:spacing w:line="276" w:lineRule="auto"/>
        <w:ind w:firstLine="426"/>
        <w:rPr>
          <w:i/>
          <w:color w:val="000000"/>
          <w:sz w:val="28"/>
          <w:szCs w:val="28"/>
          <w:lang w:val="ru-RU"/>
        </w:rPr>
      </w:pPr>
      <w:r w:rsidRPr="004D14F8">
        <w:rPr>
          <w:i/>
          <w:color w:val="000000"/>
          <w:sz w:val="28"/>
          <w:szCs w:val="28"/>
          <w:lang w:val="ru-RU"/>
        </w:rPr>
        <w:br w:type="page"/>
      </w:r>
    </w:p>
    <w:p w:rsidR="00696BB7" w:rsidRDefault="00696BB7" w:rsidP="00696BB7">
      <w:pPr>
        <w:spacing w:line="276" w:lineRule="auto"/>
        <w:ind w:left="5103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               </w:t>
      </w:r>
      <w:r w:rsidRPr="00934D62">
        <w:rPr>
          <w:color w:val="000000"/>
          <w:sz w:val="24"/>
          <w:szCs w:val="24"/>
          <w:lang w:val="ru-RU"/>
        </w:rPr>
        <w:t>Приложение №</w:t>
      </w:r>
      <w:r>
        <w:rPr>
          <w:color w:val="000000"/>
          <w:sz w:val="24"/>
          <w:szCs w:val="24"/>
          <w:lang w:val="ru-RU"/>
        </w:rPr>
        <w:t xml:space="preserve"> </w:t>
      </w:r>
      <w:r w:rsidRPr="00934D62">
        <w:rPr>
          <w:color w:val="000000"/>
          <w:sz w:val="24"/>
          <w:szCs w:val="24"/>
          <w:lang w:val="ru-RU"/>
        </w:rPr>
        <w:t xml:space="preserve">4 </w:t>
      </w:r>
    </w:p>
    <w:p w:rsidR="00696BB7" w:rsidRPr="00934D62" w:rsidRDefault="00696BB7" w:rsidP="00696BB7">
      <w:pPr>
        <w:spacing w:line="276" w:lineRule="auto"/>
        <w:ind w:left="5103"/>
        <w:jc w:val="both"/>
        <w:rPr>
          <w:color w:val="000000"/>
          <w:sz w:val="24"/>
          <w:szCs w:val="24"/>
          <w:lang w:val="ru-RU"/>
        </w:rPr>
      </w:pPr>
      <w:r w:rsidRPr="00934D62">
        <w:rPr>
          <w:color w:val="000000"/>
          <w:sz w:val="24"/>
          <w:szCs w:val="24"/>
          <w:lang w:val="ru-RU"/>
        </w:rPr>
        <w:t xml:space="preserve">к </w:t>
      </w:r>
      <w:r>
        <w:rPr>
          <w:color w:val="000000"/>
          <w:sz w:val="24"/>
          <w:szCs w:val="24"/>
          <w:lang w:val="ru-RU"/>
        </w:rPr>
        <w:t>Положению</w:t>
      </w:r>
      <w:r w:rsidRPr="00934D62">
        <w:rPr>
          <w:color w:val="000000"/>
          <w:sz w:val="24"/>
          <w:szCs w:val="24"/>
          <w:lang w:val="ru-RU"/>
        </w:rPr>
        <w:t xml:space="preserve"> о требованиях к экологическому проектированию бытовых посудомоечных машин</w:t>
      </w:r>
      <w:r w:rsidRPr="00934D62">
        <w:rPr>
          <w:bCs/>
          <w:color w:val="000000"/>
          <w:sz w:val="24"/>
          <w:szCs w:val="24"/>
          <w:shd w:val="clear" w:color="auto" w:fill="FFFFFF"/>
          <w:lang w:val="ru-RU"/>
        </w:rPr>
        <w:t>.</w:t>
      </w:r>
    </w:p>
    <w:p w:rsidR="00696BB7" w:rsidRPr="004D14F8" w:rsidRDefault="00696BB7" w:rsidP="00696BB7">
      <w:pPr>
        <w:spacing w:line="276" w:lineRule="auto"/>
        <w:ind w:firstLine="426"/>
        <w:jc w:val="right"/>
        <w:rPr>
          <w:color w:val="000000"/>
          <w:sz w:val="28"/>
          <w:szCs w:val="28"/>
          <w:lang w:val="ru-RU"/>
        </w:rPr>
      </w:pPr>
    </w:p>
    <w:p w:rsidR="00696BB7" w:rsidRDefault="00696BB7" w:rsidP="00696BB7">
      <w:pPr>
        <w:spacing w:line="276" w:lineRule="auto"/>
        <w:jc w:val="center"/>
        <w:rPr>
          <w:b/>
          <w:color w:val="000000"/>
          <w:sz w:val="28"/>
          <w:szCs w:val="28"/>
          <w:lang w:val="ru-RU"/>
        </w:rPr>
      </w:pPr>
      <w:r w:rsidRPr="004D14F8">
        <w:rPr>
          <w:b/>
          <w:color w:val="000000"/>
          <w:sz w:val="28"/>
          <w:szCs w:val="28"/>
          <w:lang w:val="ru-RU"/>
        </w:rPr>
        <w:t>Контрольные значения</w:t>
      </w:r>
    </w:p>
    <w:p w:rsidR="00696BB7" w:rsidRPr="004D14F8" w:rsidRDefault="00696BB7" w:rsidP="00696BB7">
      <w:pPr>
        <w:spacing w:line="276" w:lineRule="auto"/>
        <w:ind w:firstLine="426"/>
        <w:jc w:val="center"/>
        <w:rPr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 xml:space="preserve">На дату вступления в силу </w:t>
      </w:r>
      <w:r>
        <w:rPr>
          <w:color w:val="000000"/>
          <w:sz w:val="28"/>
          <w:szCs w:val="28"/>
          <w:lang w:val="ru-RU"/>
        </w:rPr>
        <w:t>настоящего  Положения</w:t>
      </w:r>
      <w:r w:rsidRPr="004D14F8">
        <w:rPr>
          <w:color w:val="000000"/>
          <w:sz w:val="28"/>
          <w:szCs w:val="28"/>
          <w:lang w:val="ru-RU"/>
        </w:rPr>
        <w:t xml:space="preserve">  лучшая с точки зрения энергетической эффективности, потребления энергии и воды, эффективности мойки и сушки и уровня шума, передающегося по воздуху, технология, доступная на рынке бытовых посудомоечных машин, определяется следующим образом: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1) Бытовые посудомоечные машины на</w:t>
      </w:r>
      <w:r>
        <w:rPr>
          <w:color w:val="000000"/>
          <w:sz w:val="28"/>
          <w:szCs w:val="28"/>
          <w:lang w:val="ru-RU"/>
        </w:rPr>
        <w:t xml:space="preserve"> </w:t>
      </w:r>
      <w:r w:rsidRPr="004D14F8">
        <w:rPr>
          <w:color w:val="000000"/>
          <w:sz w:val="28"/>
          <w:szCs w:val="28"/>
          <w:lang w:val="ru-RU"/>
        </w:rPr>
        <w:t>15 наборов (встраиваемая модель):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a)   потребление энергии: 0,88 кВт/цикл, что соответствует общему годовому потреблению энергии в  268,9 кВт/год, из которых 246,4 кВт/год на 280 циклов мойки и 12,5 кВт/год  в режимах сниженного энергопотребления;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b)   потребление воды: 10 литров/цикл, то есть 2 800 литров/год на 280 циклов;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c)   индекс эффективности мойки:</w:t>
      </w:r>
      <w:r w:rsidRPr="004D14F8">
        <w:rPr>
          <w:rStyle w:val="apple-converted-space"/>
          <w:color w:val="000000"/>
          <w:sz w:val="28"/>
          <w:szCs w:val="28"/>
          <w:lang w:val="ru-RU"/>
        </w:rPr>
        <w:t> </w:t>
      </w:r>
      <w:r w:rsidRPr="004D14F8">
        <w:rPr>
          <w:rStyle w:val="italic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I</w:t>
      </w:r>
      <w:r w:rsidRPr="004D14F8">
        <w:rPr>
          <w:rStyle w:val="sub"/>
          <w:i/>
          <w:iCs/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C</w:t>
      </w:r>
      <w:r w:rsidRPr="004D14F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4D14F8">
        <w:rPr>
          <w:color w:val="000000"/>
          <w:sz w:val="28"/>
          <w:szCs w:val="28"/>
          <w:lang w:val="ru-RU"/>
        </w:rPr>
        <w:t>&gt; 1,12;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d)   индекс эффективности сушки:</w:t>
      </w:r>
      <w:r w:rsidRPr="004D14F8">
        <w:rPr>
          <w:rStyle w:val="apple-converted-space"/>
          <w:color w:val="000000"/>
          <w:sz w:val="28"/>
          <w:szCs w:val="28"/>
          <w:lang w:val="ru-RU"/>
        </w:rPr>
        <w:t> </w:t>
      </w:r>
      <w:r w:rsidRPr="004D14F8">
        <w:rPr>
          <w:rStyle w:val="italic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I</w:t>
      </w:r>
      <w:r w:rsidRPr="004D14F8">
        <w:rPr>
          <w:rStyle w:val="sub"/>
          <w:i/>
          <w:iCs/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D</w:t>
      </w:r>
      <w:r w:rsidRPr="004D14F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4D14F8">
        <w:rPr>
          <w:color w:val="000000"/>
          <w:sz w:val="28"/>
          <w:szCs w:val="28"/>
          <w:lang w:val="ru-RU"/>
        </w:rPr>
        <w:t>&gt; 1,08;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e)   уровень шума, передающегося по воздуху: 45 дБA на 1пВт.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2) Бытовые посудомоечные машины на</w:t>
      </w:r>
      <w:r>
        <w:rPr>
          <w:color w:val="000000"/>
          <w:sz w:val="28"/>
          <w:szCs w:val="28"/>
          <w:lang w:val="ru-RU"/>
        </w:rPr>
        <w:t xml:space="preserve"> </w:t>
      </w:r>
      <w:r w:rsidRPr="004D14F8">
        <w:rPr>
          <w:color w:val="000000"/>
          <w:sz w:val="28"/>
          <w:szCs w:val="28"/>
          <w:lang w:val="ru-RU"/>
        </w:rPr>
        <w:t>14 наборов (компактная встраиваемая модель):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 xml:space="preserve">a)   потребление энергии: 0,83 кВт/цикл, что соответствует общему годовому потреблению энергии в 244,9 кВт/год, из которых 232,4 кВт/год </w:t>
      </w:r>
      <w:r>
        <w:rPr>
          <w:color w:val="000000"/>
          <w:sz w:val="28"/>
          <w:szCs w:val="28"/>
          <w:lang w:val="ru-RU"/>
        </w:rPr>
        <w:t>на</w:t>
      </w:r>
      <w:r w:rsidRPr="004D14F8">
        <w:rPr>
          <w:color w:val="000000"/>
          <w:sz w:val="28"/>
          <w:szCs w:val="28"/>
          <w:lang w:val="ru-RU"/>
        </w:rPr>
        <w:t xml:space="preserve"> 280 циклов мойки и  12,5 кВт/год в режимах сниженного энергопотребления;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 xml:space="preserve">b)   потребление воды: 10 литров/цикл, то есть 2 800 литров/год </w:t>
      </w:r>
      <w:r>
        <w:rPr>
          <w:color w:val="000000"/>
          <w:sz w:val="28"/>
          <w:szCs w:val="28"/>
          <w:lang w:val="ru-RU"/>
        </w:rPr>
        <w:t>на</w:t>
      </w:r>
      <w:r w:rsidRPr="004D14F8">
        <w:rPr>
          <w:color w:val="000000"/>
          <w:sz w:val="28"/>
          <w:szCs w:val="28"/>
          <w:lang w:val="ru-RU"/>
        </w:rPr>
        <w:t xml:space="preserve"> 280 циклов;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c)   индекс эффективности мойки:</w:t>
      </w:r>
      <w:r w:rsidRPr="004D14F8">
        <w:rPr>
          <w:rStyle w:val="apple-converted-space"/>
          <w:color w:val="000000"/>
          <w:sz w:val="28"/>
          <w:szCs w:val="28"/>
          <w:lang w:val="ru-RU"/>
        </w:rPr>
        <w:t> </w:t>
      </w:r>
      <w:r w:rsidRPr="004D14F8">
        <w:rPr>
          <w:rStyle w:val="italic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I</w:t>
      </w:r>
      <w:r w:rsidRPr="004D14F8">
        <w:rPr>
          <w:rStyle w:val="sub"/>
          <w:i/>
          <w:iCs/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C</w:t>
      </w:r>
      <w:r w:rsidRPr="004D14F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4D14F8">
        <w:rPr>
          <w:color w:val="000000"/>
          <w:sz w:val="28"/>
          <w:szCs w:val="28"/>
          <w:lang w:val="ru-RU"/>
        </w:rPr>
        <w:t>&gt; 1,12;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d)   индекс эффективности сушки:</w:t>
      </w:r>
      <w:r w:rsidRPr="004D14F8">
        <w:rPr>
          <w:rStyle w:val="apple-converted-space"/>
          <w:color w:val="000000"/>
          <w:sz w:val="28"/>
          <w:szCs w:val="28"/>
          <w:lang w:val="ru-RU"/>
        </w:rPr>
        <w:t> </w:t>
      </w:r>
      <w:r w:rsidRPr="004D14F8">
        <w:rPr>
          <w:rStyle w:val="italic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I</w:t>
      </w:r>
      <w:r w:rsidRPr="004D14F8">
        <w:rPr>
          <w:rStyle w:val="sub"/>
          <w:i/>
          <w:iCs/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D</w:t>
      </w:r>
      <w:r w:rsidRPr="004D14F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4D14F8">
        <w:rPr>
          <w:color w:val="000000"/>
          <w:sz w:val="28"/>
          <w:szCs w:val="28"/>
          <w:lang w:val="ru-RU"/>
        </w:rPr>
        <w:t>&gt; 1,08;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e)   уровень шума, передающегося по воздуху: 41 дБА на 1 пВт.</w:t>
      </w:r>
    </w:p>
    <w:p w:rsidR="00696BB7" w:rsidRPr="004D14F8" w:rsidRDefault="00696BB7" w:rsidP="00696BB7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3) Бытовые посудомоечные машины на</w:t>
      </w:r>
      <w:r>
        <w:rPr>
          <w:color w:val="000000"/>
          <w:sz w:val="28"/>
          <w:szCs w:val="28"/>
          <w:lang w:val="ru-RU"/>
        </w:rPr>
        <w:t xml:space="preserve"> </w:t>
      </w:r>
      <w:r w:rsidRPr="004D14F8">
        <w:rPr>
          <w:color w:val="000000"/>
          <w:sz w:val="28"/>
          <w:szCs w:val="28"/>
          <w:lang w:val="ru-RU"/>
        </w:rPr>
        <w:t>13 наборов (компактная встраиваемая модель):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 xml:space="preserve">a)   потребление энергии: 0,83 кВт/цикл, что соответствует общему годовому потреблению энергии в 244,9 кВт/год, из которых 232,4 кВт/год </w:t>
      </w:r>
      <w:r>
        <w:rPr>
          <w:color w:val="000000"/>
          <w:sz w:val="28"/>
          <w:szCs w:val="28"/>
          <w:lang w:val="ru-RU"/>
        </w:rPr>
        <w:t>на</w:t>
      </w:r>
      <w:r w:rsidRPr="004D14F8">
        <w:rPr>
          <w:color w:val="000000"/>
          <w:sz w:val="28"/>
          <w:szCs w:val="28"/>
          <w:lang w:val="ru-RU"/>
        </w:rPr>
        <w:t xml:space="preserve"> 280 циклов мойки и  12,5 кВт/год в режимах сниженного энергопотребления;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 xml:space="preserve">b)   потребление воды: 10 литров/цикл, то есть 2 800 литров/год </w:t>
      </w:r>
      <w:r>
        <w:rPr>
          <w:color w:val="000000"/>
          <w:sz w:val="28"/>
          <w:szCs w:val="28"/>
          <w:lang w:val="ru-RU"/>
        </w:rPr>
        <w:t>на</w:t>
      </w:r>
      <w:r w:rsidRPr="004D14F8">
        <w:rPr>
          <w:color w:val="000000"/>
          <w:sz w:val="28"/>
          <w:szCs w:val="28"/>
          <w:lang w:val="ru-RU"/>
        </w:rPr>
        <w:t xml:space="preserve"> 280 циклов;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lastRenderedPageBreak/>
        <w:t>c)   индекс эффективности мойки:</w:t>
      </w:r>
      <w:r w:rsidRPr="004D14F8">
        <w:rPr>
          <w:rStyle w:val="apple-converted-space"/>
          <w:color w:val="000000"/>
          <w:sz w:val="28"/>
          <w:szCs w:val="28"/>
          <w:lang w:val="ru-RU"/>
        </w:rPr>
        <w:t> </w:t>
      </w:r>
      <w:r w:rsidRPr="004D14F8">
        <w:rPr>
          <w:rStyle w:val="italic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I</w:t>
      </w:r>
      <w:r w:rsidRPr="004D14F8">
        <w:rPr>
          <w:rStyle w:val="sub"/>
          <w:i/>
          <w:iCs/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C</w:t>
      </w:r>
      <w:r w:rsidRPr="004D14F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4D14F8">
        <w:rPr>
          <w:color w:val="000000"/>
          <w:sz w:val="28"/>
          <w:szCs w:val="28"/>
          <w:lang w:val="ru-RU"/>
        </w:rPr>
        <w:t>&gt; 1,12;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d)   индекс эффективности сушки:</w:t>
      </w:r>
      <w:r w:rsidRPr="004D14F8">
        <w:rPr>
          <w:rStyle w:val="apple-converted-space"/>
          <w:color w:val="000000"/>
          <w:sz w:val="28"/>
          <w:szCs w:val="28"/>
          <w:lang w:val="ru-RU"/>
        </w:rPr>
        <w:t> </w:t>
      </w:r>
      <w:r w:rsidRPr="004D14F8">
        <w:rPr>
          <w:rStyle w:val="italic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I</w:t>
      </w:r>
      <w:r w:rsidRPr="004D14F8">
        <w:rPr>
          <w:rStyle w:val="sub"/>
          <w:i/>
          <w:iCs/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D</w:t>
      </w:r>
      <w:r w:rsidRPr="004D14F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4D14F8">
        <w:rPr>
          <w:color w:val="000000"/>
          <w:sz w:val="28"/>
          <w:szCs w:val="28"/>
          <w:lang w:val="ru-RU"/>
        </w:rPr>
        <w:t>&gt; 1,08;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e)   уровень шума, передающегося по воздуху: 42 дБА на 1 пВт.</w:t>
      </w:r>
    </w:p>
    <w:p w:rsidR="00696BB7" w:rsidRPr="004D14F8" w:rsidRDefault="00696BB7" w:rsidP="00696BB7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4) Бытовые посудомоечные машины на</w:t>
      </w:r>
      <w:r>
        <w:rPr>
          <w:color w:val="000000"/>
          <w:sz w:val="28"/>
          <w:szCs w:val="28"/>
          <w:lang w:val="ru-RU"/>
        </w:rPr>
        <w:t xml:space="preserve"> </w:t>
      </w:r>
      <w:r w:rsidRPr="004D14F8">
        <w:rPr>
          <w:color w:val="000000"/>
          <w:sz w:val="28"/>
          <w:szCs w:val="28"/>
          <w:lang w:val="ru-RU"/>
        </w:rPr>
        <w:t>12 наборов (самостоятельная модель):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 xml:space="preserve">a)   потребление энергии: 0,950 кВт/цикл, что соответствует общему годовому потреблению энергии в 278,5 кВт/год, из которых 266 кВт/год </w:t>
      </w:r>
      <w:r>
        <w:rPr>
          <w:color w:val="000000"/>
          <w:sz w:val="28"/>
          <w:szCs w:val="28"/>
          <w:lang w:val="ru-RU"/>
        </w:rPr>
        <w:t>на</w:t>
      </w:r>
      <w:r w:rsidRPr="004D14F8">
        <w:rPr>
          <w:color w:val="000000"/>
          <w:sz w:val="28"/>
          <w:szCs w:val="28"/>
          <w:lang w:val="ru-RU"/>
        </w:rPr>
        <w:t xml:space="preserve"> 280 циклов мойки и  12,5 кВт/год в режимах сниженного энергопотребления;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 xml:space="preserve">b)   потребление воды: 9 литров/цикл, то есть 2 520 литров/год </w:t>
      </w:r>
      <w:r>
        <w:rPr>
          <w:color w:val="000000"/>
          <w:sz w:val="28"/>
          <w:szCs w:val="28"/>
          <w:lang w:val="ru-RU"/>
        </w:rPr>
        <w:t>на</w:t>
      </w:r>
      <w:r w:rsidRPr="004D14F8">
        <w:rPr>
          <w:color w:val="000000"/>
          <w:sz w:val="28"/>
          <w:szCs w:val="28"/>
          <w:lang w:val="ru-RU"/>
        </w:rPr>
        <w:t xml:space="preserve"> 280 циклов;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c)   индекс эффективности мойки:</w:t>
      </w:r>
      <w:r w:rsidRPr="004D14F8">
        <w:rPr>
          <w:rStyle w:val="apple-converted-space"/>
          <w:color w:val="000000"/>
          <w:sz w:val="28"/>
          <w:szCs w:val="28"/>
          <w:lang w:val="ru-RU"/>
        </w:rPr>
        <w:t> </w:t>
      </w:r>
      <w:r w:rsidRPr="004D14F8">
        <w:rPr>
          <w:rStyle w:val="italic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I</w:t>
      </w:r>
      <w:r w:rsidRPr="004D14F8">
        <w:rPr>
          <w:rStyle w:val="sub"/>
          <w:i/>
          <w:iCs/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C</w:t>
      </w:r>
      <w:r w:rsidRPr="004D14F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4D14F8">
        <w:rPr>
          <w:color w:val="000000"/>
          <w:sz w:val="28"/>
          <w:szCs w:val="28"/>
          <w:lang w:val="ru-RU"/>
        </w:rPr>
        <w:t>&gt; 1,12;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d)   индекс эффективности сушки:</w:t>
      </w:r>
      <w:r w:rsidRPr="004D14F8">
        <w:rPr>
          <w:rStyle w:val="apple-converted-space"/>
          <w:color w:val="000000"/>
          <w:sz w:val="28"/>
          <w:szCs w:val="28"/>
          <w:lang w:val="ru-RU"/>
        </w:rPr>
        <w:t> </w:t>
      </w:r>
      <w:r w:rsidRPr="004D14F8">
        <w:rPr>
          <w:rStyle w:val="italic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I</w:t>
      </w:r>
      <w:r w:rsidRPr="004D14F8">
        <w:rPr>
          <w:rStyle w:val="sub"/>
          <w:i/>
          <w:iCs/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D</w:t>
      </w:r>
      <w:r w:rsidRPr="004D14F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4D14F8">
        <w:rPr>
          <w:color w:val="000000"/>
          <w:sz w:val="28"/>
          <w:szCs w:val="28"/>
          <w:lang w:val="ru-RU"/>
        </w:rPr>
        <w:t>&gt; 1,08;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e)   уровень шума, передающегося по воздуху: 41 дБА на 1 пВт.</w:t>
      </w:r>
    </w:p>
    <w:p w:rsidR="00696BB7" w:rsidRPr="004D14F8" w:rsidRDefault="00696BB7" w:rsidP="00696BB7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5) Бытовые посудомоечные машины на 9 наборов (встраиваемая модель):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 xml:space="preserve">a)   потребление энергии: 0,800 кВт/цикл, что соответствует общему годовому потреблению энергии в 236,5 кВт/год, из которых 224 кВт/год </w:t>
      </w:r>
      <w:r>
        <w:rPr>
          <w:color w:val="000000"/>
          <w:sz w:val="28"/>
          <w:szCs w:val="28"/>
          <w:lang w:val="ru-RU"/>
        </w:rPr>
        <w:t>на</w:t>
      </w:r>
      <w:r w:rsidRPr="004D14F8">
        <w:rPr>
          <w:color w:val="000000"/>
          <w:sz w:val="28"/>
          <w:szCs w:val="28"/>
          <w:lang w:val="ru-RU"/>
        </w:rPr>
        <w:t xml:space="preserve"> 280 циклов мойки и  12,5 кВт/год в режимах сниженного энергопотребления;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 xml:space="preserve">b)   потребление воды: 9 литров/цикл, то есть 2 520 литров/год </w:t>
      </w:r>
      <w:r>
        <w:rPr>
          <w:color w:val="000000"/>
          <w:sz w:val="28"/>
          <w:szCs w:val="28"/>
          <w:lang w:val="ru-RU"/>
        </w:rPr>
        <w:t>на</w:t>
      </w:r>
      <w:r w:rsidRPr="004D14F8">
        <w:rPr>
          <w:color w:val="000000"/>
          <w:sz w:val="28"/>
          <w:szCs w:val="28"/>
          <w:lang w:val="ru-RU"/>
        </w:rPr>
        <w:t xml:space="preserve"> 280 циклов;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c)   индекс эффективности мойки:</w:t>
      </w:r>
      <w:r w:rsidRPr="004D14F8">
        <w:rPr>
          <w:rStyle w:val="apple-converted-space"/>
          <w:color w:val="000000"/>
          <w:sz w:val="28"/>
          <w:szCs w:val="28"/>
          <w:lang w:val="ru-RU"/>
        </w:rPr>
        <w:t> </w:t>
      </w:r>
      <w:r w:rsidRPr="004D14F8">
        <w:rPr>
          <w:rStyle w:val="italic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I</w:t>
      </w:r>
      <w:r w:rsidRPr="004D14F8">
        <w:rPr>
          <w:rStyle w:val="sub"/>
          <w:i/>
          <w:iCs/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C</w:t>
      </w:r>
      <w:r w:rsidRPr="004D14F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4D14F8">
        <w:rPr>
          <w:color w:val="000000"/>
          <w:sz w:val="28"/>
          <w:szCs w:val="28"/>
          <w:lang w:val="ru-RU"/>
        </w:rPr>
        <w:t>&gt; 1,12;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d)   индекс эффективности сушки:</w:t>
      </w:r>
      <w:r w:rsidRPr="004D14F8">
        <w:rPr>
          <w:rStyle w:val="apple-converted-space"/>
          <w:color w:val="000000"/>
          <w:sz w:val="28"/>
          <w:szCs w:val="28"/>
          <w:lang w:val="ru-RU"/>
        </w:rPr>
        <w:t> </w:t>
      </w:r>
      <w:r w:rsidRPr="004D14F8">
        <w:rPr>
          <w:rStyle w:val="italic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I</w:t>
      </w:r>
      <w:r w:rsidRPr="004D14F8">
        <w:rPr>
          <w:rStyle w:val="sub"/>
          <w:i/>
          <w:iCs/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D</w:t>
      </w:r>
      <w:r w:rsidRPr="004D14F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4D14F8">
        <w:rPr>
          <w:color w:val="000000"/>
          <w:sz w:val="28"/>
          <w:szCs w:val="28"/>
          <w:lang w:val="ru-RU"/>
        </w:rPr>
        <w:t>&gt; 1,08;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e)   уровень шума, передающегося по воздуху: 44 дБА на 1 пВт.</w:t>
      </w:r>
    </w:p>
    <w:p w:rsidR="00696BB7" w:rsidRPr="004D14F8" w:rsidRDefault="00696BB7" w:rsidP="00696BB7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6) Бытовые посудомоечные машины на 6 наборов (встраиваемая модель):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 xml:space="preserve">a)   потребление энергии: 0,63 кВт/цикл, что соответствует общему годовому потреблению энергии в 208,5 кВт/год, из которых 196 кВт/год </w:t>
      </w:r>
      <w:r>
        <w:rPr>
          <w:color w:val="000000"/>
          <w:sz w:val="28"/>
          <w:szCs w:val="28"/>
          <w:lang w:val="ru-RU"/>
        </w:rPr>
        <w:t>на</w:t>
      </w:r>
      <w:r w:rsidRPr="004D14F8">
        <w:rPr>
          <w:color w:val="000000"/>
          <w:sz w:val="28"/>
          <w:szCs w:val="28"/>
          <w:lang w:val="ru-RU"/>
        </w:rPr>
        <w:t xml:space="preserve"> 280 циклов мойки и  12,5 кВт/год в режимах сниженного энергопотребления;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 xml:space="preserve">b)   потребление воды: 7 литров/цикл, то есть 1 960 литров/год </w:t>
      </w:r>
      <w:r>
        <w:rPr>
          <w:color w:val="000000"/>
          <w:sz w:val="28"/>
          <w:szCs w:val="28"/>
          <w:lang w:val="ru-RU"/>
        </w:rPr>
        <w:t>на</w:t>
      </w:r>
      <w:r w:rsidRPr="004D14F8">
        <w:rPr>
          <w:color w:val="000000"/>
          <w:sz w:val="28"/>
          <w:szCs w:val="28"/>
          <w:lang w:val="ru-RU"/>
        </w:rPr>
        <w:t xml:space="preserve"> 280 циклов;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c)   индекс эффективности мойки:</w:t>
      </w:r>
      <w:r w:rsidRPr="004D14F8">
        <w:rPr>
          <w:rStyle w:val="apple-converted-space"/>
          <w:color w:val="000000"/>
          <w:sz w:val="28"/>
          <w:szCs w:val="28"/>
          <w:lang w:val="ru-RU"/>
        </w:rPr>
        <w:t> </w:t>
      </w:r>
      <w:r w:rsidRPr="004D14F8">
        <w:rPr>
          <w:rStyle w:val="italic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I</w:t>
      </w:r>
      <w:r w:rsidRPr="004D14F8">
        <w:rPr>
          <w:rStyle w:val="sub"/>
          <w:i/>
          <w:iCs/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C</w:t>
      </w:r>
      <w:r w:rsidRPr="004D14F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4D14F8">
        <w:rPr>
          <w:color w:val="000000"/>
          <w:sz w:val="28"/>
          <w:szCs w:val="28"/>
          <w:lang w:val="ru-RU"/>
        </w:rPr>
        <w:t>&gt; 1,12;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d)   индекс эффективности сушки: 1,08 ≥</w:t>
      </w:r>
      <w:r w:rsidRPr="004D14F8">
        <w:rPr>
          <w:rStyle w:val="apple-converted-space"/>
          <w:color w:val="000000"/>
          <w:sz w:val="28"/>
          <w:szCs w:val="28"/>
          <w:lang w:val="ru-RU"/>
        </w:rPr>
        <w:t> </w:t>
      </w:r>
      <w:r w:rsidRPr="004D14F8">
        <w:rPr>
          <w:rStyle w:val="italic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I</w:t>
      </w:r>
      <w:r w:rsidRPr="004D14F8">
        <w:rPr>
          <w:rStyle w:val="sub"/>
          <w:i/>
          <w:iCs/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D</w:t>
      </w:r>
      <w:r w:rsidRPr="004D14F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4D14F8">
        <w:rPr>
          <w:color w:val="000000"/>
          <w:sz w:val="28"/>
          <w:szCs w:val="28"/>
          <w:lang w:val="ru-RU"/>
        </w:rPr>
        <w:t>&gt; 0,86;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e)   уровень шума, передающегося по воздуху: 45 дБА на 1 пВт.</w:t>
      </w:r>
    </w:p>
    <w:p w:rsidR="00696BB7" w:rsidRPr="004D14F8" w:rsidRDefault="00696BB7" w:rsidP="00696BB7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7) Бытовые посудомоечные машины на 4 набора (самостоятельная модель):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 xml:space="preserve">a)   потребление энергии: 0,51 кВт/цикл, что соответствует общему годовому потреблению энергии в 155,3 кВт/год, из которых 142,8 кВт/год </w:t>
      </w:r>
      <w:r>
        <w:rPr>
          <w:color w:val="000000"/>
          <w:sz w:val="28"/>
          <w:szCs w:val="28"/>
          <w:lang w:val="ru-RU"/>
        </w:rPr>
        <w:lastRenderedPageBreak/>
        <w:t>на</w:t>
      </w:r>
      <w:r w:rsidRPr="004D14F8">
        <w:rPr>
          <w:color w:val="000000"/>
          <w:sz w:val="28"/>
          <w:szCs w:val="28"/>
          <w:lang w:val="ru-RU"/>
        </w:rPr>
        <w:t xml:space="preserve"> 280 циклов мойки и  12,5 кВт/год в режимах сниженного энергопотребления;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 xml:space="preserve">b)   потребление воды: 9,5 литров/цикл, то есть 2 660 литров/год </w:t>
      </w:r>
      <w:r>
        <w:rPr>
          <w:color w:val="000000"/>
          <w:sz w:val="28"/>
          <w:szCs w:val="28"/>
          <w:lang w:val="ru-RU"/>
        </w:rPr>
        <w:t>на</w:t>
      </w:r>
      <w:r w:rsidRPr="004D14F8">
        <w:rPr>
          <w:color w:val="000000"/>
          <w:sz w:val="28"/>
          <w:szCs w:val="28"/>
          <w:lang w:val="ru-RU"/>
        </w:rPr>
        <w:t xml:space="preserve"> 280 циклов;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c)   индекс эффективности мойки:</w:t>
      </w:r>
      <w:r w:rsidRPr="004D14F8">
        <w:rPr>
          <w:rStyle w:val="apple-converted-space"/>
          <w:color w:val="000000"/>
          <w:sz w:val="28"/>
          <w:szCs w:val="28"/>
          <w:lang w:val="ru-RU"/>
        </w:rPr>
        <w:t> </w:t>
      </w:r>
      <w:r w:rsidRPr="004D14F8">
        <w:rPr>
          <w:rStyle w:val="italic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I</w:t>
      </w:r>
      <w:r w:rsidRPr="004D14F8">
        <w:rPr>
          <w:rStyle w:val="sub"/>
          <w:i/>
          <w:iCs/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C</w:t>
      </w:r>
      <w:r w:rsidRPr="004D14F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4D14F8">
        <w:rPr>
          <w:color w:val="000000"/>
          <w:sz w:val="28"/>
          <w:szCs w:val="28"/>
          <w:lang w:val="ru-RU"/>
        </w:rPr>
        <w:t>&gt; 1,12;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>d)   индекс эффективности сушки: 1,08 ≥</w:t>
      </w:r>
      <w:r w:rsidRPr="004D14F8">
        <w:rPr>
          <w:rStyle w:val="apple-converted-space"/>
          <w:color w:val="000000"/>
          <w:sz w:val="28"/>
          <w:szCs w:val="28"/>
          <w:lang w:val="ru-RU"/>
        </w:rPr>
        <w:t> </w:t>
      </w:r>
      <w:r w:rsidRPr="004D14F8">
        <w:rPr>
          <w:rStyle w:val="italic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I</w:t>
      </w:r>
      <w:r w:rsidRPr="004D14F8">
        <w:rPr>
          <w:rStyle w:val="sub"/>
          <w:i/>
          <w:iCs/>
          <w:color w:val="000000"/>
          <w:sz w:val="28"/>
          <w:szCs w:val="28"/>
          <w:bdr w:val="none" w:sz="0" w:space="0" w:color="auto" w:frame="1"/>
          <w:vertAlign w:val="subscript"/>
          <w:lang w:val="ru-RU"/>
        </w:rPr>
        <w:t>D</w:t>
      </w:r>
      <w:r w:rsidRPr="004D14F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4D14F8">
        <w:rPr>
          <w:color w:val="000000"/>
          <w:sz w:val="28"/>
          <w:szCs w:val="28"/>
          <w:lang w:val="ru-RU"/>
        </w:rPr>
        <w:t>&gt; 0,86;</w:t>
      </w:r>
    </w:p>
    <w:p w:rsidR="00696BB7" w:rsidRPr="004D14F8" w:rsidRDefault="00696BB7" w:rsidP="00696BB7">
      <w:pPr>
        <w:pStyle w:val="Normal1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4D14F8">
        <w:rPr>
          <w:color w:val="000000"/>
          <w:sz w:val="28"/>
          <w:szCs w:val="28"/>
          <w:lang w:val="ru-RU"/>
        </w:rPr>
        <w:t xml:space="preserve">e)   уровень шума, передающегося по воздуху: 53 дБА на 1 пВт. </w:t>
      </w:r>
    </w:p>
    <w:p w:rsidR="00823101" w:rsidRDefault="005512E2"/>
    <w:sectPr w:rsidR="00823101" w:rsidSect="007D3EA3">
      <w:headerReference w:type="default" r:id="rId14"/>
      <w:pgSz w:w="11907" w:h="16840" w:code="9"/>
      <w:pgMar w:top="1134" w:right="964" w:bottom="1134" w:left="1843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2E2" w:rsidRDefault="005512E2" w:rsidP="00696BB7">
      <w:r>
        <w:separator/>
      </w:r>
    </w:p>
  </w:endnote>
  <w:endnote w:type="continuationSeparator" w:id="1">
    <w:p w:rsidR="005512E2" w:rsidRDefault="005512E2" w:rsidP="00696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2E2" w:rsidRDefault="005512E2" w:rsidP="00696BB7">
      <w:r>
        <w:separator/>
      </w:r>
    </w:p>
  </w:footnote>
  <w:footnote w:type="continuationSeparator" w:id="1">
    <w:p w:rsidR="005512E2" w:rsidRDefault="005512E2" w:rsidP="00696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EA3" w:rsidRDefault="005512E2">
    <w:pPr>
      <w:pStyle w:val="Antet"/>
      <w:jc w:val="center"/>
    </w:pPr>
    <w:r>
      <w:fldChar w:fldCharType="begin"/>
    </w:r>
    <w:r>
      <w:instrText>PAGE   \* MERGEFORMAT</w:instrText>
    </w:r>
    <w:r>
      <w:fldChar w:fldCharType="separate"/>
    </w:r>
    <w:r w:rsidR="00696BB7" w:rsidRPr="00696BB7">
      <w:rPr>
        <w:noProof/>
        <w:lang w:val="ru-RU"/>
      </w:rPr>
      <w:t>14</w:t>
    </w:r>
    <w:r>
      <w:fldChar w:fldCharType="end"/>
    </w:r>
  </w:p>
  <w:p w:rsidR="007D3EA3" w:rsidRDefault="005512E2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457"/>
    <w:multiLevelType w:val="hybridMultilevel"/>
    <w:tmpl w:val="43CC3E56"/>
    <w:lvl w:ilvl="0" w:tplc="F1E685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980958"/>
    <w:multiLevelType w:val="multilevel"/>
    <w:tmpl w:val="6EA06820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E7A181A"/>
    <w:multiLevelType w:val="hybridMultilevel"/>
    <w:tmpl w:val="4244948C"/>
    <w:lvl w:ilvl="0" w:tplc="EF52A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F52A3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6361"/>
    <w:multiLevelType w:val="hybridMultilevel"/>
    <w:tmpl w:val="90E64544"/>
    <w:lvl w:ilvl="0" w:tplc="3A7CF7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9C23B9"/>
    <w:multiLevelType w:val="hybridMultilevel"/>
    <w:tmpl w:val="E5DCD29C"/>
    <w:lvl w:ilvl="0" w:tplc="CD34DB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3D69FB"/>
    <w:multiLevelType w:val="hybridMultilevel"/>
    <w:tmpl w:val="301293C0"/>
    <w:lvl w:ilvl="0" w:tplc="EF52A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F52A3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24451"/>
    <w:multiLevelType w:val="hybridMultilevel"/>
    <w:tmpl w:val="A3126C6E"/>
    <w:lvl w:ilvl="0" w:tplc="040C000F">
      <w:start w:val="1"/>
      <w:numFmt w:val="decimal"/>
      <w:lvlText w:val="%1."/>
      <w:lvlJc w:val="left"/>
      <w:pPr>
        <w:ind w:left="722" w:hanging="360"/>
      </w:pPr>
      <w:rPr>
        <w:rFonts w:hint="default"/>
        <w:color w:val="2D2B2D"/>
      </w:rPr>
    </w:lvl>
    <w:lvl w:ilvl="1" w:tplc="04180019" w:tentative="1">
      <w:start w:val="1"/>
      <w:numFmt w:val="lowerLetter"/>
      <w:lvlText w:val="%2."/>
      <w:lvlJc w:val="left"/>
      <w:pPr>
        <w:ind w:left="1442" w:hanging="360"/>
      </w:pPr>
    </w:lvl>
    <w:lvl w:ilvl="2" w:tplc="0418001B" w:tentative="1">
      <w:start w:val="1"/>
      <w:numFmt w:val="lowerRoman"/>
      <w:lvlText w:val="%3."/>
      <w:lvlJc w:val="right"/>
      <w:pPr>
        <w:ind w:left="2162" w:hanging="180"/>
      </w:pPr>
    </w:lvl>
    <w:lvl w:ilvl="3" w:tplc="0418000F" w:tentative="1">
      <w:start w:val="1"/>
      <w:numFmt w:val="decimal"/>
      <w:lvlText w:val="%4."/>
      <w:lvlJc w:val="left"/>
      <w:pPr>
        <w:ind w:left="2882" w:hanging="360"/>
      </w:pPr>
    </w:lvl>
    <w:lvl w:ilvl="4" w:tplc="04180019" w:tentative="1">
      <w:start w:val="1"/>
      <w:numFmt w:val="lowerLetter"/>
      <w:lvlText w:val="%5."/>
      <w:lvlJc w:val="left"/>
      <w:pPr>
        <w:ind w:left="3602" w:hanging="360"/>
      </w:pPr>
    </w:lvl>
    <w:lvl w:ilvl="5" w:tplc="0418001B" w:tentative="1">
      <w:start w:val="1"/>
      <w:numFmt w:val="lowerRoman"/>
      <w:lvlText w:val="%6."/>
      <w:lvlJc w:val="right"/>
      <w:pPr>
        <w:ind w:left="4322" w:hanging="180"/>
      </w:pPr>
    </w:lvl>
    <w:lvl w:ilvl="6" w:tplc="0418000F" w:tentative="1">
      <w:start w:val="1"/>
      <w:numFmt w:val="decimal"/>
      <w:lvlText w:val="%7."/>
      <w:lvlJc w:val="left"/>
      <w:pPr>
        <w:ind w:left="5042" w:hanging="360"/>
      </w:pPr>
    </w:lvl>
    <w:lvl w:ilvl="7" w:tplc="04180019" w:tentative="1">
      <w:start w:val="1"/>
      <w:numFmt w:val="lowerLetter"/>
      <w:lvlText w:val="%8."/>
      <w:lvlJc w:val="left"/>
      <w:pPr>
        <w:ind w:left="5762" w:hanging="360"/>
      </w:pPr>
    </w:lvl>
    <w:lvl w:ilvl="8" w:tplc="0418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543A7F65"/>
    <w:multiLevelType w:val="hybridMultilevel"/>
    <w:tmpl w:val="25825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F23A96"/>
    <w:multiLevelType w:val="hybridMultilevel"/>
    <w:tmpl w:val="9662A652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BB7"/>
    <w:rsid w:val="00002D1D"/>
    <w:rsid w:val="00006CD1"/>
    <w:rsid w:val="000149DE"/>
    <w:rsid w:val="0001646B"/>
    <w:rsid w:val="00017C6A"/>
    <w:rsid w:val="00023E9B"/>
    <w:rsid w:val="00024ED7"/>
    <w:rsid w:val="00026F67"/>
    <w:rsid w:val="00040C59"/>
    <w:rsid w:val="000413A3"/>
    <w:rsid w:val="00061689"/>
    <w:rsid w:val="00065D97"/>
    <w:rsid w:val="00066FC5"/>
    <w:rsid w:val="0006730F"/>
    <w:rsid w:val="0007603C"/>
    <w:rsid w:val="0007658F"/>
    <w:rsid w:val="000831E6"/>
    <w:rsid w:val="00096062"/>
    <w:rsid w:val="00096779"/>
    <w:rsid w:val="00096966"/>
    <w:rsid w:val="000B4391"/>
    <w:rsid w:val="000B637B"/>
    <w:rsid w:val="000B677D"/>
    <w:rsid w:val="000C7335"/>
    <w:rsid w:val="000D0646"/>
    <w:rsid w:val="000E7D2F"/>
    <w:rsid w:val="000F3361"/>
    <w:rsid w:val="000F4931"/>
    <w:rsid w:val="001065D1"/>
    <w:rsid w:val="00107C48"/>
    <w:rsid w:val="00120BD8"/>
    <w:rsid w:val="00123572"/>
    <w:rsid w:val="00125D16"/>
    <w:rsid w:val="00137F49"/>
    <w:rsid w:val="00146FF3"/>
    <w:rsid w:val="001470FB"/>
    <w:rsid w:val="00152C9B"/>
    <w:rsid w:val="00157E8B"/>
    <w:rsid w:val="0016287C"/>
    <w:rsid w:val="00170EEE"/>
    <w:rsid w:val="001760DE"/>
    <w:rsid w:val="00190E15"/>
    <w:rsid w:val="001944A9"/>
    <w:rsid w:val="001959D3"/>
    <w:rsid w:val="00197BF5"/>
    <w:rsid w:val="00197CB3"/>
    <w:rsid w:val="001B5BA1"/>
    <w:rsid w:val="001B6E74"/>
    <w:rsid w:val="001C2CE2"/>
    <w:rsid w:val="001D3807"/>
    <w:rsid w:val="001D526D"/>
    <w:rsid w:val="001E216F"/>
    <w:rsid w:val="001E570B"/>
    <w:rsid w:val="001E6C9C"/>
    <w:rsid w:val="001F06F4"/>
    <w:rsid w:val="001F182F"/>
    <w:rsid w:val="001F5852"/>
    <w:rsid w:val="002059B4"/>
    <w:rsid w:val="002115FC"/>
    <w:rsid w:val="002156E3"/>
    <w:rsid w:val="002202A2"/>
    <w:rsid w:val="002216C2"/>
    <w:rsid w:val="0024116C"/>
    <w:rsid w:val="0025088F"/>
    <w:rsid w:val="002534D3"/>
    <w:rsid w:val="0025491F"/>
    <w:rsid w:val="00264AE2"/>
    <w:rsid w:val="002967A0"/>
    <w:rsid w:val="002A0694"/>
    <w:rsid w:val="002A278D"/>
    <w:rsid w:val="002A4D32"/>
    <w:rsid w:val="002D27C2"/>
    <w:rsid w:val="002D74ED"/>
    <w:rsid w:val="002E0BF1"/>
    <w:rsid w:val="002E477E"/>
    <w:rsid w:val="002E612F"/>
    <w:rsid w:val="002F4B7B"/>
    <w:rsid w:val="002F64B2"/>
    <w:rsid w:val="00301053"/>
    <w:rsid w:val="00306CC1"/>
    <w:rsid w:val="003071CA"/>
    <w:rsid w:val="00311C5A"/>
    <w:rsid w:val="0031563E"/>
    <w:rsid w:val="003262D6"/>
    <w:rsid w:val="00327C6C"/>
    <w:rsid w:val="00331504"/>
    <w:rsid w:val="0034196F"/>
    <w:rsid w:val="00342CBE"/>
    <w:rsid w:val="00344CEC"/>
    <w:rsid w:val="00373734"/>
    <w:rsid w:val="0038097B"/>
    <w:rsid w:val="00380EE7"/>
    <w:rsid w:val="00383291"/>
    <w:rsid w:val="00395CFB"/>
    <w:rsid w:val="00397343"/>
    <w:rsid w:val="003B3ED2"/>
    <w:rsid w:val="003C1D1F"/>
    <w:rsid w:val="003C61C5"/>
    <w:rsid w:val="003D4E5B"/>
    <w:rsid w:val="003D5FF9"/>
    <w:rsid w:val="003F0EAA"/>
    <w:rsid w:val="003F3BFB"/>
    <w:rsid w:val="0040024A"/>
    <w:rsid w:val="004009B8"/>
    <w:rsid w:val="00402D64"/>
    <w:rsid w:val="00407BCB"/>
    <w:rsid w:val="00410DA2"/>
    <w:rsid w:val="004267CB"/>
    <w:rsid w:val="004773BA"/>
    <w:rsid w:val="004928FD"/>
    <w:rsid w:val="004A2450"/>
    <w:rsid w:val="004B77FB"/>
    <w:rsid w:val="004C24C7"/>
    <w:rsid w:val="004C714F"/>
    <w:rsid w:val="004D06FA"/>
    <w:rsid w:val="004D355A"/>
    <w:rsid w:val="004D4184"/>
    <w:rsid w:val="004D70C1"/>
    <w:rsid w:val="004E044C"/>
    <w:rsid w:val="004E0838"/>
    <w:rsid w:val="004E3FAC"/>
    <w:rsid w:val="004F0033"/>
    <w:rsid w:val="004F2A77"/>
    <w:rsid w:val="005270B3"/>
    <w:rsid w:val="00532110"/>
    <w:rsid w:val="005323A1"/>
    <w:rsid w:val="00547237"/>
    <w:rsid w:val="005512E2"/>
    <w:rsid w:val="0056030D"/>
    <w:rsid w:val="00562719"/>
    <w:rsid w:val="00573F6C"/>
    <w:rsid w:val="005761E7"/>
    <w:rsid w:val="005830F9"/>
    <w:rsid w:val="005A1020"/>
    <w:rsid w:val="005B1A85"/>
    <w:rsid w:val="005B29C0"/>
    <w:rsid w:val="005B33C4"/>
    <w:rsid w:val="005C4B96"/>
    <w:rsid w:val="005C55F8"/>
    <w:rsid w:val="005D0325"/>
    <w:rsid w:val="005E28C2"/>
    <w:rsid w:val="005F1648"/>
    <w:rsid w:val="005F1B83"/>
    <w:rsid w:val="005F6978"/>
    <w:rsid w:val="0060258A"/>
    <w:rsid w:val="00602CCC"/>
    <w:rsid w:val="00603419"/>
    <w:rsid w:val="00614BC0"/>
    <w:rsid w:val="006150B9"/>
    <w:rsid w:val="0062207C"/>
    <w:rsid w:val="006245AA"/>
    <w:rsid w:val="00633C2C"/>
    <w:rsid w:val="00640B0E"/>
    <w:rsid w:val="006475D0"/>
    <w:rsid w:val="00677179"/>
    <w:rsid w:val="006805A8"/>
    <w:rsid w:val="006822C1"/>
    <w:rsid w:val="006826EE"/>
    <w:rsid w:val="00683978"/>
    <w:rsid w:val="00693AE4"/>
    <w:rsid w:val="006965AD"/>
    <w:rsid w:val="00696BB7"/>
    <w:rsid w:val="00697243"/>
    <w:rsid w:val="006A6B51"/>
    <w:rsid w:val="006B3256"/>
    <w:rsid w:val="006D155B"/>
    <w:rsid w:val="006D1A1B"/>
    <w:rsid w:val="006D1B7D"/>
    <w:rsid w:val="006D1BB5"/>
    <w:rsid w:val="006E2603"/>
    <w:rsid w:val="006E2DF1"/>
    <w:rsid w:val="006E4F77"/>
    <w:rsid w:val="006F273D"/>
    <w:rsid w:val="00700254"/>
    <w:rsid w:val="00705820"/>
    <w:rsid w:val="00707BC2"/>
    <w:rsid w:val="00707C3F"/>
    <w:rsid w:val="00714B77"/>
    <w:rsid w:val="00715BA1"/>
    <w:rsid w:val="00721F21"/>
    <w:rsid w:val="0075774B"/>
    <w:rsid w:val="007642D3"/>
    <w:rsid w:val="007650D4"/>
    <w:rsid w:val="00774360"/>
    <w:rsid w:val="007931AF"/>
    <w:rsid w:val="00793228"/>
    <w:rsid w:val="007A3FEF"/>
    <w:rsid w:val="007A4068"/>
    <w:rsid w:val="007A555F"/>
    <w:rsid w:val="007A7288"/>
    <w:rsid w:val="007A72A0"/>
    <w:rsid w:val="007C0FFB"/>
    <w:rsid w:val="007C4398"/>
    <w:rsid w:val="007C6558"/>
    <w:rsid w:val="007D07FA"/>
    <w:rsid w:val="007D33A6"/>
    <w:rsid w:val="007D38C9"/>
    <w:rsid w:val="007F1863"/>
    <w:rsid w:val="007F280A"/>
    <w:rsid w:val="008058E4"/>
    <w:rsid w:val="0080673F"/>
    <w:rsid w:val="00812B43"/>
    <w:rsid w:val="00814611"/>
    <w:rsid w:val="0081646F"/>
    <w:rsid w:val="00820AAB"/>
    <w:rsid w:val="00825D56"/>
    <w:rsid w:val="00827E61"/>
    <w:rsid w:val="00830254"/>
    <w:rsid w:val="00834ACB"/>
    <w:rsid w:val="008472EE"/>
    <w:rsid w:val="008527E4"/>
    <w:rsid w:val="008675AC"/>
    <w:rsid w:val="00873020"/>
    <w:rsid w:val="0087636C"/>
    <w:rsid w:val="008825BC"/>
    <w:rsid w:val="0088660F"/>
    <w:rsid w:val="00896017"/>
    <w:rsid w:val="00897D5F"/>
    <w:rsid w:val="008A0F87"/>
    <w:rsid w:val="008B218A"/>
    <w:rsid w:val="008B585D"/>
    <w:rsid w:val="008C2A4E"/>
    <w:rsid w:val="008C7162"/>
    <w:rsid w:val="008E06D6"/>
    <w:rsid w:val="008F1054"/>
    <w:rsid w:val="008F3440"/>
    <w:rsid w:val="009007D3"/>
    <w:rsid w:val="00902EFF"/>
    <w:rsid w:val="009037C6"/>
    <w:rsid w:val="00912212"/>
    <w:rsid w:val="009307B7"/>
    <w:rsid w:val="0093142D"/>
    <w:rsid w:val="00936C54"/>
    <w:rsid w:val="00943BD3"/>
    <w:rsid w:val="0094747F"/>
    <w:rsid w:val="009542CB"/>
    <w:rsid w:val="00964FAC"/>
    <w:rsid w:val="0097293C"/>
    <w:rsid w:val="009742EF"/>
    <w:rsid w:val="00977916"/>
    <w:rsid w:val="00982661"/>
    <w:rsid w:val="009A1217"/>
    <w:rsid w:val="009A308D"/>
    <w:rsid w:val="009A62BA"/>
    <w:rsid w:val="009A6A95"/>
    <w:rsid w:val="009B1F14"/>
    <w:rsid w:val="009B4271"/>
    <w:rsid w:val="009C1E84"/>
    <w:rsid w:val="009D1B6B"/>
    <w:rsid w:val="009F025E"/>
    <w:rsid w:val="00A037A5"/>
    <w:rsid w:val="00A11479"/>
    <w:rsid w:val="00A11555"/>
    <w:rsid w:val="00A16504"/>
    <w:rsid w:val="00A33F55"/>
    <w:rsid w:val="00A3691B"/>
    <w:rsid w:val="00A42DCB"/>
    <w:rsid w:val="00A46688"/>
    <w:rsid w:val="00A5243E"/>
    <w:rsid w:val="00A56A48"/>
    <w:rsid w:val="00A63B38"/>
    <w:rsid w:val="00A702DD"/>
    <w:rsid w:val="00AA011B"/>
    <w:rsid w:val="00AB6454"/>
    <w:rsid w:val="00AF109C"/>
    <w:rsid w:val="00AF1259"/>
    <w:rsid w:val="00AF3CF3"/>
    <w:rsid w:val="00B0094E"/>
    <w:rsid w:val="00B01FA2"/>
    <w:rsid w:val="00B03C84"/>
    <w:rsid w:val="00B04302"/>
    <w:rsid w:val="00B04817"/>
    <w:rsid w:val="00B0728F"/>
    <w:rsid w:val="00B13A17"/>
    <w:rsid w:val="00B255A9"/>
    <w:rsid w:val="00B35054"/>
    <w:rsid w:val="00B53CD5"/>
    <w:rsid w:val="00B560FB"/>
    <w:rsid w:val="00B562E7"/>
    <w:rsid w:val="00B57B80"/>
    <w:rsid w:val="00B61388"/>
    <w:rsid w:val="00B76ED7"/>
    <w:rsid w:val="00B85646"/>
    <w:rsid w:val="00B90EC6"/>
    <w:rsid w:val="00B91A63"/>
    <w:rsid w:val="00B94ADB"/>
    <w:rsid w:val="00BB21B5"/>
    <w:rsid w:val="00BB32A1"/>
    <w:rsid w:val="00BE357C"/>
    <w:rsid w:val="00BE7E3A"/>
    <w:rsid w:val="00BF25B2"/>
    <w:rsid w:val="00BF28BA"/>
    <w:rsid w:val="00BF79A8"/>
    <w:rsid w:val="00C05FB8"/>
    <w:rsid w:val="00C313D3"/>
    <w:rsid w:val="00C37C67"/>
    <w:rsid w:val="00C463BA"/>
    <w:rsid w:val="00C54203"/>
    <w:rsid w:val="00C754BF"/>
    <w:rsid w:val="00C77BC3"/>
    <w:rsid w:val="00C810D5"/>
    <w:rsid w:val="00C915CF"/>
    <w:rsid w:val="00CE51D5"/>
    <w:rsid w:val="00CF1295"/>
    <w:rsid w:val="00CF7923"/>
    <w:rsid w:val="00CF7EDD"/>
    <w:rsid w:val="00D00E73"/>
    <w:rsid w:val="00D038F5"/>
    <w:rsid w:val="00D06F1D"/>
    <w:rsid w:val="00D07EA1"/>
    <w:rsid w:val="00D14EC2"/>
    <w:rsid w:val="00D17434"/>
    <w:rsid w:val="00D23DBD"/>
    <w:rsid w:val="00D31EFE"/>
    <w:rsid w:val="00D3327F"/>
    <w:rsid w:val="00D41E4B"/>
    <w:rsid w:val="00D42037"/>
    <w:rsid w:val="00D46F5D"/>
    <w:rsid w:val="00D47B39"/>
    <w:rsid w:val="00D50DE2"/>
    <w:rsid w:val="00D53F01"/>
    <w:rsid w:val="00D74CE2"/>
    <w:rsid w:val="00D84B4E"/>
    <w:rsid w:val="00D871AD"/>
    <w:rsid w:val="00D91ED2"/>
    <w:rsid w:val="00D93412"/>
    <w:rsid w:val="00DA24F7"/>
    <w:rsid w:val="00DB14F5"/>
    <w:rsid w:val="00DB5ECE"/>
    <w:rsid w:val="00DC2D10"/>
    <w:rsid w:val="00DD1F35"/>
    <w:rsid w:val="00DE2FA4"/>
    <w:rsid w:val="00DE3E2B"/>
    <w:rsid w:val="00DF4073"/>
    <w:rsid w:val="00DF58B0"/>
    <w:rsid w:val="00E05B3E"/>
    <w:rsid w:val="00E2676B"/>
    <w:rsid w:val="00E37FE8"/>
    <w:rsid w:val="00E428D9"/>
    <w:rsid w:val="00E551DB"/>
    <w:rsid w:val="00E61CD5"/>
    <w:rsid w:val="00E74A19"/>
    <w:rsid w:val="00E9509C"/>
    <w:rsid w:val="00E9736C"/>
    <w:rsid w:val="00E976F5"/>
    <w:rsid w:val="00EA5E84"/>
    <w:rsid w:val="00EA6BE0"/>
    <w:rsid w:val="00EA7F16"/>
    <w:rsid w:val="00EB17C9"/>
    <w:rsid w:val="00EC1039"/>
    <w:rsid w:val="00EC18C4"/>
    <w:rsid w:val="00EC384E"/>
    <w:rsid w:val="00ED20AB"/>
    <w:rsid w:val="00ED3B74"/>
    <w:rsid w:val="00EE17E7"/>
    <w:rsid w:val="00EE3F43"/>
    <w:rsid w:val="00EF45E2"/>
    <w:rsid w:val="00F00D33"/>
    <w:rsid w:val="00F0155B"/>
    <w:rsid w:val="00F03F95"/>
    <w:rsid w:val="00F1060D"/>
    <w:rsid w:val="00F14E48"/>
    <w:rsid w:val="00F15542"/>
    <w:rsid w:val="00F20FCE"/>
    <w:rsid w:val="00F22E55"/>
    <w:rsid w:val="00F24BB0"/>
    <w:rsid w:val="00F25CF6"/>
    <w:rsid w:val="00F278BF"/>
    <w:rsid w:val="00F352F1"/>
    <w:rsid w:val="00F427C3"/>
    <w:rsid w:val="00F42F63"/>
    <w:rsid w:val="00F44761"/>
    <w:rsid w:val="00F5343E"/>
    <w:rsid w:val="00F72DC0"/>
    <w:rsid w:val="00F76A0E"/>
    <w:rsid w:val="00FA2BA0"/>
    <w:rsid w:val="00FC322D"/>
    <w:rsid w:val="00FD40A2"/>
    <w:rsid w:val="00FD45AE"/>
    <w:rsid w:val="00FE1F34"/>
    <w:rsid w:val="00FE2EA1"/>
    <w:rsid w:val="00FF23FB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696BB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696BB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696BB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696BB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696BB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696BB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696BB7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696BB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696BB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696B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696B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696B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696B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696BB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696BB7"/>
    <w:rPr>
      <w:rFonts w:ascii="Times New Roman" w:eastAsia="Times New Roman" w:hAnsi="Times New Roman" w:cs="Times New Roman"/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696BB7"/>
    <w:rPr>
      <w:rFonts w:ascii="Calibri" w:eastAsia="Times New Roman" w:hAnsi="Calibri" w:cs="Times New Roman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696BB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696BB7"/>
    <w:rPr>
      <w:rFonts w:ascii="Cambria" w:eastAsia="Times New Roman" w:hAnsi="Cambria" w:cs="Times New Roman"/>
    </w:rPr>
  </w:style>
  <w:style w:type="paragraph" w:styleId="Antet">
    <w:name w:val="header"/>
    <w:basedOn w:val="Normal"/>
    <w:link w:val="AntetCaracter"/>
    <w:uiPriority w:val="99"/>
    <w:unhideWhenUsed/>
    <w:rsid w:val="00696BB7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96BB7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696BB7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96BB7"/>
    <w:rPr>
      <w:rFonts w:ascii="Times New Roman" w:eastAsia="Times New Roman" w:hAnsi="Times New Roman" w:cs="Times New Roman"/>
      <w:sz w:val="20"/>
      <w:szCs w:val="20"/>
    </w:rPr>
  </w:style>
  <w:style w:type="paragraph" w:styleId="Listparagraf">
    <w:name w:val="List Paragraph"/>
    <w:basedOn w:val="Normal"/>
    <w:uiPriority w:val="34"/>
    <w:qFormat/>
    <w:rsid w:val="00696BB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96BB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96BB7"/>
    <w:rPr>
      <w:rFonts w:ascii="Tahoma" w:eastAsia="Times New Roman" w:hAnsi="Tahoma" w:cs="Tahoma"/>
      <w:sz w:val="16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696BB7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96BB7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96BB7"/>
    <w:rPr>
      <w:rFonts w:ascii="Times New Roman" w:eastAsia="Times New Roman" w:hAnsi="Times New Roman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96BB7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96BB7"/>
    <w:rPr>
      <w:b/>
      <w:bCs/>
    </w:rPr>
  </w:style>
  <w:style w:type="paragraph" w:styleId="Revizuire">
    <w:name w:val="Revision"/>
    <w:hidden/>
    <w:uiPriority w:val="99"/>
    <w:semiHidden/>
    <w:rsid w:val="00696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96BB7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96BB7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696BB7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696BB7"/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696BB7"/>
    <w:rPr>
      <w:rFonts w:ascii="Times New Roman" w:eastAsia="Times New Roman" w:hAnsi="Times New Roman" w:cs="Times New Roman"/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696BB7"/>
    <w:rPr>
      <w:vertAlign w:val="superscript"/>
    </w:rPr>
  </w:style>
  <w:style w:type="paragraph" w:customStyle="1" w:styleId="Normal1">
    <w:name w:val="Normal1"/>
    <w:basedOn w:val="Normal"/>
    <w:rsid w:val="00696BB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deparagrafimplicit"/>
    <w:rsid w:val="00696BB7"/>
  </w:style>
  <w:style w:type="character" w:customStyle="1" w:styleId="italic">
    <w:name w:val="italic"/>
    <w:basedOn w:val="Fontdeparagrafimplicit"/>
    <w:rsid w:val="00696BB7"/>
  </w:style>
  <w:style w:type="character" w:customStyle="1" w:styleId="sub">
    <w:name w:val="sub"/>
    <w:basedOn w:val="Fontdeparagrafimplicit"/>
    <w:rsid w:val="00696BB7"/>
  </w:style>
  <w:style w:type="character" w:styleId="Hyperlink">
    <w:name w:val="Hyperlink"/>
    <w:basedOn w:val="Fontdeparagrafimplicit"/>
    <w:uiPriority w:val="99"/>
    <w:unhideWhenUsed/>
    <w:rsid w:val="00696B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6BB7"/>
    <w:pPr>
      <w:spacing w:before="100" w:beforeAutospacing="1" w:after="100" w:afterAutospacing="1"/>
    </w:pPr>
    <w:rPr>
      <w:sz w:val="24"/>
      <w:szCs w:val="24"/>
    </w:rPr>
  </w:style>
  <w:style w:type="paragraph" w:customStyle="1" w:styleId="center">
    <w:name w:val="center"/>
    <w:basedOn w:val="Normal"/>
    <w:rsid w:val="00696BB7"/>
    <w:pPr>
      <w:spacing w:before="100" w:beforeAutospacing="1" w:after="100" w:afterAutospacing="1"/>
    </w:pPr>
    <w:rPr>
      <w:sz w:val="24"/>
      <w:szCs w:val="24"/>
    </w:rPr>
  </w:style>
  <w:style w:type="paragraph" w:customStyle="1" w:styleId="ti-tbl">
    <w:name w:val="ti-tbl"/>
    <w:basedOn w:val="Normal"/>
    <w:rsid w:val="00696BB7"/>
    <w:pPr>
      <w:spacing w:before="100" w:beforeAutospacing="1" w:after="100" w:afterAutospacing="1"/>
    </w:pPr>
    <w:rPr>
      <w:sz w:val="24"/>
      <w:szCs w:val="24"/>
    </w:rPr>
  </w:style>
  <w:style w:type="paragraph" w:customStyle="1" w:styleId="tbl-hdr">
    <w:name w:val="tbl-hdr"/>
    <w:basedOn w:val="Normal"/>
    <w:rsid w:val="00696BB7"/>
    <w:pPr>
      <w:spacing w:before="100" w:beforeAutospacing="1" w:after="100" w:afterAutospacing="1"/>
    </w:pPr>
    <w:rPr>
      <w:sz w:val="24"/>
      <w:szCs w:val="24"/>
    </w:rPr>
  </w:style>
  <w:style w:type="character" w:customStyle="1" w:styleId="super">
    <w:name w:val="super"/>
    <w:basedOn w:val="Fontdeparagrafimplicit"/>
    <w:rsid w:val="00696BB7"/>
  </w:style>
  <w:style w:type="paragraph" w:customStyle="1" w:styleId="tbl-txt">
    <w:name w:val="tbl-txt"/>
    <w:basedOn w:val="Normal"/>
    <w:rsid w:val="00696BB7"/>
    <w:pPr>
      <w:spacing w:before="100" w:beforeAutospacing="1" w:after="100" w:afterAutospacing="1"/>
    </w:pPr>
    <w:rPr>
      <w:sz w:val="24"/>
      <w:szCs w:val="24"/>
    </w:rPr>
  </w:style>
  <w:style w:type="paragraph" w:customStyle="1" w:styleId="ti-grseq-1">
    <w:name w:val="ti-grseq-1"/>
    <w:basedOn w:val="Normal"/>
    <w:rsid w:val="00696BB7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Fontdeparagrafimplicit"/>
    <w:rsid w:val="00696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3226</Words>
  <Characters>18394</Characters>
  <Application>Microsoft Office Word</Application>
  <DocSecurity>0</DocSecurity>
  <Lines>153</Lines>
  <Paragraphs>43</Paragraphs>
  <ScaleCrop>false</ScaleCrop>
  <Company/>
  <LinksUpToDate>false</LinksUpToDate>
  <CharactersWithSpaces>21577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2016-06-27T12:24:00Z</dcterms:created>
  <dcterms:modified xsi:type="dcterms:W3CDTF">2016-06-27T12:25:00Z</dcterms:modified>
</cp:coreProperties>
</file>