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60" w:rsidRPr="00465769" w:rsidRDefault="00C53D60" w:rsidP="00C53D60">
      <w:pPr>
        <w:ind w:left="11520"/>
        <w:rPr>
          <w:lang w:val="ru-RU"/>
        </w:rPr>
      </w:pPr>
      <w:r>
        <w:t xml:space="preserve">Приложение № </w:t>
      </w:r>
      <w:r>
        <w:rPr>
          <w:lang w:val="ru-RU"/>
        </w:rPr>
        <w:t>2</w:t>
      </w:r>
    </w:p>
    <w:p w:rsidR="00C53D60" w:rsidRDefault="00C53D60" w:rsidP="00C53D60">
      <w:pPr>
        <w:ind w:left="11520"/>
      </w:pPr>
      <w:r>
        <w:t xml:space="preserve">к приказу Министерства </w:t>
      </w:r>
    </w:p>
    <w:p w:rsidR="00C53D60" w:rsidRDefault="00C53D60" w:rsidP="00C53D60">
      <w:pPr>
        <w:ind w:left="11520"/>
      </w:pPr>
      <w:r>
        <w:t>окружающей среды</w:t>
      </w:r>
    </w:p>
    <w:p w:rsidR="00C53D60" w:rsidRPr="00B60EB0" w:rsidRDefault="00C53D60" w:rsidP="00C53D60">
      <w:pPr>
        <w:ind w:left="11520"/>
        <w:rPr>
          <w:lang w:val="ru-RU"/>
        </w:rPr>
      </w:pPr>
      <w:r>
        <w:t xml:space="preserve">№_79__от__7 </w:t>
      </w:r>
      <w:r>
        <w:rPr>
          <w:lang w:val="ru-RU"/>
        </w:rPr>
        <w:t>июня</w:t>
      </w:r>
      <w:r>
        <w:t>_201</w:t>
      </w:r>
      <w:r>
        <w:rPr>
          <w:lang w:val="ru-RU"/>
        </w:rPr>
        <w:t>6</w:t>
      </w:r>
    </w:p>
    <w:p w:rsidR="00C53D60" w:rsidRPr="00C53D60" w:rsidRDefault="00C53D60" w:rsidP="00C53D60">
      <w:pPr>
        <w:tabs>
          <w:tab w:val="left" w:pos="1276"/>
        </w:tabs>
        <w:spacing w:after="120"/>
        <w:jc w:val="center"/>
        <w:rPr>
          <w:b/>
          <w:lang w:val="ru-RU"/>
        </w:rPr>
      </w:pPr>
      <w:r w:rsidRPr="00C53D60">
        <w:rPr>
          <w:b/>
          <w:lang w:val="ru-RU"/>
        </w:rPr>
        <w:t>Инструкция</w:t>
      </w:r>
    </w:p>
    <w:p w:rsidR="00C53D60" w:rsidRPr="00C53D60" w:rsidRDefault="00C53D60" w:rsidP="00C53D60">
      <w:pPr>
        <w:tabs>
          <w:tab w:val="left" w:pos="1276"/>
        </w:tabs>
        <w:jc w:val="center"/>
        <w:rPr>
          <w:b/>
          <w:lang w:val="ru-RU"/>
        </w:rPr>
      </w:pPr>
      <w:r w:rsidRPr="00C53D60">
        <w:rPr>
          <w:b/>
          <w:lang w:val="ru-RU"/>
        </w:rPr>
        <w:t xml:space="preserve">о государственном учете результатов работ по геологическому изучению недр </w:t>
      </w:r>
    </w:p>
    <w:p w:rsidR="00C53D60" w:rsidRPr="00C53D60" w:rsidRDefault="00C53D60" w:rsidP="00C53D60">
      <w:pPr>
        <w:tabs>
          <w:tab w:val="left" w:pos="1276"/>
        </w:tabs>
        <w:jc w:val="center"/>
        <w:rPr>
          <w:b/>
          <w:lang w:val="ru-RU"/>
        </w:rPr>
      </w:pPr>
      <w:r w:rsidRPr="00C53D60">
        <w:rPr>
          <w:b/>
          <w:lang w:val="ru-RU"/>
        </w:rPr>
        <w:t xml:space="preserve">и о порядке хранения и пользования материалами </w:t>
      </w:r>
    </w:p>
    <w:p w:rsidR="00C53D60" w:rsidRPr="00C53D60" w:rsidRDefault="00C53D60" w:rsidP="00C53D60">
      <w:pPr>
        <w:tabs>
          <w:tab w:val="left" w:pos="1276"/>
        </w:tabs>
        <w:jc w:val="center"/>
        <w:rPr>
          <w:b/>
          <w:lang w:val="ru-RU"/>
        </w:rPr>
      </w:pPr>
      <w:r w:rsidRPr="00C53D60">
        <w:rPr>
          <w:b/>
          <w:lang w:val="ru-RU"/>
        </w:rPr>
        <w:t>Государственного фонда информации о недрах</w:t>
      </w:r>
    </w:p>
    <w:p w:rsidR="00C53D60" w:rsidRPr="00F41332" w:rsidRDefault="00C53D60" w:rsidP="00C53D60">
      <w:pPr>
        <w:tabs>
          <w:tab w:val="left" w:pos="1276"/>
        </w:tabs>
        <w:jc w:val="center"/>
        <w:rPr>
          <w:lang w:val="ru-RU"/>
        </w:rPr>
      </w:pPr>
    </w:p>
    <w:p w:rsidR="00C53D60" w:rsidRPr="00F41332" w:rsidRDefault="00C53D60" w:rsidP="00C53D60">
      <w:pPr>
        <w:tabs>
          <w:tab w:val="left" w:pos="1276"/>
        </w:tabs>
        <w:spacing w:before="240" w:after="240"/>
        <w:jc w:val="center"/>
        <w:rPr>
          <w:b/>
          <w:lang w:val="ru-RU"/>
        </w:rPr>
      </w:pPr>
      <w:r w:rsidRPr="00F41332">
        <w:rPr>
          <w:b/>
          <w:lang w:val="ru-RU"/>
        </w:rPr>
        <w:t>I. Общие положения</w:t>
      </w:r>
    </w:p>
    <w:p w:rsidR="00C53D60" w:rsidRPr="00A70A46" w:rsidRDefault="00C53D60" w:rsidP="00C53D6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A70A46">
        <w:rPr>
          <w:lang w:val="ru-RU"/>
        </w:rPr>
        <w:t xml:space="preserve">Инструкция </w:t>
      </w:r>
      <w:r w:rsidRPr="00F41332">
        <w:rPr>
          <w:lang w:val="ru-RU"/>
        </w:rPr>
        <w:t>о государственном учете результатов работ по геологическому изучению недр и о порядке хранения и пользования материалами Государственного фонда информации о недрах</w:t>
      </w:r>
      <w:r w:rsidRPr="00A70A46">
        <w:rPr>
          <w:lang w:val="ru-RU"/>
        </w:rPr>
        <w:t xml:space="preserve"> определяет порядок государственном учета результатов работ по геологическому изучению недр и порядок хранения и пользования материалами  Государственного фонда информации о недрах.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ru-RU"/>
        </w:rPr>
      </w:pPr>
      <w:r>
        <w:rPr>
          <w:lang w:val="ru-RU"/>
        </w:rPr>
        <w:t>Р</w:t>
      </w:r>
      <w:r w:rsidRPr="00F41332">
        <w:rPr>
          <w:lang w:val="ru-RU"/>
        </w:rPr>
        <w:t>аботы по геологическому изучению недр подлежат государственному учету в целях обобщения и максимального использования результатов изучения недр.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Государственный учет работ по геологическому изучению недр и государственная регистрация осуществляется </w:t>
      </w:r>
      <w:r>
        <w:rPr>
          <w:lang w:val="ru-RU"/>
        </w:rPr>
        <w:t>отделом Государственный фонд</w:t>
      </w:r>
      <w:r w:rsidRPr="00F41332">
        <w:rPr>
          <w:lang w:val="ru-RU"/>
        </w:rPr>
        <w:t xml:space="preserve"> информации о недрах</w:t>
      </w:r>
      <w:r>
        <w:rPr>
          <w:lang w:val="ru-RU"/>
        </w:rPr>
        <w:t xml:space="preserve"> (</w:t>
      </w:r>
      <w:r w:rsidRPr="00F41332">
        <w:rPr>
          <w:lang w:val="ru-RU"/>
        </w:rPr>
        <w:t xml:space="preserve">в дальнейшем – </w:t>
      </w:r>
      <w:r>
        <w:rPr>
          <w:lang w:val="ru-RU"/>
        </w:rPr>
        <w:t>ОГФИН)</w:t>
      </w:r>
      <w:r w:rsidRPr="00F41332">
        <w:rPr>
          <w:lang w:val="ru-RU"/>
        </w:rPr>
        <w:t xml:space="preserve"> в составе Агентства по геологии и минеральным ресурсам (в дальнейшем – Агентство).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Государственный учет результатов работ по геологическому изучению недр проводится в соответствии с требованиями насто</w:t>
      </w:r>
      <w:r w:rsidRPr="00F41332">
        <w:rPr>
          <w:lang w:val="ru-RU"/>
        </w:rPr>
        <w:t>я</w:t>
      </w:r>
      <w:r w:rsidRPr="00F41332">
        <w:rPr>
          <w:lang w:val="ru-RU"/>
        </w:rPr>
        <w:t xml:space="preserve">щей инструкции, 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Основным документом, отражающим результаты работ по геологическому изучению недр, является геологический отчет. Геологические отчеты по работам, прошедшим государственную регистрацию, подлежат единому государственному учету в Государственном фонде информации о недрах.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Представляемые на постоянное хранение геологические материалы (ГМ) должны отвечать требованиям нормативных документов, определяющих содержание и оформление отчетов по геологическому изучению недр. 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ГМ регистрируются, учитываются, сохраняются и выдаются в пользование как геологические архивные документы.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8"/>
          <w:lang w:val="ru-RU"/>
        </w:rPr>
      </w:pPr>
      <w:r w:rsidRPr="00F41332">
        <w:rPr>
          <w:szCs w:val="28"/>
          <w:lang w:val="ru-RU"/>
        </w:rPr>
        <w:t>Постоянному хранению в Фонде подлежат следующие виды геологических материалов на бумажных, магнитных и оптических носителях: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8"/>
          <w:lang w:val="ru-RU"/>
        </w:rPr>
      </w:pPr>
      <w:r w:rsidRPr="00F41332">
        <w:rPr>
          <w:szCs w:val="28"/>
          <w:lang w:val="ru-RU"/>
        </w:rPr>
        <w:t>отчеты по результатам геологических, геофизических, гидрогеологических, инженерно-геологических, геохимических, эколого-геологических работ, в том числе, съемок, поисков и разведки твердых полезных ископаемых, подземных вод, нефти и газа, а также бурения опорных, параметрических, структурных и глубоких скважин;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8"/>
          <w:lang w:val="ru-RU"/>
        </w:rPr>
      </w:pPr>
      <w:r w:rsidRPr="00F41332">
        <w:rPr>
          <w:szCs w:val="28"/>
          <w:lang w:val="ru-RU"/>
        </w:rPr>
        <w:t>отчеты по результатам научно-исследовательских, тематических, исследовательско-методических и исследовательско-технологических работ в области геологии, включая создание информационных систем и программных способов обработки геологических данных;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8"/>
          <w:lang w:val="ru-RU"/>
        </w:rPr>
      </w:pPr>
      <w:r w:rsidRPr="00F41332">
        <w:rPr>
          <w:szCs w:val="28"/>
          <w:lang w:val="ru-RU"/>
        </w:rPr>
        <w:lastRenderedPageBreak/>
        <w:t>изданные геологические (гидрогеологические, инженерно-геологические, геофизические, эколого-геологические, геоморфологические, полезных ископаемых и другие, а также изданные обзорные и сводные карты геологического содержания с пояснительными к ним записками;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8"/>
          <w:lang w:val="ru-RU"/>
        </w:rPr>
      </w:pPr>
      <w:r w:rsidRPr="00F41332">
        <w:rPr>
          <w:szCs w:val="28"/>
          <w:lang w:val="ru-RU"/>
        </w:rPr>
        <w:t>отчеты по результатам изучения технологии добычи и переработки полезных ископаемых, разработки кондиций минерального сырья, геолого-экономической оценки месторождений полезных ископаемых, а также их комплексного освоения;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8"/>
          <w:lang w:val="ru-RU"/>
        </w:rPr>
      </w:pPr>
      <w:r w:rsidRPr="00F41332">
        <w:rPr>
          <w:szCs w:val="28"/>
          <w:lang w:val="ru-RU"/>
        </w:rPr>
        <w:t>государственный баланс запасов полезных ископаемых;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8"/>
          <w:lang w:val="ru-RU"/>
        </w:rPr>
      </w:pPr>
      <w:r w:rsidRPr="00F41332">
        <w:rPr>
          <w:szCs w:val="28"/>
          <w:lang w:val="ru-RU"/>
        </w:rPr>
        <w:t>паспорта месторождений и проявлений полезных ископаемых;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8"/>
          <w:lang w:val="ru-RU"/>
        </w:rPr>
      </w:pPr>
      <w:r w:rsidRPr="00F41332">
        <w:rPr>
          <w:szCs w:val="28"/>
          <w:lang w:val="ru-RU"/>
        </w:rPr>
        <w:t>учетные карточки изученности недр с приложенными к ним копиями контуров размещения изученных площадей (профилей работ);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8"/>
          <w:lang w:val="ru-RU"/>
        </w:rPr>
      </w:pPr>
      <w:r w:rsidRPr="00F41332">
        <w:rPr>
          <w:szCs w:val="28"/>
          <w:lang w:val="ru-RU"/>
        </w:rPr>
        <w:t>контурные карты изученности недр;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8"/>
          <w:lang w:val="ru-RU"/>
        </w:rPr>
      </w:pPr>
      <w:r w:rsidRPr="00F41332">
        <w:rPr>
          <w:szCs w:val="28"/>
          <w:lang w:val="ru-RU"/>
        </w:rPr>
        <w:t>таблицы изученности недр с пояснительными записками;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8"/>
          <w:lang w:val="ru-RU"/>
        </w:rPr>
      </w:pPr>
      <w:r w:rsidRPr="00F41332">
        <w:rPr>
          <w:szCs w:val="28"/>
          <w:lang w:val="ru-RU"/>
        </w:rPr>
        <w:t>протоколы Государственной комиссии по запасам полезных ископаемых об утверждении запасов полезных ископаемых.</w:t>
      </w:r>
    </w:p>
    <w:p w:rsidR="00C53D60" w:rsidRPr="00F41332" w:rsidRDefault="00C53D60" w:rsidP="00C53D60">
      <w:pPr>
        <w:numPr>
          <w:ilvl w:val="2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Cs w:val="28"/>
          <w:lang w:val="ru-RU"/>
        </w:rPr>
      </w:pPr>
      <w:r w:rsidRPr="00F41332">
        <w:rPr>
          <w:szCs w:val="28"/>
          <w:lang w:val="ru-RU"/>
        </w:rPr>
        <w:t>В Фонде постоянно хранятся регламентированные документы отдела (инструкции, положения, постановления и др.), по которым осуществляется государственная регистрация  работ по геологическому изучению недр, производится инвентарный учет, представляемых на хранение, геологических материалов,  обобщаются результаты выполненных учетных и аналитических работ по геологическому изучению и использованию недр.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F41332">
        <w:rPr>
          <w:szCs w:val="28"/>
          <w:lang w:val="ru-RU"/>
        </w:rPr>
        <w:t xml:space="preserve">Геологические отчеты и другие виды текстовых и графических материалов, выполненных с использованием информационных технологий, предоставляются в Фонд в одном экземпляре вместе с электронной копией. Массив электронных копий на машинных носителях образовывают электронный архив геологических документов. Материалы на машинных носителях принимаются в соответствии с «Методическими рекомендациями по учету, хранению и представлению геологической информации на </w:t>
      </w:r>
      <w:r w:rsidRPr="00F41332">
        <w:rPr>
          <w:lang w:val="ru-RU"/>
        </w:rPr>
        <w:t>электронных</w:t>
      </w:r>
      <w:r w:rsidRPr="00F41332">
        <w:rPr>
          <w:szCs w:val="28"/>
          <w:lang w:val="ru-RU"/>
        </w:rPr>
        <w:t xml:space="preserve"> носителях».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F41332">
        <w:rPr>
          <w:szCs w:val="28"/>
          <w:lang w:val="ru-RU"/>
        </w:rPr>
        <w:t xml:space="preserve">Не подлежат представлению в </w:t>
      </w:r>
      <w:r>
        <w:rPr>
          <w:szCs w:val="28"/>
          <w:lang w:val="ru-RU"/>
        </w:rPr>
        <w:t>ОГФИН</w:t>
      </w:r>
      <w:r w:rsidRPr="00F41332">
        <w:rPr>
          <w:szCs w:val="28"/>
          <w:lang w:val="ru-RU"/>
        </w:rPr>
        <w:t>: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8"/>
          <w:lang w:val="ru-RU"/>
        </w:rPr>
      </w:pPr>
      <w:r w:rsidRPr="00F41332">
        <w:rPr>
          <w:szCs w:val="28"/>
          <w:lang w:val="ru-RU"/>
        </w:rPr>
        <w:t>первичная документация работ по геологическому изучению недр;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8"/>
          <w:lang w:val="ru-RU"/>
        </w:rPr>
      </w:pPr>
      <w:r w:rsidRPr="00F41332">
        <w:rPr>
          <w:szCs w:val="28"/>
          <w:lang w:val="ru-RU"/>
        </w:rPr>
        <w:t>материалы по проектированию работ связанных с изучением недр;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8"/>
          <w:lang w:val="ru-RU"/>
        </w:rPr>
      </w:pPr>
      <w:r w:rsidRPr="00F41332">
        <w:rPr>
          <w:szCs w:val="28"/>
          <w:lang w:val="ru-RU"/>
        </w:rPr>
        <w:t>изданная геологическая литература;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8"/>
          <w:lang w:val="ru-RU"/>
        </w:rPr>
      </w:pPr>
      <w:r w:rsidRPr="00F41332">
        <w:rPr>
          <w:szCs w:val="28"/>
          <w:lang w:val="ru-RU"/>
        </w:rPr>
        <w:t>работы по составлению нормативных справочников и инструкций.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После осуществления приемки материалов </w:t>
      </w:r>
      <w:r>
        <w:rPr>
          <w:lang w:val="ru-RU"/>
        </w:rPr>
        <w:t>ОГФИН</w:t>
      </w:r>
      <w:r w:rsidRPr="00F41332">
        <w:rPr>
          <w:lang w:val="ru-RU"/>
        </w:rPr>
        <w:t xml:space="preserve"> оформляет и направляет недропользователю, представившему геологические материалы, извещение о принятии их на постоянное хранение. Датой окончания работ считается дата принятия материалов в </w:t>
      </w:r>
      <w:r>
        <w:rPr>
          <w:lang w:val="ru-RU"/>
        </w:rPr>
        <w:t>ОГФИН</w:t>
      </w:r>
      <w:r w:rsidRPr="00F41332">
        <w:rPr>
          <w:lang w:val="ru-RU"/>
        </w:rPr>
        <w:t>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В случае непринятия геологических материалов на постоянное хранение или не выдачи для использования ГМ, юридические лица, представляющие геологические материалы и пользователи ГМ могут обжаловать действия </w:t>
      </w:r>
      <w:r>
        <w:rPr>
          <w:lang w:val="ru-RU"/>
        </w:rPr>
        <w:t>ОГФИН</w:t>
      </w:r>
      <w:r w:rsidRPr="00F41332">
        <w:rPr>
          <w:lang w:val="ru-RU"/>
        </w:rPr>
        <w:t xml:space="preserve"> в Агентстве.</w:t>
      </w:r>
    </w:p>
    <w:p w:rsidR="00C53D60" w:rsidRPr="000B4CB2" w:rsidRDefault="00C53D60" w:rsidP="00C53D60">
      <w:pPr>
        <w:tabs>
          <w:tab w:val="left" w:pos="1276"/>
        </w:tabs>
        <w:spacing w:before="240" w:after="240"/>
        <w:jc w:val="center"/>
        <w:rPr>
          <w:b/>
          <w:lang w:val="ru-RU"/>
        </w:rPr>
      </w:pPr>
      <w:r w:rsidRPr="000B4CB2">
        <w:rPr>
          <w:b/>
          <w:lang w:val="ru-RU"/>
        </w:rPr>
        <w:t>Глава II. Требования, предъявляемые к оформлению и содержанию геологических отчетов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Отчет о результатах работ по геологическому изучению недр составляется, оформляется, рассматривается и утверждается в установленном порядке.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В </w:t>
      </w:r>
      <w:r>
        <w:rPr>
          <w:lang w:val="ru-RU"/>
        </w:rPr>
        <w:t>ОГФИН</w:t>
      </w:r>
      <w:r w:rsidRPr="00F41332">
        <w:rPr>
          <w:lang w:val="ru-RU"/>
        </w:rPr>
        <w:t xml:space="preserve"> направляется оригинал отчета на бумажном носителе, а также на электронном носителе в случае оформления отчета с применением компьютерных технологий.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Изданные геологические карты и объяснительные записки к ним представляются в </w:t>
      </w:r>
      <w:r>
        <w:rPr>
          <w:lang w:val="ru-RU"/>
        </w:rPr>
        <w:t>ОГФИН</w:t>
      </w:r>
      <w:r w:rsidRPr="00F41332">
        <w:rPr>
          <w:lang w:val="ru-RU"/>
        </w:rPr>
        <w:t xml:space="preserve"> в двух экземплярах.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lastRenderedPageBreak/>
        <w:t>Предназначавшиеся к изданию обзорные и сводные карты геологического содержания в случае исключения их из издания сдаются для хранения и использования в Фонд в виде авторского оригинала в комплекте с пояснительной запиской.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Результаты исследований, предназначенные к публикации (монографии, атласы, кадастры), представляются в </w:t>
      </w:r>
      <w:r>
        <w:rPr>
          <w:lang w:val="ru-RU"/>
        </w:rPr>
        <w:t>ОГФИН</w:t>
      </w:r>
      <w:r w:rsidRPr="00F41332">
        <w:rPr>
          <w:lang w:val="ru-RU"/>
        </w:rPr>
        <w:t xml:space="preserve"> в изданном виде или как авторский текст, апробированный к изданию в установленном порядке.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Геологические отчеты по детальной разведке месторождений полезных ископаемых представляются в </w:t>
      </w:r>
      <w:r>
        <w:rPr>
          <w:lang w:val="ru-RU"/>
        </w:rPr>
        <w:t>ОГФИН</w:t>
      </w:r>
      <w:r w:rsidRPr="00F41332">
        <w:rPr>
          <w:lang w:val="ru-RU"/>
        </w:rPr>
        <w:t xml:space="preserve"> вместе с протоколами рассмотрения и утверждения запасов Государственной комиссией по запасам полезных ископаемых (ГКЗ).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Геологические отчеты, не требующие утверждения запасов полезных ископаемых на ГКЗ, представляются в </w:t>
      </w:r>
      <w:r>
        <w:rPr>
          <w:lang w:val="ru-RU"/>
        </w:rPr>
        <w:t>ОГФИН</w:t>
      </w:r>
      <w:r w:rsidRPr="00F41332">
        <w:rPr>
          <w:lang w:val="ru-RU"/>
        </w:rPr>
        <w:t xml:space="preserve"> вместе с протоколами научно-техническими, научно-редакционными или учеными советами недропользователей, представивших отчет.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Отчеты с подсчетом (пересчетом) запасов полезных ископаемых, подлежащие утверждению, но не утвержденные на ГКЗ, а также отчеты по другим видам работ, не получившие положительной оценки научно-технического, ученого или научно-редакционного советов, в Фонд не принимаются.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Объем и содержание геологических отчетов зависят от целевой установки проведенных работ и определяются требованиями существующих нормативно-технических документов.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Геологический отчет, представляемый в </w:t>
      </w:r>
      <w:r>
        <w:rPr>
          <w:lang w:val="ru-RU"/>
        </w:rPr>
        <w:t>ОГФИН</w:t>
      </w:r>
      <w:r w:rsidRPr="00F41332">
        <w:rPr>
          <w:lang w:val="ru-RU"/>
        </w:rPr>
        <w:t>, должен иметь определенную структуру и состоять из основной части, текстовых и графических приложений.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В основной части отчета в следующей последовательности располагаются: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титульный лист;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реферат;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содержание, включая списки иллюстраций, текстовых и графических приложений;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текст отчета с иллюстрациями;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протокол утверждения отчета;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справка о стоимости проведенных работ.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На титульном листе отчету указывается: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наименование организации составившей отчет;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гриф ограничения доступа и номер экземпляра;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государственный регистрационный номер;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инициалы и фамилия автора отчета;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полное наименование отчета, которое должно соответствовать наименованию работы в зарегистрированном перечне;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порядковый номер тома и книги;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подписи лиц утверждающих отчет, скрепленный печатью недропользователя.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Отчеты без титульного листа или отчеты, не имеющие на титульном листе государственного регистрационного номера, подписей лиц, утверждающих или составивших отчет, а также печати недропользователя, в </w:t>
      </w:r>
      <w:r>
        <w:rPr>
          <w:lang w:val="ru-RU"/>
        </w:rPr>
        <w:t>ОГФИН</w:t>
      </w:r>
      <w:r w:rsidRPr="00F41332">
        <w:rPr>
          <w:lang w:val="ru-RU"/>
        </w:rPr>
        <w:t xml:space="preserve"> не принимаются.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В протоколах утверждения геологических отчетов должны быть отражены: дата заседания, номер протокола, повестка дня, состав участников заседания, ход обсуждения доклада, оценка отчета.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В справке о стоимости проведенных работ следует указать их сметную стоимость и фактические затраты.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Если отчет оформлен в виде двух и более томов (книг), первый том должен включать содержание (оглавление) всего отчета, а последующие только содержание соответствующего тома. 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lastRenderedPageBreak/>
        <w:t>Всем томам присваиваются порядковые номера, которые проставляются римскими цифрами на титульном листе. Каждый том должен иметь титульный лист, оформленный в соответствии с требованиями настоящей инструкции.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Все иллюстрации в тексте (фотографии, схемы, чертежи и др.) именуются рисунками. Рисунки нумеруются арабскими цифрами последовательно в пределах каждого тома.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Отчет должен быть отпечатан машинописным способом или с использованием компьютера и принтера на одной стороне листа белой бумаги формата А4. Для печати таблиц и рисунков допускается использование бумаги формата не более А3. Плотность бумаги не менее 80 г/см</w:t>
      </w:r>
      <w:r w:rsidRPr="00F41332">
        <w:rPr>
          <w:vertAlign w:val="superscript"/>
          <w:lang w:val="ru-RU"/>
        </w:rPr>
        <w:t>2</w:t>
      </w:r>
      <w:r w:rsidRPr="00F41332">
        <w:rPr>
          <w:lang w:val="ru-RU"/>
        </w:rPr>
        <w:t>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Цвет шрифта должен быть черным, высота символов не менее 1,8 мм (размер шрифта Times New Roman не менее 12). Печать на пишущей машинке производится через два межстрочных интервала, на компьютере – через один интервал. Поля должны оставляться по всем четырем сторонам листа. Размер левого поля – 30 мм, правого – не менее 10 мм, верхнего и нижнего полей – не менее 20 мм.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Вносить в текст отчета (от руки чертежным шрифтом) отдельные слова, формулы, условные знаки, а также выполнять схемы и рисунки допускается только черными чернилами или черной тушью. Качество текста, текстовых и графических приложений должно обеспечивать возможность последующего репродуцирования отчета.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Нумерация страниц отчета, включая список литературы, справку о стоимости проведенных работ, протоколы об утверждении отчета, текстовые приложения, переплетенные вместе с текстом, должна быть сквозной.</w:t>
      </w:r>
    </w:p>
    <w:p w:rsidR="00C53D60" w:rsidRPr="000B4CB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0B4CB2">
        <w:rPr>
          <w:lang w:val="ru-RU"/>
        </w:rPr>
        <w:t>Текстовые приложения представляют собой вспомогательные материалы, содержащие важнейшие фактические данные, не вошедшие в текст отчета. Каждое текстовое приложение подписывается ответственными исполнителями (авторами) отчета. Текстовые приложения печатаются на такой же, как текст отчета, бумаге. Все текстовые приложения должны быть пронумерованы.</w:t>
      </w:r>
    </w:p>
    <w:p w:rsidR="00C53D60" w:rsidRPr="00F41332" w:rsidRDefault="00C53D60" w:rsidP="00C53D60">
      <w:pPr>
        <w:tabs>
          <w:tab w:val="left" w:pos="1134"/>
        </w:tabs>
        <w:ind w:firstLine="1134"/>
        <w:jc w:val="both"/>
        <w:rPr>
          <w:lang w:val="ru-RU"/>
        </w:rPr>
      </w:pPr>
      <w:r w:rsidRPr="00F41332">
        <w:rPr>
          <w:lang w:val="ru-RU"/>
        </w:rPr>
        <w:t>Текстовые приложения могут быть переплетены вместе с текстом отчета, а при значительном их объеме – в виде отдельной книги; в последнем случае на титульном листе этой книги ниже названия отчета печатаются слова «Текстовые приложения».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Протоколы рассмотрения и утверждения запасов полезных ископаемых, а также каталоги координат брошюруются и переплетаются в отдельную книгу.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Сшивка блока книги выполняется только нитками. Применение всех видов липких лент и лейкопластырей не допускается.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Каждая книга должна иметь жесткий переплет (обложку). Для книг объемом до 30 страниц допускается мягкая обложка (картон, ватман).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В центре обложки помещается этикетка из белой бумаги, на которой печатаются следующие сведения об отчете: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наименование организации представляющей отчет;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инициалы и фамилия автора (авторов) отчета;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полное наименование отчета, порядковый номер тома и кни</w:t>
      </w:r>
      <w:r>
        <w:rPr>
          <w:lang w:val="ru-RU"/>
        </w:rPr>
        <w:t>г</w:t>
      </w:r>
      <w:r w:rsidRPr="00F41332">
        <w:rPr>
          <w:lang w:val="ru-RU"/>
        </w:rPr>
        <w:t>и;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место составления и год выпуска отчета;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гриф ограничения доступа, если он имеется и номер экземпляра.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Графические приложения, включае</w:t>
      </w:r>
      <w:r>
        <w:rPr>
          <w:lang w:val="ru-RU"/>
        </w:rPr>
        <w:t>,</w:t>
      </w:r>
      <w:r w:rsidRPr="00F41332">
        <w:rPr>
          <w:lang w:val="ru-RU"/>
        </w:rPr>
        <w:t>мые в отчет, выполняются в контурно-штриховом исполнении черной тушью на кальке или литографским способом на картографической бумаге.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Каждый лист графических приложений должен иметь чертежный штамп, где указывается: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название чертежа;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номер чертежа, номер листа;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название организации, выполнявшей геологические работы;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lastRenderedPageBreak/>
        <w:t>фамилии и подписи исполнителей чертежа.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Список графических приложений оформляется в виде таблицы, в которую включаются следующие графы: порядковый номер приложения, его название, количество листов, гриф ограничения доступа (если он имеется).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Полный список графических приложений помещается в оглавлении первого тома, кроме того каждая папка должна обязательно иметь опись содержащихся в ней графических приложений.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Графические приложения принимаются в </w:t>
      </w:r>
      <w:r>
        <w:rPr>
          <w:lang w:val="ru-RU"/>
        </w:rPr>
        <w:t>ОГФИН</w:t>
      </w:r>
      <w:r w:rsidRPr="00F41332">
        <w:rPr>
          <w:lang w:val="ru-RU"/>
        </w:rPr>
        <w:t xml:space="preserve"> на хранение только в стандартных папках р</w:t>
      </w:r>
      <w:r>
        <w:rPr>
          <w:lang w:val="ru-RU"/>
        </w:rPr>
        <w:t>азмерам 21</w:t>
      </w:r>
      <w:r>
        <w:t>×</w:t>
      </w:r>
      <w:r w:rsidRPr="00F41332">
        <w:rPr>
          <w:lang w:val="ru-RU"/>
        </w:rPr>
        <w:t>30 см. Представление карт по площадным съемочным работам допускается на стандартных листах международной разграфки в папках размером не более 70</w:t>
      </w:r>
      <w:r>
        <w:t>×</w:t>
      </w:r>
      <w:r w:rsidRPr="00F41332">
        <w:rPr>
          <w:lang w:val="ru-RU"/>
        </w:rPr>
        <w:t>70 см.</w:t>
      </w:r>
    </w:p>
    <w:p w:rsidR="00C53D60" w:rsidRPr="00F41332" w:rsidRDefault="00C53D60" w:rsidP="00C53D60">
      <w:pPr>
        <w:tabs>
          <w:tab w:val="left" w:pos="1134"/>
        </w:tabs>
        <w:ind w:firstLine="567"/>
        <w:jc w:val="both"/>
        <w:rPr>
          <w:lang w:val="ru-RU"/>
        </w:rPr>
      </w:pPr>
      <w:r w:rsidRPr="00F41332">
        <w:rPr>
          <w:lang w:val="ru-RU"/>
        </w:rPr>
        <w:t>Графические приложения комплектуются в папки и альбомы толщиной не более 7–8 см, которые не переплетаются и не прошнуровываются. Если отчет состоит из нескольких книг или папок, они должны быть вложены в папки размером 22</w:t>
      </w:r>
      <w:r>
        <w:t>×</w:t>
      </w:r>
      <w:r w:rsidRPr="00F41332">
        <w:rPr>
          <w:lang w:val="ru-RU"/>
        </w:rPr>
        <w:t>32 см и толщиной 9–10 см.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К отчету, представляемому в </w:t>
      </w:r>
      <w:r>
        <w:rPr>
          <w:lang w:val="ru-RU"/>
        </w:rPr>
        <w:t>ОГФИН</w:t>
      </w:r>
      <w:r w:rsidRPr="00F41332">
        <w:rPr>
          <w:lang w:val="ru-RU"/>
        </w:rPr>
        <w:t>, в зависимости от целевого назначения проведенных работ и полученных результатов прилагаются паспорта месторождений и проявлений полезных ископаемых, учетные карточки буровых скважин и других водозаборных сооружений, а также учетные карточки геологической изученности в соответствии с требованиями действующих инструкций.</w:t>
      </w:r>
    </w:p>
    <w:p w:rsidR="00C53D60" w:rsidRPr="000B4CB2" w:rsidRDefault="00C53D60" w:rsidP="00C53D60">
      <w:pPr>
        <w:tabs>
          <w:tab w:val="left" w:pos="0"/>
          <w:tab w:val="left" w:pos="851"/>
          <w:tab w:val="left" w:pos="1134"/>
        </w:tabs>
        <w:spacing w:before="240" w:after="240"/>
        <w:ind w:firstLine="567"/>
        <w:jc w:val="center"/>
        <w:rPr>
          <w:b/>
          <w:lang w:val="ru-RU"/>
        </w:rPr>
      </w:pPr>
      <w:r w:rsidRPr="000B4CB2">
        <w:rPr>
          <w:b/>
          <w:lang w:val="ru-RU"/>
        </w:rPr>
        <w:t xml:space="preserve">Глава </w:t>
      </w:r>
      <w:r w:rsidRPr="000B4CB2">
        <w:rPr>
          <w:b/>
          <w:lang w:val="en-US"/>
        </w:rPr>
        <w:t>I</w:t>
      </w:r>
      <w:r w:rsidRPr="000B4CB2">
        <w:rPr>
          <w:b/>
          <w:lang w:val="ru-RU"/>
        </w:rPr>
        <w:t>II. Прием, проверка и учет фондовых геологических материалов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При приемке геологических отчетов в Фонде фиксируется дата поступления представленных геологических материалов, осуществляется проверка их соответствия требованиям нормативных документов по составлению, оформлению и комплектованию, после чего принимается решение о  принятии их на постоянное хранение. Оформление геологических материалов на постоянное хранение осуществляется на протяжении 15 рабочих дней после даты их поступления.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Основанием для принятия на постоянное хранение отчетных геологических материалов является: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наличие номера государственной регистрации выполненных работ по геологическому изучению недр;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наличие необходимой документации (титульный лист, реферат, справка о стоимости проведенных работ, протоколы научно-технического совета, ученого совета, протоколы Государственной комиссии по запасам полезных ископаемых, рецензии);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соответствие с отмеченным в сопроводительном письме состава геологического материала, имеющегося количества объема его частей на бумажных и машинных носителях;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наличие обязательных структурных элементов в составных частях геологического материала;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правильность оформления текстовых и графических материалов.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Все геологические материалы, поступившие на постоянное хранение в </w:t>
      </w:r>
      <w:r>
        <w:rPr>
          <w:lang w:val="ru-RU"/>
        </w:rPr>
        <w:t>Ф</w:t>
      </w:r>
      <w:r w:rsidRPr="00F41332">
        <w:rPr>
          <w:lang w:val="ru-RU"/>
        </w:rPr>
        <w:t>онд, подлежат инвентарному учету</w:t>
      </w:r>
      <w:r>
        <w:rPr>
          <w:lang w:val="ru-RU"/>
        </w:rPr>
        <w:t xml:space="preserve"> ОГФИН</w:t>
      </w:r>
      <w:r w:rsidRPr="00F41332">
        <w:rPr>
          <w:lang w:val="ru-RU"/>
        </w:rPr>
        <w:t xml:space="preserve">. Инвентарный учет осуществляется </w:t>
      </w:r>
      <w:r>
        <w:rPr>
          <w:lang w:val="ru-RU"/>
        </w:rPr>
        <w:t>ОГФИН</w:t>
      </w:r>
      <w:r w:rsidRPr="00F41332">
        <w:rPr>
          <w:lang w:val="ru-RU"/>
        </w:rPr>
        <w:t xml:space="preserve"> в единой инвентарной книге установленной формы (приложение 1) в порядке поступления материалов.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В случае положительного результата проверки представленных геологических материалов сотрудник, ответственный за приемку, делает запись в книге инвентарного учета ГМ. По этой записи ГМ получает порядковый инвентарный номер, который касается каждой составной части (единицы хранения) данного ГМ.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На внутренней стороне обложки и на титульном листе каждой единицы хранения, а также на не сброшюрованных приложениях ставится штамп инвентаризации ГМ, форма которого приведена в приложении 2. В первой книге отчета на внутренней стороне обложки </w:t>
      </w:r>
      <w:r w:rsidRPr="00F41332">
        <w:rPr>
          <w:lang w:val="ru-RU"/>
        </w:rPr>
        <w:lastRenderedPageBreak/>
        <w:t>внизу ставится второй штамп (приложение 3). В геологическом отчете, состоящем из одной единицы хранения ставится только один штамп (приложение 2). Сотрудник, ответственный за приемку ГМ, ставит в отпечатке штампа подпись и в книге инвентарного учета указывает дату регистрации ГМ.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Дублетным экземплярам ГМ (при их наличии) присваиваются  номера основных ГМ. На дублетных экземплярах  рядом с проставленным штампом инвентаризации делается надпись или ставится штамп «Дубликат».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На материалы, оформленные с нарушением требований настоящей инструкции, высылается извещение об отказе в принятии отчета.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По результатам инвентарного учета представленных материалов </w:t>
      </w:r>
      <w:r>
        <w:rPr>
          <w:lang w:val="ru-RU"/>
        </w:rPr>
        <w:t>ОГФИН</w:t>
      </w:r>
      <w:r w:rsidRPr="00F41332">
        <w:rPr>
          <w:lang w:val="ru-RU"/>
        </w:rPr>
        <w:t xml:space="preserve"> письменно извещает организации, представившие ГМ о принятии их на постоянное государственное хранение.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На основании извещения о принятии геологического отчета на постоянное хранение производится списание затрат по завершенным работам.</w:t>
      </w:r>
    </w:p>
    <w:p w:rsidR="00C53D60" w:rsidRPr="00060B35" w:rsidRDefault="00C53D60" w:rsidP="00C53D60">
      <w:pPr>
        <w:tabs>
          <w:tab w:val="left" w:pos="0"/>
          <w:tab w:val="left" w:pos="851"/>
          <w:tab w:val="left" w:pos="1134"/>
        </w:tabs>
        <w:spacing w:before="240" w:after="240"/>
        <w:ind w:firstLine="567"/>
        <w:jc w:val="center"/>
        <w:rPr>
          <w:b/>
          <w:lang w:val="ru-RU"/>
        </w:rPr>
      </w:pPr>
      <w:r w:rsidRPr="00060B35">
        <w:rPr>
          <w:b/>
          <w:lang w:val="ru-RU"/>
        </w:rPr>
        <w:t>Глава I</w:t>
      </w:r>
      <w:r w:rsidRPr="00060B35">
        <w:rPr>
          <w:b/>
          <w:lang w:val="en-US"/>
        </w:rPr>
        <w:t>V</w:t>
      </w:r>
      <w:r w:rsidRPr="00060B35">
        <w:rPr>
          <w:b/>
          <w:lang w:val="ru-RU"/>
        </w:rPr>
        <w:t>. Каталогизация фондовых геологических материалов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В Фонде осуществляется ведение картотеки авторского, предметного и географического каталогов ГМ, которые слагаются с массивов каталожных карточек.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На каждый геологический материал, принятый на хранение, составляется каталожная карточка (приложение 4), которая копируется для необходимых каталогов. Каталожные карточки имеют стандартный размер: высота 7,5 см, ширина 12,5 см. На каталожную карточку переносятся с титульного листа важнейшие библиографические сведения о геологическом материале.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В картотеке авторского каталога карточки располагаются в алфавитном порядке: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по фамилиям авторов,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при наличии двух и более авторов с одинаковой фамилией, по их инициалам,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при одном и том же авторе, по названию ГМ,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если автор не указан, то по названию организации,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при одинаковом названии ГМ, первым словом ГМ,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при одинаковых первом и втором  словах в названии ГМ, по третьему слову.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Предметный каталог ГМ составляется по тематическим разделам</w:t>
      </w:r>
      <w:r>
        <w:rPr>
          <w:lang w:val="ru-RU"/>
        </w:rPr>
        <w:t xml:space="preserve"> согласно Приложению 5.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Для формирования картотеки предметного каталога содержание каждого ГМ рассматривается относительно трех рубрик одного раздела, по которому составляются отдельные карточки. Если по содержанию прослеживается отношение ГМ к четырем рубрикам и более, то этот ГМ относится к тематическому разделу в целом.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Размещение в каталоге карточек ГМ, которые принадлежат к разделу в целом или к конкретным рубрикам, осуществляется относительно названий отдельных районов Республики Молдова. При этом в начале каждого раздела и каждой рубрики размещаются карточки ГМ, которые не связаны с конкретной территорией.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Все карточки в пределах группы (раздел, рубрика, территория) систематизируются в хронологическом порядке  года завершения работ (в пределах каждого года) в алфавитном порядке по автору или по названию ГМ.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Географический каталог ГМ формируется по алфавиту административных районов РМ, а также муниципиев.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lastRenderedPageBreak/>
        <w:t xml:space="preserve">В пределах каждого района карточки по сводным работам группируются по разделам; внутри каждого раздела – по рубрикам; внутри рубрик – по годам выпуска ГМ. 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После сводных работ осуществляется расстановка карточек по месторождениям; внутри каждого месторождения – по предметному принципу, внутри каждой рубрики – по хронологии.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Каталог месторождений уточняет местоположение месторождения по его названию. На карточках указываются названия месторождения, полезного ископаемого и территории. Карточки систематизируются в алфавитном порядке по  наименованиям месторождений, а одноименные  месторождения – по районам, также в алфавитном порядке. Каталог систематически пополняется карточками со сведениями на вновь выявленные и разведанные месторождения.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Каталожные карточки для каталога полезных ископаемых составляются по сводным работам и по каждому виду полезных ископаемых.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Оформление каталогов заключается в том, что карточки для каждого каталога помещаются в каталожные шкафы. Во избежание утери, карточки нанизываются на стержень, проходящий вдоль ящика. Вынимать карточки из ящиков разрешается только сотрудникам </w:t>
      </w:r>
      <w:r>
        <w:rPr>
          <w:lang w:val="ru-RU"/>
        </w:rPr>
        <w:t>ОГФИН</w:t>
      </w:r>
      <w:r w:rsidRPr="00F41332">
        <w:rPr>
          <w:lang w:val="ru-RU"/>
        </w:rPr>
        <w:t>, ответственным за каталог.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Для удобства пользования каталогами в ящиках должны быть поставлены разделители – карточки из твердого картона с выступом вверху, на которых надписываются буквы алфавита, начальные слоги фамилий, названия рубрик, административно-территориальных подразделений, месторождений. Разделители ставятся по мере накопления карточек.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В рамку, имеющуюся в каждом каталожном ящике, вставляется этикетка, на которой указывается  какие материалы содержаться в ящике. Ящики для каждого каталога нумеруются.</w:t>
      </w:r>
    </w:p>
    <w:p w:rsidR="00C53D60" w:rsidRPr="00060B35" w:rsidRDefault="00C53D60" w:rsidP="00C53D60">
      <w:pPr>
        <w:tabs>
          <w:tab w:val="left" w:pos="0"/>
          <w:tab w:val="left" w:pos="851"/>
          <w:tab w:val="left" w:pos="1134"/>
        </w:tabs>
        <w:spacing w:before="240" w:after="240"/>
        <w:ind w:firstLine="567"/>
        <w:jc w:val="center"/>
        <w:rPr>
          <w:b/>
          <w:lang w:val="ru-RU"/>
        </w:rPr>
      </w:pPr>
      <w:r w:rsidRPr="00060B35">
        <w:rPr>
          <w:b/>
          <w:lang w:val="ru-RU"/>
        </w:rPr>
        <w:t>Глава V. Порядок пользования фондовыми геологическими материалами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Выдача фондовых геологических материалов (далее - ФГМ) производится на основании письма-заявки руководству Агентства по геологии и минеральным ресурсам, в котором указываются фамилия, имя, отчество, специальность, занимаемая должность заявителя и право на ознакомление и пользование материалами Фонда.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Посетитель, как правило, сам передает письмо-заявку в Агентство по геологии и минеральным ресурсам, где оно  регистрируется,  принимается руководством для принятия решения о возможности допуска к ФГМ.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Посетитель находит атрибуты необходимых геологических материалов в соответствии с каталогом ГМ, составляет заявку на изучение ГМ (приложение </w:t>
      </w:r>
      <w:r>
        <w:t>6</w:t>
      </w:r>
      <w:r w:rsidRPr="00F41332">
        <w:rPr>
          <w:lang w:val="ru-RU"/>
        </w:rPr>
        <w:t>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Заявленные ГМ записываются в журнал (приложение </w:t>
      </w:r>
      <w:r>
        <w:rPr>
          <w:lang w:val="ru-RU"/>
        </w:rPr>
        <w:t>7</w:t>
      </w:r>
      <w:r w:rsidRPr="00F41332">
        <w:rPr>
          <w:lang w:val="ru-RU"/>
        </w:rPr>
        <w:t xml:space="preserve">) и под роспись  выдаются посетителю для изучения в читальном зале.  Выносить </w:t>
      </w:r>
      <w:r w:rsidRPr="00F41332">
        <w:rPr>
          <w:lang w:val="en-US"/>
        </w:rPr>
        <w:t>ФГМ</w:t>
      </w:r>
      <w:r w:rsidRPr="00F41332">
        <w:rPr>
          <w:lang w:val="ru-RU"/>
        </w:rPr>
        <w:t xml:space="preserve"> из читального зала запрещается.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Выписки из текстовых частей ФГМ посетители выполняют в рабочих тетрадях, которые регистрируются сотрудником </w:t>
      </w:r>
      <w:r>
        <w:rPr>
          <w:lang w:val="ru-RU"/>
        </w:rPr>
        <w:t>ОГФИН</w:t>
      </w:r>
      <w:r w:rsidRPr="00F41332">
        <w:rPr>
          <w:lang w:val="ru-RU"/>
        </w:rPr>
        <w:t xml:space="preserve"> в журнале (приложение </w:t>
      </w:r>
      <w:r>
        <w:rPr>
          <w:lang w:val="ru-RU"/>
        </w:rPr>
        <w:t>7</w:t>
      </w:r>
      <w:r w:rsidRPr="00F41332">
        <w:rPr>
          <w:lang w:val="ru-RU"/>
        </w:rPr>
        <w:t>)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Копии графических материалов ГМ посетители выполняют на отдельных листах бумаги или кальки, которые регистрируются сотрудником Фонда в журнале (приложение </w:t>
      </w:r>
      <w:r>
        <w:rPr>
          <w:lang w:val="ru-RU"/>
        </w:rPr>
        <w:t>8</w:t>
      </w:r>
      <w:r w:rsidRPr="00F41332">
        <w:rPr>
          <w:lang w:val="ru-RU"/>
        </w:rPr>
        <w:t>).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Во время изучения пользователем ГМ с грифом ограниченного доступа рабочие тетради и копии графических материалов выносить из читального зала запрещается.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lastRenderedPageBreak/>
        <w:t xml:space="preserve">При возврате посетителем полученных для изучения ФГМ сотрудник </w:t>
      </w:r>
      <w:r>
        <w:rPr>
          <w:lang w:val="ru-RU"/>
        </w:rPr>
        <w:t>ОГФИН</w:t>
      </w:r>
      <w:r w:rsidRPr="00F41332">
        <w:rPr>
          <w:lang w:val="ru-RU"/>
        </w:rPr>
        <w:t xml:space="preserve"> проверяет наличие всех выданных текстовых и графических материалов. После этого сотрудник Фонда расписывается в журнале (приложение </w:t>
      </w:r>
      <w:r w:rsidRPr="00F41332">
        <w:t>5</w:t>
      </w:r>
      <w:r w:rsidRPr="00F41332">
        <w:rPr>
          <w:lang w:val="ru-RU"/>
        </w:rPr>
        <w:t>) о принятии от посетителя материалов.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Рабочие тетради, и копии графических материалов, которые содержат информацию ограниченного доступа, после завершения изучения ГМ посетителю  пересылаются через режимный отдел.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Пользователи могут быть лишены права получения материалов из Фонда при утере или причинении ущерба геологическим материалам, нарушении установленного порядка регистрации, а также в случае непредставления сведений в Фонд о пользовании недрами или их изучении.</w:t>
      </w:r>
    </w:p>
    <w:p w:rsidR="00C53D60" w:rsidRPr="00060B35" w:rsidRDefault="00C53D60" w:rsidP="00C53D60">
      <w:pPr>
        <w:tabs>
          <w:tab w:val="left" w:pos="0"/>
          <w:tab w:val="left" w:pos="851"/>
          <w:tab w:val="left" w:pos="1134"/>
        </w:tabs>
        <w:spacing w:before="240" w:after="240"/>
        <w:ind w:firstLine="567"/>
        <w:jc w:val="center"/>
        <w:rPr>
          <w:b/>
          <w:lang w:val="ru-RU"/>
        </w:rPr>
      </w:pPr>
      <w:r w:rsidRPr="00060B35">
        <w:rPr>
          <w:b/>
          <w:lang w:val="ru-RU"/>
        </w:rPr>
        <w:t>Глава V</w:t>
      </w:r>
      <w:r w:rsidRPr="00060B35">
        <w:rPr>
          <w:b/>
          <w:lang w:val="en-US"/>
        </w:rPr>
        <w:t>I</w:t>
      </w:r>
      <w:r w:rsidRPr="00060B35">
        <w:rPr>
          <w:b/>
          <w:lang w:val="ru-RU"/>
        </w:rPr>
        <w:t>. Обеспечение сохранности фондовых геологических материалов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 xml:space="preserve">Фондовые геологические материалы на бумажных и машинных носителях хранятся в специально приспособленных для этой цели помещениях (хранилищах). Материалы, выданные посетителям для изучения, используются в читальном зале Фонда. 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Обустройство и содержание помещений  Фонда, меры по обеспечению сохранности ГМ, соблюдение требований противопожарной безопасности, организация охранного режима помещений должны отвечать требованиям действующих правил хранения Государственного архивного фонда.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Вход в помещения Фонда  с аудио-, фото-, -видео аппаратурой возможен только с разрешения руководства Агентства в сопровождении ответственного сотрудника.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Выдача ФГМ, которые требуют реставрации, возможна в исключительных случаях с разрешения руководства Агентства.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Плановая проверка наличия находящихся на хранении  ГМ, в соответствии с записями в книге инвентарного учета ГМ, проводится не реже одного раза в пять лет. Для проведения проверки приказом директора Агентства создается специальная комиссия. Результаты проверки оформляются Актом, который утверждается руководством Агентства по геологии минеральным ресурсам. Акт проверки представляется в Министерство окружающей среды и в Государственный архивный фонд Республики Молдова.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По фактам порчи, потери</w:t>
      </w:r>
      <w:r w:rsidRPr="00F41332">
        <w:t>,</w:t>
      </w:r>
      <w:r w:rsidRPr="00F41332">
        <w:rPr>
          <w:lang w:val="ru-RU"/>
        </w:rPr>
        <w:t xml:space="preserve"> хищения, или уничтожения ФГМ приказом руководства Агентства по геологии минеральным ресурсам создается комиссия, которая подготавливает следующие документы: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акт об утере или хищении  ФГМ;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объяснение лиц,  причастных к  факту утраты;</w:t>
      </w:r>
    </w:p>
    <w:p w:rsidR="00C53D60" w:rsidRPr="00F41332" w:rsidRDefault="00C53D60" w:rsidP="00C53D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экспертное заключение о важности утраченных или похищенных фондовых ГМ.</w:t>
      </w:r>
    </w:p>
    <w:p w:rsidR="00C53D60" w:rsidRPr="00F41332" w:rsidRDefault="00C53D60" w:rsidP="00C53D60">
      <w:pPr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Акт, подписанный всеми членами комиссии, утверждается руководством Агентства по геологии минеральным ресурсам.</w:t>
      </w:r>
    </w:p>
    <w:p w:rsidR="00C53D60" w:rsidRPr="00F41332" w:rsidRDefault="00C53D60" w:rsidP="00C53D6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F41332">
        <w:rPr>
          <w:lang w:val="ru-RU"/>
        </w:rPr>
        <w:t>Об установленном факте утраты сообщается в Министерство окружающей среды и в Государственный архивный фонд Республики Молдова.</w:t>
      </w:r>
    </w:p>
    <w:p w:rsidR="00823101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 w:rsidP="00C53D60">
      <w:pPr>
        <w:jc w:val="right"/>
      </w:pPr>
      <w:r w:rsidRPr="00AA224E">
        <w:t>Приложение 1</w:t>
      </w:r>
    </w:p>
    <w:p w:rsidR="00C53D60" w:rsidRDefault="00C53D60" w:rsidP="00C53D60">
      <w:pPr>
        <w:jc w:val="right"/>
      </w:pPr>
      <w:r>
        <w:t>к Инструкции</w:t>
      </w:r>
      <w:r w:rsidRPr="00A70A46">
        <w:t xml:space="preserve"> </w:t>
      </w:r>
      <w:r w:rsidRPr="00F41332">
        <w:t xml:space="preserve">о государственном учете результатов </w:t>
      </w:r>
    </w:p>
    <w:p w:rsidR="00C53D60" w:rsidRDefault="00C53D60" w:rsidP="00C53D60">
      <w:pPr>
        <w:jc w:val="right"/>
      </w:pPr>
      <w:r w:rsidRPr="00F41332">
        <w:t xml:space="preserve">работ по геологическому изучению недр и о </w:t>
      </w:r>
    </w:p>
    <w:p w:rsidR="00C53D60" w:rsidRDefault="00C53D60" w:rsidP="00C53D60">
      <w:pPr>
        <w:jc w:val="right"/>
      </w:pPr>
      <w:r w:rsidRPr="00F41332">
        <w:t xml:space="preserve">порядке хранения и пользования материалами </w:t>
      </w:r>
    </w:p>
    <w:p w:rsidR="00C53D60" w:rsidRPr="00AA224E" w:rsidRDefault="00C53D60" w:rsidP="00C53D60">
      <w:pPr>
        <w:jc w:val="right"/>
      </w:pPr>
      <w:r w:rsidRPr="00F41332">
        <w:t>Государственного фонда информации о недрах</w:t>
      </w:r>
    </w:p>
    <w:p w:rsidR="00C53D60" w:rsidRDefault="00C53D60" w:rsidP="00C53D60">
      <w:pPr>
        <w:jc w:val="center"/>
        <w:rPr>
          <w:b/>
        </w:rPr>
      </w:pPr>
    </w:p>
    <w:p w:rsidR="00C53D60" w:rsidRDefault="00C53D60" w:rsidP="00C53D60">
      <w:pPr>
        <w:jc w:val="center"/>
        <w:rPr>
          <w:b/>
        </w:rPr>
      </w:pPr>
      <w:r w:rsidRPr="00AA224E">
        <w:rPr>
          <w:b/>
        </w:rPr>
        <w:t>Инвентарная книга учета геологических материалов</w:t>
      </w:r>
    </w:p>
    <w:p w:rsidR="00C53D60" w:rsidRPr="00AA224E" w:rsidRDefault="00C53D60" w:rsidP="00C53D60">
      <w:pPr>
        <w:jc w:val="center"/>
        <w:rPr>
          <w:b/>
        </w:rPr>
      </w:pPr>
    </w:p>
    <w:tbl>
      <w:tblPr>
        <w:tblW w:w="158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794"/>
        <w:gridCol w:w="1383"/>
        <w:gridCol w:w="743"/>
        <w:gridCol w:w="1444"/>
        <w:gridCol w:w="831"/>
        <w:gridCol w:w="1217"/>
        <w:gridCol w:w="709"/>
        <w:gridCol w:w="786"/>
        <w:gridCol w:w="749"/>
        <w:gridCol w:w="1412"/>
        <w:gridCol w:w="1276"/>
        <w:gridCol w:w="816"/>
        <w:gridCol w:w="743"/>
        <w:gridCol w:w="1276"/>
        <w:gridCol w:w="1026"/>
      </w:tblGrid>
      <w:tr w:rsidR="00C53D60" w:rsidRPr="00FA2618" w:rsidTr="00BF5498">
        <w:trPr>
          <w:cantSplit/>
          <w:trHeight w:val="400"/>
        </w:trPr>
        <w:tc>
          <w:tcPr>
            <w:tcW w:w="598" w:type="dxa"/>
            <w:vMerge w:val="restart"/>
          </w:tcPr>
          <w:p w:rsidR="00C53D60" w:rsidRPr="00FA2618" w:rsidRDefault="00C53D60" w:rsidP="00BF5498">
            <w:r w:rsidRPr="00FA2618">
              <w:t>№ п/п</w:t>
            </w:r>
          </w:p>
        </w:tc>
        <w:tc>
          <w:tcPr>
            <w:tcW w:w="794" w:type="dxa"/>
            <w:vMerge w:val="restart"/>
          </w:tcPr>
          <w:p w:rsidR="00C53D60" w:rsidRPr="00FA2618" w:rsidRDefault="00C53D60" w:rsidP="00BF5498">
            <w:pPr>
              <w:jc w:val="center"/>
            </w:pPr>
            <w:r w:rsidRPr="00FA2618">
              <w:t>Дата  записи</w:t>
            </w:r>
          </w:p>
        </w:tc>
        <w:tc>
          <w:tcPr>
            <w:tcW w:w="1383" w:type="dxa"/>
            <w:vMerge w:val="restart"/>
          </w:tcPr>
          <w:p w:rsidR="00C53D60" w:rsidRPr="00FA2618" w:rsidRDefault="00C53D60" w:rsidP="00BF5498">
            <w:pPr>
              <w:jc w:val="center"/>
            </w:pPr>
            <w:r w:rsidRPr="00FA2618">
              <w:t>Инвентарный номер</w:t>
            </w:r>
          </w:p>
        </w:tc>
        <w:tc>
          <w:tcPr>
            <w:tcW w:w="743" w:type="dxa"/>
            <w:vMerge w:val="restart"/>
          </w:tcPr>
          <w:p w:rsidR="00C53D60" w:rsidRPr="00FA2618" w:rsidRDefault="00C53D60" w:rsidP="00BF5498">
            <w:r w:rsidRPr="00FA2618">
              <w:t>Автор</w:t>
            </w:r>
          </w:p>
        </w:tc>
        <w:tc>
          <w:tcPr>
            <w:tcW w:w="1444" w:type="dxa"/>
            <w:vMerge w:val="restart"/>
          </w:tcPr>
          <w:p w:rsidR="00C53D60" w:rsidRPr="00FA2618" w:rsidRDefault="00C53D60" w:rsidP="00BF5498">
            <w:pPr>
              <w:jc w:val="center"/>
            </w:pPr>
            <w:r w:rsidRPr="00FA2618">
              <w:t>Название материала</w:t>
            </w:r>
          </w:p>
        </w:tc>
        <w:tc>
          <w:tcPr>
            <w:tcW w:w="831" w:type="dxa"/>
            <w:vMerge w:val="restart"/>
          </w:tcPr>
          <w:p w:rsidR="00C53D60" w:rsidRPr="00FA2618" w:rsidRDefault="00C53D60" w:rsidP="00BF5498">
            <w:r w:rsidRPr="00FA2618">
              <w:t>Год состав-ления отчета</w:t>
            </w:r>
          </w:p>
        </w:tc>
        <w:tc>
          <w:tcPr>
            <w:tcW w:w="1217" w:type="dxa"/>
            <w:vMerge w:val="restart"/>
          </w:tcPr>
          <w:p w:rsidR="00C53D60" w:rsidRPr="00FA2618" w:rsidRDefault="00C53D60" w:rsidP="00BF5498">
            <w:r w:rsidRPr="00FA2618">
              <w:t>Количество  единиц  (книг, тетрадей, альбомов, папок )</w:t>
            </w:r>
          </w:p>
        </w:tc>
        <w:tc>
          <w:tcPr>
            <w:tcW w:w="2244" w:type="dxa"/>
            <w:gridSpan w:val="3"/>
          </w:tcPr>
          <w:p w:rsidR="00C53D60" w:rsidRPr="00FA2618" w:rsidRDefault="00C53D60" w:rsidP="00BF5498">
            <w:pPr>
              <w:jc w:val="center"/>
            </w:pPr>
            <w:r w:rsidRPr="00FA2618">
              <w:t>Количество листов в тексте</w:t>
            </w:r>
          </w:p>
        </w:tc>
        <w:tc>
          <w:tcPr>
            <w:tcW w:w="1412" w:type="dxa"/>
            <w:vMerge w:val="restart"/>
          </w:tcPr>
          <w:p w:rsidR="00C53D60" w:rsidRPr="00FA2618" w:rsidRDefault="00C53D60" w:rsidP="00BF5498">
            <w:r w:rsidRPr="00FA2618">
              <w:t>Кол-во графических приложений (числитель), количество листов (знаменатель)</w:t>
            </w:r>
          </w:p>
        </w:tc>
        <w:tc>
          <w:tcPr>
            <w:tcW w:w="1276" w:type="dxa"/>
            <w:vMerge w:val="restart"/>
          </w:tcPr>
          <w:p w:rsidR="00C53D60" w:rsidRPr="00FA2618" w:rsidRDefault="00C53D60" w:rsidP="00BF5498">
            <w:pPr>
              <w:ind w:right="-108"/>
            </w:pPr>
            <w:r w:rsidRPr="00FA2618">
              <w:t>Название организации, предста-вившей материалы и входящий номер документа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C53D60" w:rsidRPr="00FA2618" w:rsidRDefault="00C53D60" w:rsidP="00BF5498">
            <w:pPr>
              <w:ind w:left="113" w:right="113"/>
              <w:jc w:val="center"/>
            </w:pPr>
            <w:r w:rsidRPr="00FA2618">
              <w:t>Степень секретности</w:t>
            </w:r>
          </w:p>
        </w:tc>
        <w:tc>
          <w:tcPr>
            <w:tcW w:w="743" w:type="dxa"/>
            <w:vMerge w:val="restart"/>
            <w:textDirection w:val="btLr"/>
            <w:vAlign w:val="center"/>
          </w:tcPr>
          <w:p w:rsidR="00C53D60" w:rsidRPr="00FA2618" w:rsidRDefault="00C53D60" w:rsidP="00BF5498">
            <w:pPr>
              <w:ind w:left="113" w:right="113"/>
              <w:jc w:val="center"/>
            </w:pPr>
            <w:r w:rsidRPr="00FA2618">
              <w:t>Количество экземпляров</w:t>
            </w:r>
          </w:p>
        </w:tc>
        <w:tc>
          <w:tcPr>
            <w:tcW w:w="1276" w:type="dxa"/>
            <w:vMerge w:val="restart"/>
          </w:tcPr>
          <w:p w:rsidR="00C53D60" w:rsidRPr="00313E0E" w:rsidRDefault="00C53D60" w:rsidP="00BF5498">
            <w:r w:rsidRPr="00FA2618">
              <w:t>Расписка</w:t>
            </w:r>
            <w:r w:rsidRPr="00313E0E">
              <w:t xml:space="preserve"> </w:t>
            </w:r>
            <w:r w:rsidRPr="00FA2618">
              <w:t xml:space="preserve">лица, принявшего материал  на хранение </w:t>
            </w:r>
          </w:p>
        </w:tc>
        <w:tc>
          <w:tcPr>
            <w:tcW w:w="1026" w:type="dxa"/>
            <w:vMerge w:val="restart"/>
          </w:tcPr>
          <w:p w:rsidR="00C53D60" w:rsidRPr="00FA2618" w:rsidRDefault="00C53D60" w:rsidP="00BF5498">
            <w:r w:rsidRPr="00FA2618">
              <w:t>Особые отметки</w:t>
            </w:r>
          </w:p>
        </w:tc>
      </w:tr>
      <w:tr w:rsidR="00C53D60" w:rsidRPr="00FA2618" w:rsidTr="00BF5498">
        <w:trPr>
          <w:cantSplit/>
          <w:trHeight w:val="510"/>
        </w:trPr>
        <w:tc>
          <w:tcPr>
            <w:tcW w:w="598" w:type="dxa"/>
            <w:vMerge/>
          </w:tcPr>
          <w:p w:rsidR="00C53D60" w:rsidRPr="00FA2618" w:rsidRDefault="00C53D60" w:rsidP="00BF5498"/>
        </w:tc>
        <w:tc>
          <w:tcPr>
            <w:tcW w:w="794" w:type="dxa"/>
            <w:vMerge/>
          </w:tcPr>
          <w:p w:rsidR="00C53D60" w:rsidRPr="00FA2618" w:rsidRDefault="00C53D60" w:rsidP="00BF5498"/>
        </w:tc>
        <w:tc>
          <w:tcPr>
            <w:tcW w:w="1383" w:type="dxa"/>
            <w:vMerge/>
            <w:textDirection w:val="btLr"/>
          </w:tcPr>
          <w:p w:rsidR="00C53D60" w:rsidRPr="00FA2618" w:rsidRDefault="00C53D60" w:rsidP="00BF5498">
            <w:pPr>
              <w:ind w:left="113" w:right="113"/>
            </w:pPr>
          </w:p>
        </w:tc>
        <w:tc>
          <w:tcPr>
            <w:tcW w:w="743" w:type="dxa"/>
            <w:vMerge/>
          </w:tcPr>
          <w:p w:rsidR="00C53D60" w:rsidRPr="00FA2618" w:rsidRDefault="00C53D60" w:rsidP="00BF5498"/>
        </w:tc>
        <w:tc>
          <w:tcPr>
            <w:tcW w:w="1444" w:type="dxa"/>
            <w:vMerge/>
          </w:tcPr>
          <w:p w:rsidR="00C53D60" w:rsidRPr="00FA2618" w:rsidRDefault="00C53D60" w:rsidP="00BF5498"/>
        </w:tc>
        <w:tc>
          <w:tcPr>
            <w:tcW w:w="831" w:type="dxa"/>
            <w:vMerge/>
            <w:textDirection w:val="btLr"/>
          </w:tcPr>
          <w:p w:rsidR="00C53D60" w:rsidRPr="00FA2618" w:rsidRDefault="00C53D60" w:rsidP="00BF5498">
            <w:pPr>
              <w:ind w:left="113" w:right="113"/>
            </w:pPr>
          </w:p>
        </w:tc>
        <w:tc>
          <w:tcPr>
            <w:tcW w:w="1217" w:type="dxa"/>
            <w:vMerge/>
            <w:textDirection w:val="btLr"/>
          </w:tcPr>
          <w:p w:rsidR="00C53D60" w:rsidRPr="00FA2618" w:rsidRDefault="00C53D60" w:rsidP="00BF5498">
            <w:pPr>
              <w:ind w:left="113" w:right="113"/>
            </w:pPr>
          </w:p>
        </w:tc>
        <w:tc>
          <w:tcPr>
            <w:tcW w:w="709" w:type="dxa"/>
            <w:vMerge w:val="restart"/>
          </w:tcPr>
          <w:p w:rsidR="00C53D60" w:rsidRPr="00FA2618" w:rsidRDefault="00C53D60" w:rsidP="00BF5498">
            <w:r w:rsidRPr="00FA2618">
              <w:t>Всего</w:t>
            </w:r>
          </w:p>
        </w:tc>
        <w:tc>
          <w:tcPr>
            <w:tcW w:w="1535" w:type="dxa"/>
            <w:gridSpan w:val="2"/>
          </w:tcPr>
          <w:p w:rsidR="00C53D60" w:rsidRPr="00FA2618" w:rsidRDefault="00C53D60" w:rsidP="00BF5498">
            <w:r w:rsidRPr="00FA2618">
              <w:t>В том числе</w:t>
            </w:r>
          </w:p>
        </w:tc>
        <w:tc>
          <w:tcPr>
            <w:tcW w:w="1412" w:type="dxa"/>
            <w:vMerge/>
            <w:textDirection w:val="btLr"/>
          </w:tcPr>
          <w:p w:rsidR="00C53D60" w:rsidRPr="00FA2618" w:rsidRDefault="00C53D60" w:rsidP="00BF5498">
            <w:pPr>
              <w:ind w:left="113" w:right="113"/>
            </w:pPr>
          </w:p>
        </w:tc>
        <w:tc>
          <w:tcPr>
            <w:tcW w:w="1276" w:type="dxa"/>
            <w:vMerge/>
            <w:textDirection w:val="btLr"/>
          </w:tcPr>
          <w:p w:rsidR="00C53D60" w:rsidRPr="00FA2618" w:rsidRDefault="00C53D60" w:rsidP="00BF5498">
            <w:pPr>
              <w:ind w:left="113" w:right="113"/>
            </w:pPr>
          </w:p>
        </w:tc>
        <w:tc>
          <w:tcPr>
            <w:tcW w:w="816" w:type="dxa"/>
            <w:vMerge/>
            <w:textDirection w:val="btLr"/>
          </w:tcPr>
          <w:p w:rsidR="00C53D60" w:rsidRPr="00FA2618" w:rsidRDefault="00C53D60" w:rsidP="00BF5498">
            <w:pPr>
              <w:ind w:left="113" w:right="113"/>
            </w:pPr>
          </w:p>
        </w:tc>
        <w:tc>
          <w:tcPr>
            <w:tcW w:w="743" w:type="dxa"/>
            <w:vMerge/>
            <w:textDirection w:val="btLr"/>
          </w:tcPr>
          <w:p w:rsidR="00C53D60" w:rsidRPr="00FA2618" w:rsidRDefault="00C53D60" w:rsidP="00BF5498">
            <w:pPr>
              <w:ind w:left="113" w:right="113"/>
            </w:pPr>
          </w:p>
        </w:tc>
        <w:tc>
          <w:tcPr>
            <w:tcW w:w="1276" w:type="dxa"/>
            <w:vMerge/>
            <w:textDirection w:val="btLr"/>
          </w:tcPr>
          <w:p w:rsidR="00C53D60" w:rsidRPr="00FA2618" w:rsidRDefault="00C53D60" w:rsidP="00BF5498">
            <w:pPr>
              <w:ind w:left="113" w:right="113"/>
            </w:pPr>
          </w:p>
        </w:tc>
        <w:tc>
          <w:tcPr>
            <w:tcW w:w="1026" w:type="dxa"/>
            <w:vMerge/>
          </w:tcPr>
          <w:p w:rsidR="00C53D60" w:rsidRPr="00FA2618" w:rsidRDefault="00C53D60" w:rsidP="00BF5498"/>
        </w:tc>
      </w:tr>
      <w:tr w:rsidR="00C53D60" w:rsidRPr="00FA2618" w:rsidTr="00BF5498">
        <w:trPr>
          <w:cantSplit/>
          <w:trHeight w:val="969"/>
        </w:trPr>
        <w:tc>
          <w:tcPr>
            <w:tcW w:w="598" w:type="dxa"/>
            <w:vMerge/>
          </w:tcPr>
          <w:p w:rsidR="00C53D60" w:rsidRPr="00FA2618" w:rsidRDefault="00C53D60" w:rsidP="00BF5498"/>
        </w:tc>
        <w:tc>
          <w:tcPr>
            <w:tcW w:w="794" w:type="dxa"/>
            <w:vMerge/>
          </w:tcPr>
          <w:p w:rsidR="00C53D60" w:rsidRPr="00FA2618" w:rsidRDefault="00C53D60" w:rsidP="00BF5498"/>
        </w:tc>
        <w:tc>
          <w:tcPr>
            <w:tcW w:w="1383" w:type="dxa"/>
            <w:vMerge/>
            <w:textDirection w:val="btLr"/>
          </w:tcPr>
          <w:p w:rsidR="00C53D60" w:rsidRPr="00FA2618" w:rsidRDefault="00C53D60" w:rsidP="00BF5498">
            <w:pPr>
              <w:ind w:left="113" w:right="113"/>
            </w:pPr>
          </w:p>
        </w:tc>
        <w:tc>
          <w:tcPr>
            <w:tcW w:w="743" w:type="dxa"/>
            <w:vMerge/>
          </w:tcPr>
          <w:p w:rsidR="00C53D60" w:rsidRPr="00FA2618" w:rsidRDefault="00C53D60" w:rsidP="00BF5498"/>
        </w:tc>
        <w:tc>
          <w:tcPr>
            <w:tcW w:w="1444" w:type="dxa"/>
            <w:vMerge/>
          </w:tcPr>
          <w:p w:rsidR="00C53D60" w:rsidRPr="00FA2618" w:rsidRDefault="00C53D60" w:rsidP="00BF5498"/>
        </w:tc>
        <w:tc>
          <w:tcPr>
            <w:tcW w:w="831" w:type="dxa"/>
            <w:vMerge/>
            <w:textDirection w:val="btLr"/>
          </w:tcPr>
          <w:p w:rsidR="00C53D60" w:rsidRPr="00FA2618" w:rsidRDefault="00C53D60" w:rsidP="00BF5498">
            <w:pPr>
              <w:ind w:left="113" w:right="113"/>
            </w:pPr>
          </w:p>
        </w:tc>
        <w:tc>
          <w:tcPr>
            <w:tcW w:w="1217" w:type="dxa"/>
            <w:vMerge/>
            <w:textDirection w:val="btLr"/>
          </w:tcPr>
          <w:p w:rsidR="00C53D60" w:rsidRPr="00FA2618" w:rsidRDefault="00C53D60" w:rsidP="00BF5498">
            <w:pPr>
              <w:ind w:left="113" w:right="113"/>
            </w:pPr>
          </w:p>
        </w:tc>
        <w:tc>
          <w:tcPr>
            <w:tcW w:w="709" w:type="dxa"/>
            <w:vMerge/>
          </w:tcPr>
          <w:p w:rsidR="00C53D60" w:rsidRPr="00FA2618" w:rsidRDefault="00C53D60" w:rsidP="00BF5498"/>
        </w:tc>
        <w:tc>
          <w:tcPr>
            <w:tcW w:w="786" w:type="dxa"/>
          </w:tcPr>
          <w:p w:rsidR="00C53D60" w:rsidRPr="00FA2618" w:rsidRDefault="00C53D60" w:rsidP="00BF5498">
            <w:r w:rsidRPr="00FA2618">
              <w:t>фото- рисун-ков</w:t>
            </w:r>
          </w:p>
        </w:tc>
        <w:tc>
          <w:tcPr>
            <w:tcW w:w="749" w:type="dxa"/>
          </w:tcPr>
          <w:p w:rsidR="00C53D60" w:rsidRPr="00FA2618" w:rsidRDefault="00C53D60" w:rsidP="00BF5498">
            <w:r w:rsidRPr="00FA2618">
              <w:t>черте-жей</w:t>
            </w:r>
          </w:p>
        </w:tc>
        <w:tc>
          <w:tcPr>
            <w:tcW w:w="1412" w:type="dxa"/>
            <w:vMerge/>
            <w:textDirection w:val="btLr"/>
          </w:tcPr>
          <w:p w:rsidR="00C53D60" w:rsidRPr="00FA2618" w:rsidRDefault="00C53D60" w:rsidP="00BF5498">
            <w:pPr>
              <w:ind w:left="113" w:right="113"/>
            </w:pPr>
          </w:p>
        </w:tc>
        <w:tc>
          <w:tcPr>
            <w:tcW w:w="1276" w:type="dxa"/>
            <w:vMerge/>
            <w:textDirection w:val="btLr"/>
          </w:tcPr>
          <w:p w:rsidR="00C53D60" w:rsidRPr="00FA2618" w:rsidRDefault="00C53D60" w:rsidP="00BF5498">
            <w:pPr>
              <w:ind w:left="113" w:right="113"/>
            </w:pPr>
          </w:p>
        </w:tc>
        <w:tc>
          <w:tcPr>
            <w:tcW w:w="816" w:type="dxa"/>
            <w:vMerge/>
            <w:textDirection w:val="btLr"/>
          </w:tcPr>
          <w:p w:rsidR="00C53D60" w:rsidRPr="00FA2618" w:rsidRDefault="00C53D60" w:rsidP="00BF5498">
            <w:pPr>
              <w:ind w:left="113" w:right="113"/>
            </w:pPr>
          </w:p>
        </w:tc>
        <w:tc>
          <w:tcPr>
            <w:tcW w:w="743" w:type="dxa"/>
            <w:vMerge/>
            <w:textDirection w:val="btLr"/>
          </w:tcPr>
          <w:p w:rsidR="00C53D60" w:rsidRPr="00FA2618" w:rsidRDefault="00C53D60" w:rsidP="00BF5498">
            <w:pPr>
              <w:ind w:left="113" w:right="113"/>
            </w:pPr>
          </w:p>
        </w:tc>
        <w:tc>
          <w:tcPr>
            <w:tcW w:w="1276" w:type="dxa"/>
            <w:vMerge/>
            <w:textDirection w:val="btLr"/>
          </w:tcPr>
          <w:p w:rsidR="00C53D60" w:rsidRPr="00FA2618" w:rsidRDefault="00C53D60" w:rsidP="00BF5498">
            <w:pPr>
              <w:ind w:left="113" w:right="113"/>
            </w:pPr>
          </w:p>
        </w:tc>
        <w:tc>
          <w:tcPr>
            <w:tcW w:w="1026" w:type="dxa"/>
            <w:vMerge/>
          </w:tcPr>
          <w:p w:rsidR="00C53D60" w:rsidRPr="00FA2618" w:rsidRDefault="00C53D60" w:rsidP="00BF5498"/>
        </w:tc>
      </w:tr>
      <w:tr w:rsidR="00C53D60" w:rsidRPr="00FA2618" w:rsidTr="00BF5498">
        <w:tc>
          <w:tcPr>
            <w:tcW w:w="598" w:type="dxa"/>
          </w:tcPr>
          <w:p w:rsidR="00C53D60" w:rsidRPr="00FA2618" w:rsidRDefault="00C53D60" w:rsidP="00BF5498">
            <w:pPr>
              <w:jc w:val="center"/>
            </w:pPr>
            <w:r w:rsidRPr="00FA2618">
              <w:t>1</w:t>
            </w:r>
          </w:p>
        </w:tc>
        <w:tc>
          <w:tcPr>
            <w:tcW w:w="794" w:type="dxa"/>
          </w:tcPr>
          <w:p w:rsidR="00C53D60" w:rsidRPr="00FA2618" w:rsidRDefault="00C53D60" w:rsidP="00BF5498">
            <w:pPr>
              <w:jc w:val="center"/>
            </w:pPr>
            <w:r w:rsidRPr="00FA2618">
              <w:t>2</w:t>
            </w:r>
          </w:p>
        </w:tc>
        <w:tc>
          <w:tcPr>
            <w:tcW w:w="1383" w:type="dxa"/>
          </w:tcPr>
          <w:p w:rsidR="00C53D60" w:rsidRPr="00FA2618" w:rsidRDefault="00C53D60" w:rsidP="00BF5498">
            <w:pPr>
              <w:jc w:val="center"/>
            </w:pPr>
            <w:r w:rsidRPr="00FA2618">
              <w:t>3</w:t>
            </w:r>
          </w:p>
        </w:tc>
        <w:tc>
          <w:tcPr>
            <w:tcW w:w="743" w:type="dxa"/>
          </w:tcPr>
          <w:p w:rsidR="00C53D60" w:rsidRPr="00FA2618" w:rsidRDefault="00C53D60" w:rsidP="00BF5498">
            <w:pPr>
              <w:jc w:val="center"/>
            </w:pPr>
            <w:r w:rsidRPr="00FA2618">
              <w:t>4</w:t>
            </w:r>
          </w:p>
        </w:tc>
        <w:tc>
          <w:tcPr>
            <w:tcW w:w="1444" w:type="dxa"/>
          </w:tcPr>
          <w:p w:rsidR="00C53D60" w:rsidRPr="00FA2618" w:rsidRDefault="00C53D60" w:rsidP="00BF5498">
            <w:pPr>
              <w:jc w:val="center"/>
            </w:pPr>
            <w:r w:rsidRPr="00FA2618">
              <w:t>5</w:t>
            </w:r>
          </w:p>
        </w:tc>
        <w:tc>
          <w:tcPr>
            <w:tcW w:w="831" w:type="dxa"/>
          </w:tcPr>
          <w:p w:rsidR="00C53D60" w:rsidRPr="00FA2618" w:rsidRDefault="00C53D60" w:rsidP="00BF5498">
            <w:pPr>
              <w:jc w:val="center"/>
            </w:pPr>
            <w:r w:rsidRPr="00FA2618">
              <w:t>6</w:t>
            </w:r>
          </w:p>
        </w:tc>
        <w:tc>
          <w:tcPr>
            <w:tcW w:w="1217" w:type="dxa"/>
          </w:tcPr>
          <w:p w:rsidR="00C53D60" w:rsidRPr="00FA2618" w:rsidRDefault="00C53D60" w:rsidP="00BF5498">
            <w:pPr>
              <w:jc w:val="center"/>
            </w:pPr>
            <w:r w:rsidRPr="00FA2618">
              <w:t>7</w:t>
            </w:r>
          </w:p>
        </w:tc>
        <w:tc>
          <w:tcPr>
            <w:tcW w:w="709" w:type="dxa"/>
          </w:tcPr>
          <w:p w:rsidR="00C53D60" w:rsidRPr="00FA2618" w:rsidRDefault="00C53D60" w:rsidP="00BF5498">
            <w:pPr>
              <w:jc w:val="center"/>
            </w:pPr>
            <w:r w:rsidRPr="00FA2618">
              <w:t>8</w:t>
            </w:r>
          </w:p>
        </w:tc>
        <w:tc>
          <w:tcPr>
            <w:tcW w:w="786" w:type="dxa"/>
          </w:tcPr>
          <w:p w:rsidR="00C53D60" w:rsidRPr="00FA2618" w:rsidRDefault="00C53D60" w:rsidP="00BF5498">
            <w:pPr>
              <w:jc w:val="center"/>
            </w:pPr>
            <w:r w:rsidRPr="00FA2618">
              <w:t>9</w:t>
            </w:r>
          </w:p>
        </w:tc>
        <w:tc>
          <w:tcPr>
            <w:tcW w:w="749" w:type="dxa"/>
          </w:tcPr>
          <w:p w:rsidR="00C53D60" w:rsidRPr="00FA2618" w:rsidRDefault="00C53D60" w:rsidP="00BF5498">
            <w:pPr>
              <w:jc w:val="center"/>
            </w:pPr>
            <w:r w:rsidRPr="00FA2618">
              <w:t>10</w:t>
            </w:r>
          </w:p>
        </w:tc>
        <w:tc>
          <w:tcPr>
            <w:tcW w:w="1412" w:type="dxa"/>
          </w:tcPr>
          <w:p w:rsidR="00C53D60" w:rsidRPr="00FA2618" w:rsidRDefault="00C53D60" w:rsidP="00BF5498">
            <w:pPr>
              <w:jc w:val="center"/>
            </w:pPr>
            <w:r w:rsidRPr="00FA2618">
              <w:t>11</w:t>
            </w:r>
          </w:p>
        </w:tc>
        <w:tc>
          <w:tcPr>
            <w:tcW w:w="1276" w:type="dxa"/>
          </w:tcPr>
          <w:p w:rsidR="00C53D60" w:rsidRPr="00FA2618" w:rsidRDefault="00C53D60" w:rsidP="00BF5498">
            <w:pPr>
              <w:jc w:val="center"/>
            </w:pPr>
            <w:r w:rsidRPr="00FA2618">
              <w:t>12</w:t>
            </w:r>
          </w:p>
        </w:tc>
        <w:tc>
          <w:tcPr>
            <w:tcW w:w="816" w:type="dxa"/>
          </w:tcPr>
          <w:p w:rsidR="00C53D60" w:rsidRPr="00FA2618" w:rsidRDefault="00C53D60" w:rsidP="00BF5498">
            <w:pPr>
              <w:jc w:val="center"/>
            </w:pPr>
            <w:r w:rsidRPr="00FA2618">
              <w:t>13</w:t>
            </w:r>
          </w:p>
        </w:tc>
        <w:tc>
          <w:tcPr>
            <w:tcW w:w="743" w:type="dxa"/>
          </w:tcPr>
          <w:p w:rsidR="00C53D60" w:rsidRPr="00FA2618" w:rsidRDefault="00C53D60" w:rsidP="00BF5498">
            <w:pPr>
              <w:jc w:val="center"/>
            </w:pPr>
            <w:r w:rsidRPr="00FA2618">
              <w:t>14</w:t>
            </w:r>
          </w:p>
        </w:tc>
        <w:tc>
          <w:tcPr>
            <w:tcW w:w="1276" w:type="dxa"/>
          </w:tcPr>
          <w:p w:rsidR="00C53D60" w:rsidRPr="00FA2618" w:rsidRDefault="00C53D60" w:rsidP="00BF5498">
            <w:pPr>
              <w:jc w:val="center"/>
            </w:pPr>
            <w:r w:rsidRPr="00FA2618">
              <w:t>15</w:t>
            </w:r>
          </w:p>
        </w:tc>
        <w:tc>
          <w:tcPr>
            <w:tcW w:w="1026" w:type="dxa"/>
          </w:tcPr>
          <w:p w:rsidR="00C53D60" w:rsidRPr="00FA2618" w:rsidRDefault="00C53D60" w:rsidP="00BF5498">
            <w:pPr>
              <w:jc w:val="center"/>
            </w:pPr>
            <w:r w:rsidRPr="00FA2618">
              <w:t>16</w:t>
            </w:r>
          </w:p>
        </w:tc>
      </w:tr>
    </w:tbl>
    <w:p w:rsidR="00C53D60" w:rsidRDefault="00C53D60" w:rsidP="00C53D60"/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Pr="00E40251" w:rsidRDefault="00C53D60" w:rsidP="00C53D60">
      <w:pPr>
        <w:jc w:val="right"/>
      </w:pPr>
      <w:r>
        <w:lastRenderedPageBreak/>
        <w:t xml:space="preserve">Приложение </w:t>
      </w:r>
      <w:r w:rsidRPr="00E40251">
        <w:t>2</w:t>
      </w:r>
    </w:p>
    <w:p w:rsidR="00C53D60" w:rsidRDefault="00C53D60" w:rsidP="00C53D60">
      <w:pPr>
        <w:jc w:val="right"/>
      </w:pPr>
      <w:r>
        <w:t>к Инструкции</w:t>
      </w:r>
      <w:r w:rsidRPr="00A70A46">
        <w:t xml:space="preserve"> </w:t>
      </w:r>
      <w:r w:rsidRPr="00F41332">
        <w:t xml:space="preserve">о государственном учете результатов </w:t>
      </w:r>
    </w:p>
    <w:p w:rsidR="00C53D60" w:rsidRDefault="00C53D60" w:rsidP="00C53D60">
      <w:pPr>
        <w:jc w:val="right"/>
      </w:pPr>
      <w:r w:rsidRPr="00F41332">
        <w:t xml:space="preserve">работ по геологическому изучению недр и о </w:t>
      </w:r>
    </w:p>
    <w:p w:rsidR="00C53D60" w:rsidRDefault="00C53D60" w:rsidP="00C53D60">
      <w:pPr>
        <w:jc w:val="right"/>
      </w:pPr>
      <w:r w:rsidRPr="00F41332">
        <w:t xml:space="preserve">порядке хранения и пользования материалами </w:t>
      </w:r>
    </w:p>
    <w:p w:rsidR="00C53D60" w:rsidRPr="00AA224E" w:rsidRDefault="00C53D60" w:rsidP="00C53D60">
      <w:pPr>
        <w:jc w:val="right"/>
      </w:pPr>
      <w:r w:rsidRPr="00F41332">
        <w:t>Государственного фонда информации о недрах</w:t>
      </w:r>
    </w:p>
    <w:p w:rsidR="00C53D60" w:rsidRPr="00E40251" w:rsidRDefault="00C53D60" w:rsidP="00C53D60">
      <w:pPr>
        <w:jc w:val="right"/>
      </w:pPr>
    </w:p>
    <w:p w:rsidR="00C53D60" w:rsidRPr="00393291" w:rsidRDefault="00C53D60" w:rsidP="00C53D60">
      <w:pPr>
        <w:ind w:left="2124" w:firstLine="561"/>
      </w:pPr>
      <w:r>
        <w:t>В данной книге</w:t>
      </w:r>
      <w:r w:rsidRPr="00393291">
        <w:t>_____</w:t>
      </w:r>
      <w:r>
        <w:t>листов текста</w:t>
      </w:r>
      <w:r w:rsidRPr="00393291">
        <w:t>,</w:t>
      </w:r>
    </w:p>
    <w:p w:rsidR="00C53D60" w:rsidRPr="00393291" w:rsidRDefault="00C53D60" w:rsidP="00C53D60">
      <w:pPr>
        <w:ind w:left="2124" w:firstLine="561"/>
      </w:pPr>
      <w:r>
        <w:t>В том числе фото, рисунков</w:t>
      </w:r>
      <w:r w:rsidRPr="00393291">
        <w:t>___</w:t>
      </w:r>
      <w:r>
        <w:t>штук</w:t>
      </w:r>
      <w:r w:rsidRPr="00393291">
        <w:t>,</w:t>
      </w:r>
    </w:p>
    <w:p w:rsidR="00C53D60" w:rsidRPr="00393291" w:rsidRDefault="00C53D60" w:rsidP="00C53D60">
      <w:pPr>
        <w:ind w:left="2124" w:firstLine="561"/>
      </w:pPr>
      <w:r>
        <w:t>Чертежей</w:t>
      </w:r>
      <w:r w:rsidRPr="00393291">
        <w:t xml:space="preserve"> ________</w:t>
      </w:r>
      <w:r>
        <w:t>листов</w:t>
      </w:r>
      <w:r w:rsidRPr="00393291">
        <w:t>,</w:t>
      </w:r>
    </w:p>
    <w:p w:rsidR="00C53D60" w:rsidRPr="00393291" w:rsidRDefault="00C53D60" w:rsidP="00C53D60">
      <w:pPr>
        <w:ind w:left="2124" w:firstLine="561"/>
      </w:pPr>
      <w:r>
        <w:t>Графических прилож.  ________</w:t>
      </w:r>
    </w:p>
    <w:p w:rsidR="00C53D60" w:rsidRPr="00393291" w:rsidRDefault="00C53D60" w:rsidP="00C53D60">
      <w:pPr>
        <w:ind w:left="2124" w:firstLine="561"/>
      </w:pPr>
      <w:r w:rsidRPr="00393291">
        <w:t>”______” _______________</w:t>
      </w:r>
    </w:p>
    <w:p w:rsidR="00C53D60" w:rsidRDefault="00C53D60" w:rsidP="00C53D60">
      <w:pPr>
        <w:ind w:left="2124" w:firstLine="561"/>
        <w:rPr>
          <w:szCs w:val="16"/>
        </w:rPr>
      </w:pPr>
    </w:p>
    <w:p w:rsidR="00C53D60" w:rsidRPr="00393291" w:rsidRDefault="00C53D60" w:rsidP="00C53D60">
      <w:pPr>
        <w:ind w:left="2124" w:firstLine="561"/>
        <w:rPr>
          <w:szCs w:val="16"/>
        </w:rPr>
      </w:pPr>
      <w:r>
        <w:rPr>
          <w:szCs w:val="16"/>
        </w:rPr>
        <w:t xml:space="preserve">                                      </w:t>
      </w:r>
      <w:r w:rsidRPr="00393291">
        <w:rPr>
          <w:szCs w:val="16"/>
        </w:rPr>
        <w:t>(</w:t>
      </w:r>
      <w:r>
        <w:rPr>
          <w:szCs w:val="16"/>
        </w:rPr>
        <w:t>Подпись</w:t>
      </w:r>
      <w:r w:rsidRPr="00393291">
        <w:rPr>
          <w:szCs w:val="16"/>
        </w:rPr>
        <w:t>)</w:t>
      </w:r>
    </w:p>
    <w:p w:rsidR="00C53D60" w:rsidRDefault="00C53D60" w:rsidP="00C53D60">
      <w:pPr>
        <w:ind w:firstLine="561"/>
        <w:jc w:val="center"/>
        <w:rPr>
          <w:sz w:val="16"/>
          <w:szCs w:val="16"/>
        </w:rPr>
      </w:pPr>
    </w:p>
    <w:p w:rsidR="00C53D60" w:rsidRDefault="00C53D60" w:rsidP="00C53D60">
      <w:pPr>
        <w:ind w:firstLine="561"/>
        <w:jc w:val="center"/>
        <w:rPr>
          <w:sz w:val="16"/>
          <w:szCs w:val="16"/>
        </w:rPr>
      </w:pPr>
    </w:p>
    <w:p w:rsidR="00C53D60" w:rsidRDefault="00C53D60" w:rsidP="00C53D60">
      <w:pPr>
        <w:ind w:firstLine="561"/>
        <w:jc w:val="center"/>
        <w:rPr>
          <w:sz w:val="16"/>
          <w:szCs w:val="16"/>
        </w:rPr>
      </w:pPr>
    </w:p>
    <w:p w:rsidR="00C53D60" w:rsidRDefault="00C53D60" w:rsidP="00C53D60">
      <w:pPr>
        <w:ind w:firstLine="561"/>
        <w:jc w:val="center"/>
        <w:rPr>
          <w:sz w:val="16"/>
          <w:szCs w:val="16"/>
        </w:rPr>
      </w:pPr>
    </w:p>
    <w:p w:rsidR="00C53D60" w:rsidRDefault="00C53D60" w:rsidP="00C53D60">
      <w:pPr>
        <w:ind w:firstLine="561"/>
        <w:jc w:val="center"/>
        <w:rPr>
          <w:sz w:val="16"/>
          <w:szCs w:val="16"/>
          <w:lang w:val="ru-RU"/>
        </w:rPr>
      </w:pPr>
    </w:p>
    <w:p w:rsidR="00C53D60" w:rsidRDefault="00C53D60" w:rsidP="00C53D60">
      <w:pPr>
        <w:ind w:firstLine="561"/>
        <w:jc w:val="center"/>
        <w:rPr>
          <w:sz w:val="16"/>
          <w:szCs w:val="16"/>
          <w:lang w:val="ru-RU"/>
        </w:rPr>
      </w:pPr>
    </w:p>
    <w:p w:rsidR="00C53D60" w:rsidRDefault="00C53D60" w:rsidP="00C53D60">
      <w:pPr>
        <w:ind w:firstLine="561"/>
        <w:jc w:val="center"/>
        <w:rPr>
          <w:sz w:val="16"/>
          <w:szCs w:val="16"/>
          <w:lang w:val="ru-RU"/>
        </w:rPr>
      </w:pPr>
    </w:p>
    <w:p w:rsidR="00C53D60" w:rsidRDefault="00C53D60" w:rsidP="00C53D60">
      <w:pPr>
        <w:ind w:firstLine="561"/>
        <w:jc w:val="center"/>
        <w:rPr>
          <w:sz w:val="16"/>
          <w:szCs w:val="16"/>
          <w:lang w:val="ru-RU"/>
        </w:rPr>
      </w:pPr>
    </w:p>
    <w:p w:rsidR="00C53D60" w:rsidRDefault="00C53D60" w:rsidP="00C53D60">
      <w:pPr>
        <w:ind w:firstLine="561"/>
        <w:jc w:val="center"/>
        <w:rPr>
          <w:sz w:val="16"/>
          <w:szCs w:val="16"/>
          <w:lang w:val="ru-RU"/>
        </w:rPr>
      </w:pPr>
    </w:p>
    <w:p w:rsidR="00C53D60" w:rsidRPr="00C53D60" w:rsidRDefault="00C53D60" w:rsidP="00C53D60">
      <w:pPr>
        <w:ind w:firstLine="561"/>
        <w:jc w:val="center"/>
        <w:rPr>
          <w:sz w:val="16"/>
          <w:szCs w:val="16"/>
          <w:lang w:val="ru-RU"/>
        </w:rPr>
      </w:pPr>
    </w:p>
    <w:p w:rsidR="00C53D60" w:rsidRDefault="00C53D60" w:rsidP="00C53D60">
      <w:pPr>
        <w:jc w:val="right"/>
      </w:pPr>
    </w:p>
    <w:p w:rsidR="00C53D60" w:rsidRDefault="00C53D60" w:rsidP="00C53D60">
      <w:pPr>
        <w:jc w:val="right"/>
      </w:pPr>
    </w:p>
    <w:p w:rsidR="00C53D60" w:rsidRDefault="00C53D60" w:rsidP="00C53D60">
      <w:pPr>
        <w:jc w:val="right"/>
      </w:pPr>
    </w:p>
    <w:p w:rsidR="00C53D60" w:rsidRDefault="00C53D60" w:rsidP="00C53D60">
      <w:pPr>
        <w:jc w:val="right"/>
      </w:pPr>
    </w:p>
    <w:p w:rsidR="00C53D60" w:rsidRPr="00471218" w:rsidRDefault="00C53D60" w:rsidP="00C53D60">
      <w:pPr>
        <w:jc w:val="right"/>
      </w:pPr>
      <w:r>
        <w:t>Приложение 3</w:t>
      </w:r>
    </w:p>
    <w:p w:rsidR="00C53D60" w:rsidRDefault="00C53D60" w:rsidP="00C53D60">
      <w:pPr>
        <w:jc w:val="right"/>
      </w:pPr>
      <w:r>
        <w:t>к Инструкции</w:t>
      </w:r>
      <w:r w:rsidRPr="00A70A46">
        <w:t xml:space="preserve"> </w:t>
      </w:r>
      <w:r w:rsidRPr="00F41332">
        <w:t xml:space="preserve">о государственном учете результатов </w:t>
      </w:r>
    </w:p>
    <w:p w:rsidR="00C53D60" w:rsidRDefault="00C53D60" w:rsidP="00C53D60">
      <w:pPr>
        <w:jc w:val="right"/>
      </w:pPr>
      <w:r w:rsidRPr="00F41332">
        <w:t xml:space="preserve">работ по геологическому изучению недр и о </w:t>
      </w:r>
    </w:p>
    <w:p w:rsidR="00C53D60" w:rsidRDefault="00C53D60" w:rsidP="00C53D60">
      <w:pPr>
        <w:jc w:val="right"/>
      </w:pPr>
      <w:r w:rsidRPr="00F41332">
        <w:t xml:space="preserve">порядке хранения и пользования материалами </w:t>
      </w:r>
    </w:p>
    <w:p w:rsidR="00C53D60" w:rsidRPr="00AA224E" w:rsidRDefault="00C53D60" w:rsidP="00C53D60">
      <w:pPr>
        <w:jc w:val="right"/>
      </w:pPr>
      <w:r w:rsidRPr="00F41332">
        <w:t>Государственного фонда информации о недрах</w:t>
      </w:r>
    </w:p>
    <w:p w:rsidR="00C53D60" w:rsidRPr="00E40251" w:rsidRDefault="00C53D60" w:rsidP="00C53D60">
      <w:pPr>
        <w:jc w:val="right"/>
      </w:pPr>
    </w:p>
    <w:p w:rsidR="00C53D60" w:rsidRPr="00471218" w:rsidRDefault="00C53D60" w:rsidP="00C53D60">
      <w:pPr>
        <w:ind w:left="2124" w:firstLine="561"/>
      </w:pPr>
      <w:r>
        <w:t>Всего</w:t>
      </w:r>
      <w:r w:rsidRPr="00471218">
        <w:t xml:space="preserve"> </w:t>
      </w:r>
      <w:r>
        <w:t>в</w:t>
      </w:r>
      <w:r w:rsidRPr="00471218">
        <w:t xml:space="preserve"> </w:t>
      </w:r>
      <w:r>
        <w:t>отчете</w:t>
      </w:r>
      <w:r w:rsidRPr="00471218">
        <w:t>_____</w:t>
      </w:r>
      <w:r>
        <w:t>листов текста</w:t>
      </w:r>
      <w:r w:rsidRPr="00471218">
        <w:t>,</w:t>
      </w:r>
    </w:p>
    <w:p w:rsidR="00C53D60" w:rsidRPr="00471218" w:rsidRDefault="00C53D60" w:rsidP="00C53D60">
      <w:pPr>
        <w:ind w:left="2124" w:firstLine="561"/>
      </w:pPr>
      <w:r>
        <w:t>В том числе фото, рисунков</w:t>
      </w:r>
      <w:r w:rsidRPr="00471218">
        <w:t>___</w:t>
      </w:r>
      <w:r>
        <w:t>штук</w:t>
      </w:r>
      <w:r w:rsidRPr="00471218">
        <w:t>,</w:t>
      </w:r>
    </w:p>
    <w:p w:rsidR="00C53D60" w:rsidRPr="00471218" w:rsidRDefault="00C53D60" w:rsidP="00C53D60">
      <w:pPr>
        <w:ind w:left="2124" w:firstLine="561"/>
      </w:pPr>
      <w:r>
        <w:t>Чертежей</w:t>
      </w:r>
      <w:r w:rsidRPr="00471218">
        <w:t xml:space="preserve"> ________</w:t>
      </w:r>
      <w:r>
        <w:t>листов</w:t>
      </w:r>
      <w:r w:rsidRPr="00471218">
        <w:t>,</w:t>
      </w:r>
    </w:p>
    <w:p w:rsidR="00C53D60" w:rsidRPr="00471218" w:rsidRDefault="00C53D60" w:rsidP="00C53D60">
      <w:pPr>
        <w:ind w:left="2124" w:firstLine="561"/>
      </w:pPr>
      <w:r>
        <w:t>Графических прилож.</w:t>
      </w:r>
      <w:r w:rsidRPr="00471218">
        <w:t xml:space="preserve">  ________</w:t>
      </w:r>
    </w:p>
    <w:p w:rsidR="00C53D60" w:rsidRPr="00471218" w:rsidRDefault="00C53D60" w:rsidP="00C53D60">
      <w:pPr>
        <w:ind w:left="2124" w:firstLine="561"/>
      </w:pPr>
      <w:r w:rsidRPr="00471218">
        <w:t>”______” _________________</w:t>
      </w:r>
    </w:p>
    <w:p w:rsidR="00C53D60" w:rsidRDefault="00C53D60" w:rsidP="00C53D60">
      <w:pPr>
        <w:ind w:left="1977" w:firstLine="561"/>
        <w:rPr>
          <w:szCs w:val="16"/>
        </w:rPr>
      </w:pPr>
    </w:p>
    <w:p w:rsidR="00C53D60" w:rsidRPr="00393291" w:rsidRDefault="00C53D60" w:rsidP="00C53D60">
      <w:pPr>
        <w:ind w:left="2124" w:firstLine="561"/>
        <w:rPr>
          <w:szCs w:val="16"/>
        </w:rPr>
      </w:pPr>
      <w:r>
        <w:rPr>
          <w:szCs w:val="16"/>
        </w:rPr>
        <w:t xml:space="preserve">                                      </w:t>
      </w:r>
      <w:r w:rsidRPr="00393291">
        <w:rPr>
          <w:szCs w:val="16"/>
        </w:rPr>
        <w:t>(</w:t>
      </w:r>
      <w:r>
        <w:rPr>
          <w:szCs w:val="16"/>
        </w:rPr>
        <w:t>Подпись</w:t>
      </w:r>
      <w:r w:rsidRPr="00393291">
        <w:rPr>
          <w:szCs w:val="16"/>
        </w:rPr>
        <w:t>)</w:t>
      </w:r>
    </w:p>
    <w:p w:rsidR="00C53D60" w:rsidRDefault="00C53D60" w:rsidP="00C53D60">
      <w:pPr>
        <w:ind w:left="2685" w:firstLine="561"/>
        <w:rPr>
          <w:sz w:val="16"/>
          <w:szCs w:val="16"/>
        </w:rPr>
      </w:pPr>
    </w:p>
    <w:p w:rsidR="00C53D60" w:rsidRPr="00397301" w:rsidRDefault="00C53D60" w:rsidP="00C53D60">
      <w:pPr>
        <w:ind w:firstLine="561"/>
        <w:jc w:val="center"/>
        <w:rPr>
          <w:sz w:val="16"/>
          <w:szCs w:val="16"/>
        </w:rPr>
      </w:pPr>
    </w:p>
    <w:p w:rsidR="00C53D60" w:rsidRDefault="00C53D60" w:rsidP="00C53D60">
      <w:pPr>
        <w:jc w:val="right"/>
        <w:outlineLvl w:val="1"/>
        <w:rPr>
          <w:color w:val="505050"/>
        </w:rPr>
      </w:pPr>
      <w:r>
        <w:rPr>
          <w:color w:val="505050"/>
        </w:rPr>
        <w:t>Приложение</w:t>
      </w:r>
      <w:r w:rsidRPr="005E7010">
        <w:rPr>
          <w:color w:val="505050"/>
        </w:rPr>
        <w:t xml:space="preserve"> </w:t>
      </w:r>
      <w:r>
        <w:rPr>
          <w:color w:val="505050"/>
        </w:rPr>
        <w:t>4</w:t>
      </w:r>
    </w:p>
    <w:p w:rsidR="00C53D60" w:rsidRDefault="00C53D60" w:rsidP="00C53D60">
      <w:pPr>
        <w:jc w:val="right"/>
      </w:pPr>
    </w:p>
    <w:p w:rsidR="00C53D60" w:rsidRDefault="00C53D60" w:rsidP="00C53D60">
      <w:pPr>
        <w:jc w:val="right"/>
      </w:pPr>
      <w:r>
        <w:t>к Инструкции</w:t>
      </w:r>
      <w:r w:rsidRPr="00A70A46">
        <w:t xml:space="preserve"> </w:t>
      </w:r>
      <w:r w:rsidRPr="00F41332">
        <w:t xml:space="preserve">о государственном учете результатов </w:t>
      </w:r>
    </w:p>
    <w:p w:rsidR="00C53D60" w:rsidRDefault="00C53D60" w:rsidP="00C53D60">
      <w:pPr>
        <w:jc w:val="right"/>
      </w:pPr>
      <w:r w:rsidRPr="00F41332">
        <w:t xml:space="preserve">работ по геологическому изучению недр и о </w:t>
      </w:r>
    </w:p>
    <w:p w:rsidR="00C53D60" w:rsidRDefault="00C53D60" w:rsidP="00C53D60">
      <w:pPr>
        <w:jc w:val="right"/>
      </w:pPr>
      <w:r w:rsidRPr="00F41332">
        <w:t xml:space="preserve">порядке хранения и пользования материалами </w:t>
      </w:r>
    </w:p>
    <w:p w:rsidR="00C53D60" w:rsidRPr="00AA224E" w:rsidRDefault="00C53D60" w:rsidP="00C53D60">
      <w:pPr>
        <w:jc w:val="right"/>
      </w:pPr>
      <w:r w:rsidRPr="00F41332">
        <w:t>Государственного фонда информации о недрах</w:t>
      </w:r>
    </w:p>
    <w:p w:rsidR="00C53D60" w:rsidRDefault="00C53D60" w:rsidP="00C53D60">
      <w:pPr>
        <w:jc w:val="center"/>
        <w:outlineLvl w:val="1"/>
        <w:rPr>
          <w:color w:val="505050"/>
        </w:rPr>
      </w:pPr>
    </w:p>
    <w:p w:rsidR="00C53D60" w:rsidRDefault="00C53D60" w:rsidP="00C53D60">
      <w:pPr>
        <w:jc w:val="center"/>
        <w:outlineLvl w:val="1"/>
        <w:rPr>
          <w:color w:val="505050"/>
        </w:rPr>
      </w:pPr>
    </w:p>
    <w:p w:rsidR="00C53D60" w:rsidRDefault="00C53D60" w:rsidP="00C53D60">
      <w:pPr>
        <w:jc w:val="center"/>
        <w:outlineLvl w:val="1"/>
        <w:rPr>
          <w:color w:val="505050"/>
        </w:rPr>
      </w:pPr>
    </w:p>
    <w:p w:rsidR="00C53D60" w:rsidRDefault="00C53D60" w:rsidP="00C53D60">
      <w:pPr>
        <w:jc w:val="center"/>
        <w:outlineLvl w:val="1"/>
        <w:rPr>
          <w:color w:val="505050"/>
        </w:rPr>
      </w:pPr>
    </w:p>
    <w:p w:rsidR="00C53D60" w:rsidRPr="00987E06" w:rsidRDefault="00C53D60" w:rsidP="00C53D60">
      <w:pPr>
        <w:jc w:val="center"/>
        <w:outlineLvl w:val="1"/>
        <w:rPr>
          <w:color w:val="505050"/>
        </w:rPr>
      </w:pPr>
      <w:r>
        <w:rPr>
          <w:color w:val="505050"/>
        </w:rPr>
        <w:t>Каталожная карточка</w:t>
      </w:r>
    </w:p>
    <w:p w:rsidR="00C53D60" w:rsidRDefault="00C53D60" w:rsidP="00C53D60">
      <w:pPr>
        <w:jc w:val="right"/>
        <w:outlineLvl w:val="1"/>
        <w:rPr>
          <w:color w:val="505050"/>
        </w:rPr>
      </w:pPr>
    </w:p>
    <w:p w:rsidR="00C53D60" w:rsidRPr="00280BD9" w:rsidRDefault="00C53D60" w:rsidP="00C53D60">
      <w:pPr>
        <w:rPr>
          <w:sz w:val="12"/>
          <w:szCs w:val="12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519"/>
        <w:gridCol w:w="5778"/>
      </w:tblGrid>
      <w:tr w:rsidR="00C53D60" w:rsidRPr="00280BD9" w:rsidTr="00BF5498">
        <w:trPr>
          <w:tblCellSpacing w:w="15" w:type="dxa"/>
          <w:jc w:val="center"/>
        </w:trPr>
        <w:tc>
          <w:tcPr>
            <w:tcW w:w="147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C53D60" w:rsidRPr="00987E06" w:rsidRDefault="00C53D60" w:rsidP="00BF5498">
            <w:r>
              <w:t>Инвентарный номер отчета</w:t>
            </w:r>
          </w:p>
        </w:tc>
        <w:tc>
          <w:tcPr>
            <w:tcW w:w="573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C53D60" w:rsidRPr="00987E06" w:rsidRDefault="00C53D60" w:rsidP="00BF5498">
            <w:r>
              <w:t>Фамилия, инициалы автора (авторов0</w:t>
            </w:r>
          </w:p>
        </w:tc>
      </w:tr>
      <w:tr w:rsidR="00C53D60" w:rsidRPr="00060E70" w:rsidTr="00BF5498">
        <w:trPr>
          <w:tblCellSpacing w:w="15" w:type="dxa"/>
          <w:jc w:val="center"/>
        </w:trPr>
        <w:tc>
          <w:tcPr>
            <w:tcW w:w="147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C53D60" w:rsidRPr="00280BD9" w:rsidRDefault="00C53D60" w:rsidP="00BF5498"/>
        </w:tc>
        <w:tc>
          <w:tcPr>
            <w:tcW w:w="573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C53D60" w:rsidRPr="00987E06" w:rsidRDefault="00C53D60" w:rsidP="00BF5498">
            <w:r>
              <w:t>Наименование отчета</w:t>
            </w:r>
          </w:p>
          <w:p w:rsidR="00C53D60" w:rsidRPr="003047CF" w:rsidRDefault="00C53D60" w:rsidP="00BF5498"/>
        </w:tc>
      </w:tr>
      <w:tr w:rsidR="00C53D60" w:rsidRPr="00060E70" w:rsidTr="00BF5498">
        <w:trPr>
          <w:tblCellSpacing w:w="15" w:type="dxa"/>
          <w:jc w:val="center"/>
        </w:trPr>
        <w:tc>
          <w:tcPr>
            <w:tcW w:w="147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C53D60" w:rsidRPr="003047CF" w:rsidRDefault="00C53D60" w:rsidP="00BF5498"/>
        </w:tc>
        <w:tc>
          <w:tcPr>
            <w:tcW w:w="573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C53D60" w:rsidRPr="00987E06" w:rsidRDefault="00C53D60" w:rsidP="00BF5498">
            <w:r>
              <w:t>Населенный пункт, год</w:t>
            </w:r>
          </w:p>
        </w:tc>
      </w:tr>
      <w:tr w:rsidR="00C53D60" w:rsidRPr="00280BD9" w:rsidTr="00BF5498">
        <w:trPr>
          <w:tblCellSpacing w:w="15" w:type="dxa"/>
          <w:jc w:val="center"/>
        </w:trPr>
        <w:tc>
          <w:tcPr>
            <w:tcW w:w="147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C53D60" w:rsidRPr="003047CF" w:rsidRDefault="00C53D60" w:rsidP="00BF5498"/>
        </w:tc>
        <w:tc>
          <w:tcPr>
            <w:tcW w:w="573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C53D60" w:rsidRDefault="00C53D60" w:rsidP="00BF5498">
            <w:r>
              <w:t>Numărul de file în text, inclusiv a materialului ilustrativ, anexelor grafice</w:t>
            </w:r>
          </w:p>
          <w:p w:rsidR="00C53D60" w:rsidRPr="00987E06" w:rsidRDefault="00C53D60" w:rsidP="00BF5498">
            <w:r>
              <w:t>Число страниц в тексте, в т.ч. фотографий, рисунков, чертежей, графических приложений</w:t>
            </w:r>
          </w:p>
        </w:tc>
      </w:tr>
      <w:tr w:rsidR="00C53D60" w:rsidRPr="00060E70" w:rsidTr="00BF5498">
        <w:trPr>
          <w:tblCellSpacing w:w="15" w:type="dxa"/>
          <w:jc w:val="center"/>
        </w:trPr>
        <w:tc>
          <w:tcPr>
            <w:tcW w:w="147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C53D60" w:rsidRPr="00280BD9" w:rsidRDefault="00C53D60" w:rsidP="00BF5498">
            <w:pPr>
              <w:rPr>
                <w:lang w:val="pt-BR"/>
              </w:rPr>
            </w:pPr>
          </w:p>
        </w:tc>
        <w:tc>
          <w:tcPr>
            <w:tcW w:w="573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C53D60" w:rsidRPr="00987E06" w:rsidRDefault="00C53D60" w:rsidP="00BF5498">
            <w:r>
              <w:t>Составные элементы отчета</w:t>
            </w:r>
          </w:p>
        </w:tc>
      </w:tr>
      <w:tr w:rsidR="00C53D60" w:rsidRPr="00060E70" w:rsidTr="00BF5498">
        <w:trPr>
          <w:tblCellSpacing w:w="15" w:type="dxa"/>
          <w:jc w:val="center"/>
        </w:trPr>
        <w:tc>
          <w:tcPr>
            <w:tcW w:w="147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C53D60" w:rsidRPr="003047CF" w:rsidRDefault="00C53D60" w:rsidP="00BF5498"/>
        </w:tc>
        <w:tc>
          <w:tcPr>
            <w:tcW w:w="573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C53D60" w:rsidRPr="00987E06" w:rsidRDefault="00C53D60" w:rsidP="00BF5498">
            <w:r>
              <w:t>Исполнитель работ</w:t>
            </w:r>
          </w:p>
        </w:tc>
      </w:tr>
    </w:tbl>
    <w:p w:rsidR="00C53D60" w:rsidRPr="00280BD9" w:rsidRDefault="00C53D60" w:rsidP="00C53D60">
      <w:pPr>
        <w:rPr>
          <w:lang w:val="en-US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 w:rsidP="00C53D60">
      <w:pPr>
        <w:jc w:val="right"/>
      </w:pPr>
      <w:r w:rsidRPr="00194916">
        <w:lastRenderedPageBreak/>
        <w:t>Приложение 5</w:t>
      </w:r>
    </w:p>
    <w:p w:rsidR="00C53D60" w:rsidRDefault="00C53D60" w:rsidP="00C53D60">
      <w:pPr>
        <w:jc w:val="right"/>
      </w:pPr>
      <w:r>
        <w:t>к Инструкции</w:t>
      </w:r>
      <w:r w:rsidRPr="00A70A46">
        <w:t xml:space="preserve"> </w:t>
      </w:r>
      <w:r w:rsidRPr="00F41332">
        <w:t xml:space="preserve">о государственном учете результатов </w:t>
      </w:r>
    </w:p>
    <w:p w:rsidR="00C53D60" w:rsidRDefault="00C53D60" w:rsidP="00C53D60">
      <w:pPr>
        <w:jc w:val="right"/>
      </w:pPr>
      <w:r w:rsidRPr="00F41332">
        <w:t xml:space="preserve">работ по геологическому изучению недр и о </w:t>
      </w:r>
    </w:p>
    <w:p w:rsidR="00C53D60" w:rsidRDefault="00C53D60" w:rsidP="00C53D60">
      <w:pPr>
        <w:jc w:val="right"/>
      </w:pPr>
      <w:r w:rsidRPr="00F41332">
        <w:t xml:space="preserve">порядке хранения и пользования материалами </w:t>
      </w:r>
    </w:p>
    <w:p w:rsidR="00C53D60" w:rsidRPr="00AA224E" w:rsidRDefault="00C53D60" w:rsidP="00C53D60">
      <w:pPr>
        <w:jc w:val="right"/>
      </w:pPr>
      <w:r w:rsidRPr="00F41332">
        <w:t>Государственного фонда информации о недрах</w:t>
      </w:r>
    </w:p>
    <w:p w:rsidR="00C53D60" w:rsidRPr="00194916" w:rsidRDefault="00C53D60" w:rsidP="00C53D60">
      <w:pPr>
        <w:jc w:val="right"/>
      </w:pPr>
    </w:p>
    <w:tbl>
      <w:tblPr>
        <w:tblW w:w="9782" w:type="dxa"/>
        <w:tblInd w:w="-885" w:type="dxa"/>
        <w:tblLook w:val="0000"/>
      </w:tblPr>
      <w:tblGrid>
        <w:gridCol w:w="993"/>
        <w:gridCol w:w="8789"/>
      </w:tblGrid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002B">
              <w:rPr>
                <w:b/>
                <w:sz w:val="22"/>
                <w:szCs w:val="22"/>
              </w:rPr>
              <w:t>Общая геология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Сводные работы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Реферативные сборники геолог. изученности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Геодезия, топография, аэрофотосъемка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Геологическая и специализированая съемка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Геоморфология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Геохимия, биогеохимия, металлометрия,  газовая съемка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Кора выветривания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Литология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Металлогения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Минералогия и кристаллография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Палеоботаника и геоботаника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Палеонтология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Петрография, петрология и вулканизм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Почвоведение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Стратиграфия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Тектоника и неотектоника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Четвертичная геология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Шахтная и рудничная геология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Изданные картографические материалы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center"/>
              <w:rPr>
                <w:b/>
                <w:sz w:val="22"/>
                <w:szCs w:val="22"/>
              </w:rPr>
            </w:pPr>
            <w:r w:rsidRPr="00C2002B">
              <w:rPr>
                <w:b/>
                <w:sz w:val="22"/>
                <w:szCs w:val="22"/>
              </w:rPr>
              <w:t>Полезные ископаемые</w:t>
            </w:r>
          </w:p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Сводные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Амфиболит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Аргиллит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Бор, Фтор, Барит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Гранит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Габбро-норит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Газы горючие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Гипс и ангидрит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Глины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Глины бентонитовые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Глины каолиновые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Глины кафельные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Глины цветные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Гравийно-песчанный материал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Гравий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Графит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Диатомиты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Известняки для бута и щебня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Известняк для извести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Известняки пильные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Известняк ракушечник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Известняк "сахкамень"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Известняки мелоподобные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Известняки флюсовые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Инертные заполнители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Камни природные и облицовочные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Карбонат. сырье для сах. и хим. пром-ти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Кварц и кварциты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Керамзитовое сырье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Керамическое сырье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Камень литографский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Кирпично-черепичное сырье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Краски минеральные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Кремнистое сырье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Магнетидовые руды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Мел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Мергель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Нефть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Никель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Пески балластные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Пески строительные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Пески стекольные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Пески для бетона и силикатных изделий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Пески паровозные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Песчаники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Полевошпатовое сырье и волластонит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Редкие и цветные металлы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Серный колчедан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Титан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Трепел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Уголь бурый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Уран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Формовочные материалы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Флюорит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002B">
              <w:rPr>
                <w:b/>
                <w:sz w:val="22"/>
                <w:szCs w:val="22"/>
              </w:rPr>
              <w:t>Баланс запасов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Отчетные балансы запасов полезных ископаемых МССР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Информационно-поисковые системы и вычислит. техника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Балансы (изданные)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Газ горючий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Нефть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Подземные воды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Цементное сырье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Камни пильные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Кварц и кварциты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Керамзитовое сырье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Кремнистое сырье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Гипс и ангидрит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Мел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Строительные камни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Пески формовочные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Глины адсорбционные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Пески стекольные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Карбонатное сырье для химической промышленности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Глины тугоплавкие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Песчано-гравийный материал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Пески для бетона и силикатных изделий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Карбонатное сырье для сах. и целлюлозно-бумажной пром-ти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Природные облицовочные камни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Графит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Фосфатные руды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Полевошпатовое сырье и волластонит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Годовые отчеты геологоразведочных организаций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НТИ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Кондиции на минеральное сырье и ТЭДы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Организация геологоразведочных работ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Планирование и экономика геологоразведочных работ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Экономика минерального сырья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center"/>
              <w:rPr>
                <w:b/>
                <w:sz w:val="22"/>
                <w:szCs w:val="22"/>
              </w:rPr>
            </w:pPr>
            <w:r w:rsidRPr="00C2002B">
              <w:rPr>
                <w:b/>
                <w:sz w:val="22"/>
                <w:szCs w:val="22"/>
              </w:rPr>
              <w:t>Инженерная геология</w:t>
            </w:r>
          </w:p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Сводные работы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Гидротехнические сооружения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Гражданское и пром. строительство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Инженерно-геологическая съемка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Исследования грунтов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Карст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Оползни и сели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Подземные хранилища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Строительство линейных объектов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Мелиорация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center"/>
              <w:rPr>
                <w:b/>
                <w:sz w:val="22"/>
                <w:szCs w:val="22"/>
              </w:rPr>
            </w:pPr>
            <w:r w:rsidRPr="00C2002B">
              <w:rPr>
                <w:b/>
                <w:sz w:val="22"/>
                <w:szCs w:val="22"/>
              </w:rPr>
              <w:t>Гидрогеология</w:t>
            </w:r>
          </w:p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Сводные материалы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Водоснабжение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Водозаборы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Гидрогеологическая съемка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Гидрохимические исследования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Защита подземных вод от загрязнения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Мелиорация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Методика и техника поисков и разведки полез. ископ.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Минеральные и термальные воды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Режим подземных вод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Ресурсы подземных вод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Режим подземных вод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Ресурсы подземных вод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Искусственное восполнение запасов подзем. вод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center"/>
              <w:rPr>
                <w:sz w:val="22"/>
                <w:szCs w:val="22"/>
              </w:rPr>
            </w:pPr>
            <w:r w:rsidRPr="00C2002B">
              <w:rPr>
                <w:b/>
                <w:sz w:val="22"/>
                <w:szCs w:val="22"/>
              </w:rPr>
              <w:t>Геофизика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Сводные работы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Геофизические исследования в скважине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Геофизические методы разведки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Гравиметрия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Магнитометрия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Радиометрия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Сейсмометрия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Физические свойства пород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  <w:r w:rsidRPr="00C2002B">
              <w:rPr>
                <w:sz w:val="22"/>
                <w:szCs w:val="22"/>
              </w:rPr>
              <w:t>Электрометрия</w:t>
            </w:r>
          </w:p>
        </w:tc>
      </w:tr>
      <w:tr w:rsidR="00C53D60" w:rsidRPr="00C2002B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C2002B" w:rsidRDefault="00C53D60" w:rsidP="00BF54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002B">
              <w:rPr>
                <w:b/>
                <w:sz w:val="22"/>
                <w:szCs w:val="22"/>
              </w:rPr>
              <w:t>Г</w:t>
            </w:r>
            <w:r w:rsidRPr="00C2002B">
              <w:rPr>
                <w:sz w:val="22"/>
                <w:szCs w:val="22"/>
              </w:rPr>
              <w:t>еогр</w:t>
            </w:r>
            <w:r w:rsidRPr="00C2002B">
              <w:rPr>
                <w:b/>
                <w:sz w:val="22"/>
                <w:szCs w:val="22"/>
              </w:rPr>
              <w:t>афический</w:t>
            </w:r>
          </w:p>
        </w:tc>
      </w:tr>
      <w:tr w:rsidR="00C53D60" w:rsidRPr="00194916" w:rsidTr="00BF5498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194916" w:rsidRDefault="00C53D60" w:rsidP="00BF5498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60" w:rsidRPr="00194916" w:rsidRDefault="00C53D60" w:rsidP="00BF5498">
            <w:pPr>
              <w:rPr>
                <w:sz w:val="22"/>
                <w:szCs w:val="22"/>
              </w:rPr>
            </w:pPr>
            <w:r w:rsidRPr="00194916">
              <w:rPr>
                <w:sz w:val="22"/>
                <w:szCs w:val="22"/>
              </w:rPr>
              <w:t>В соответствии с административно-территориальным делением Республики Молдова</w:t>
            </w:r>
          </w:p>
          <w:p w:rsidR="00C53D60" w:rsidRPr="00194916" w:rsidRDefault="00C53D60" w:rsidP="00BF5498">
            <w:pPr>
              <w:rPr>
                <w:sz w:val="22"/>
                <w:szCs w:val="22"/>
              </w:rPr>
            </w:pPr>
          </w:p>
        </w:tc>
      </w:tr>
    </w:tbl>
    <w:p w:rsidR="00C53D60" w:rsidRDefault="00C53D60" w:rsidP="00C53D60"/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 w:rsidP="00C53D60">
      <w:pPr>
        <w:jc w:val="right"/>
      </w:pPr>
      <w:r>
        <w:lastRenderedPageBreak/>
        <w:t>Приложение</w:t>
      </w:r>
      <w:r w:rsidRPr="00886728">
        <w:t xml:space="preserve"> </w:t>
      </w:r>
      <w:r>
        <w:t>6</w:t>
      </w:r>
    </w:p>
    <w:p w:rsidR="00C53D60" w:rsidRDefault="00C53D60" w:rsidP="00C53D60">
      <w:pPr>
        <w:jc w:val="right"/>
      </w:pPr>
      <w:r>
        <w:t>к Инструкции</w:t>
      </w:r>
      <w:r w:rsidRPr="00A70A46">
        <w:t xml:space="preserve"> </w:t>
      </w:r>
      <w:r w:rsidRPr="00F41332">
        <w:t xml:space="preserve">о государственном учете результатов </w:t>
      </w:r>
    </w:p>
    <w:p w:rsidR="00C53D60" w:rsidRDefault="00C53D60" w:rsidP="00C53D60">
      <w:pPr>
        <w:jc w:val="right"/>
      </w:pPr>
      <w:r w:rsidRPr="00F41332">
        <w:t xml:space="preserve">работ по геологическому изучению недр и о </w:t>
      </w:r>
    </w:p>
    <w:p w:rsidR="00C53D60" w:rsidRDefault="00C53D60" w:rsidP="00C53D60">
      <w:pPr>
        <w:jc w:val="right"/>
      </w:pPr>
      <w:r w:rsidRPr="00F41332">
        <w:t xml:space="preserve">порядке хранения и пользования материалами </w:t>
      </w:r>
    </w:p>
    <w:p w:rsidR="00C53D60" w:rsidRPr="00AA224E" w:rsidRDefault="00C53D60" w:rsidP="00C53D60">
      <w:pPr>
        <w:jc w:val="right"/>
      </w:pPr>
      <w:r w:rsidRPr="00F41332">
        <w:t>Государственного фонда информации о недрах</w:t>
      </w:r>
    </w:p>
    <w:p w:rsidR="00C53D60" w:rsidRPr="00C47C6C" w:rsidRDefault="00C53D60" w:rsidP="00C53D60">
      <w:pPr>
        <w:jc w:val="center"/>
      </w:pPr>
    </w:p>
    <w:p w:rsidR="00C53D60" w:rsidRPr="0082145D" w:rsidRDefault="00C53D60" w:rsidP="00C53D60">
      <w:pPr>
        <w:jc w:val="center"/>
      </w:pPr>
      <w:r>
        <w:t>ЗАЯВКА</w:t>
      </w:r>
    </w:p>
    <w:p w:rsidR="00C53D60" w:rsidRPr="0082145D" w:rsidRDefault="00C53D60" w:rsidP="00C53D60">
      <w:pPr>
        <w:ind w:firstLine="708"/>
        <w:jc w:val="center"/>
      </w:pPr>
      <w:r>
        <w:t>на получение материалов из хранилища</w:t>
      </w:r>
    </w:p>
    <w:p w:rsidR="00C53D60" w:rsidRPr="0082145D" w:rsidRDefault="00C53D60" w:rsidP="00C53D60">
      <w:pPr>
        <w:ind w:firstLine="561"/>
        <w:jc w:val="center"/>
      </w:pPr>
      <w:r>
        <w:t>Государственного фонда информации о недрах</w:t>
      </w:r>
    </w:p>
    <w:p w:rsidR="00C53D60" w:rsidRPr="00886728" w:rsidRDefault="00C53D60" w:rsidP="00C53D60"/>
    <w:p w:rsidR="00C53D60" w:rsidRDefault="00C53D60" w:rsidP="00C53D60">
      <w:r>
        <w:t>Имя, фамилия</w:t>
      </w:r>
      <w:r w:rsidRPr="00886728">
        <w:t xml:space="preserve"> ___________________________________________________________</w:t>
      </w:r>
    </w:p>
    <w:p w:rsidR="00C53D60" w:rsidRDefault="00C53D60" w:rsidP="00C53D60">
      <w:r>
        <w:t>Наименование темы, содержание выполняемых работ __________________________</w:t>
      </w:r>
    </w:p>
    <w:p w:rsidR="00C53D60" w:rsidRDefault="00C53D60" w:rsidP="00C53D60">
      <w:r>
        <w:t>________________________________________________________________________</w:t>
      </w:r>
    </w:p>
    <w:p w:rsidR="00C53D60" w:rsidRDefault="00C53D60" w:rsidP="00C53D60">
      <w:r>
        <w:t>________________________________________________________________________</w:t>
      </w:r>
    </w:p>
    <w:p w:rsidR="00C53D60" w:rsidRDefault="00C53D60" w:rsidP="00C53D60">
      <w:r>
        <w:t>Наименование организации ________________________________________________</w:t>
      </w:r>
    </w:p>
    <w:p w:rsidR="00C53D60" w:rsidRDefault="00C53D60" w:rsidP="00C53D60">
      <w:r>
        <w:t>________________________________________________________________________</w:t>
      </w:r>
    </w:p>
    <w:p w:rsidR="00C53D60" w:rsidRDefault="00C53D60" w:rsidP="00C53D60">
      <w:r>
        <w:t xml:space="preserve">                     </w:t>
      </w:r>
    </w:p>
    <w:p w:rsidR="00C53D60" w:rsidRPr="00886728" w:rsidRDefault="00C53D60" w:rsidP="00C53D60">
      <w:r>
        <w:t xml:space="preserve">Руководитель организации                     </w:t>
      </w:r>
      <w:r w:rsidRPr="00F12906">
        <w:t>____________________    ______________________</w:t>
      </w:r>
    </w:p>
    <w:p w:rsidR="00C53D60" w:rsidRDefault="00C53D60" w:rsidP="00C53D60">
      <w:pPr>
        <w:ind w:left="2832" w:firstLine="708"/>
        <w:rPr>
          <w:sz w:val="16"/>
        </w:rPr>
      </w:pPr>
      <w:r>
        <w:rPr>
          <w:sz w:val="16"/>
        </w:rPr>
        <w:t xml:space="preserve">                                           </w:t>
      </w:r>
      <w:r w:rsidRPr="00F12906">
        <w:rPr>
          <w:sz w:val="16"/>
        </w:rPr>
        <w:t>(</w:t>
      </w:r>
      <w:r>
        <w:rPr>
          <w:sz w:val="16"/>
        </w:rPr>
        <w:t>подпись</w:t>
      </w:r>
      <w:r w:rsidRPr="00F12906">
        <w:rPr>
          <w:sz w:val="16"/>
        </w:rPr>
        <w:t xml:space="preserve">)         </w:t>
      </w:r>
      <w:r>
        <w:rPr>
          <w:sz w:val="16"/>
        </w:rPr>
        <w:t xml:space="preserve">                     </w:t>
      </w:r>
      <w:r w:rsidRPr="00F12906">
        <w:rPr>
          <w:sz w:val="16"/>
        </w:rPr>
        <w:t>(</w:t>
      </w:r>
      <w:r>
        <w:rPr>
          <w:sz w:val="16"/>
        </w:rPr>
        <w:t>имя, фамилия</w:t>
      </w:r>
      <w:r w:rsidRPr="00F12906">
        <w:rPr>
          <w:sz w:val="16"/>
        </w:rPr>
        <w:t>)</w:t>
      </w:r>
    </w:p>
    <w:p w:rsidR="00C53D60" w:rsidRDefault="00C53D60" w:rsidP="00C53D60"/>
    <w:p w:rsidR="00C53D60" w:rsidRDefault="00C53D60" w:rsidP="00C53D60"/>
    <w:p w:rsidR="00C53D60" w:rsidRDefault="00C53D60" w:rsidP="00C53D60">
      <w:r>
        <w:t xml:space="preserve">Инвентарные номера требуемых материалов: </w:t>
      </w:r>
    </w:p>
    <w:p w:rsidR="00C53D60" w:rsidRDefault="00C53D60" w:rsidP="00C53D60">
      <w:pPr>
        <w:pStyle w:val="Listparagraf"/>
        <w:numPr>
          <w:ilvl w:val="0"/>
          <w:numId w:val="2"/>
        </w:numPr>
        <w:spacing w:line="312" w:lineRule="auto"/>
        <w:ind w:left="918" w:hanging="357"/>
        <w:rPr>
          <w:sz w:val="24"/>
          <w:lang w:val="ro-RO"/>
        </w:rPr>
      </w:pPr>
      <w:r>
        <w:rPr>
          <w:sz w:val="24"/>
          <w:lang w:val="ro-RO"/>
        </w:rPr>
        <w:t>_________/____________________________________________________________________________________________________________________________________</w:t>
      </w:r>
    </w:p>
    <w:p w:rsidR="00C53D60" w:rsidRDefault="00C53D60" w:rsidP="00C53D60">
      <w:pPr>
        <w:pStyle w:val="Listparagraf"/>
        <w:numPr>
          <w:ilvl w:val="0"/>
          <w:numId w:val="2"/>
        </w:numPr>
        <w:spacing w:line="312" w:lineRule="auto"/>
        <w:ind w:left="918" w:hanging="357"/>
        <w:rPr>
          <w:sz w:val="24"/>
          <w:lang w:val="ro-RO"/>
        </w:rPr>
      </w:pPr>
      <w:r>
        <w:rPr>
          <w:sz w:val="24"/>
          <w:lang w:val="ro-RO"/>
        </w:rPr>
        <w:t>_________/____________________________________________________________________________________________________________________________________</w:t>
      </w:r>
    </w:p>
    <w:p w:rsidR="00C53D60" w:rsidRDefault="00C53D60" w:rsidP="00C53D60">
      <w:pPr>
        <w:pStyle w:val="Listparagraf"/>
        <w:numPr>
          <w:ilvl w:val="0"/>
          <w:numId w:val="2"/>
        </w:numPr>
        <w:spacing w:line="312" w:lineRule="auto"/>
        <w:ind w:left="918" w:hanging="357"/>
        <w:rPr>
          <w:sz w:val="24"/>
          <w:lang w:val="ro-RO"/>
        </w:rPr>
      </w:pPr>
      <w:r>
        <w:rPr>
          <w:sz w:val="24"/>
          <w:lang w:val="ro-RO"/>
        </w:rPr>
        <w:t>_________/____________________________________________________________________________________________________________________________________</w:t>
      </w:r>
    </w:p>
    <w:p w:rsidR="00C53D60" w:rsidRPr="00F90451" w:rsidRDefault="00C53D60" w:rsidP="00C53D60">
      <w:pPr>
        <w:pStyle w:val="Listparagraf"/>
        <w:numPr>
          <w:ilvl w:val="0"/>
          <w:numId w:val="2"/>
        </w:numPr>
        <w:spacing w:line="312" w:lineRule="auto"/>
        <w:ind w:left="918" w:hanging="357"/>
        <w:rPr>
          <w:sz w:val="24"/>
          <w:lang w:val="ro-RO"/>
        </w:rPr>
      </w:pPr>
      <w:r w:rsidRPr="00F90451">
        <w:rPr>
          <w:sz w:val="24"/>
          <w:lang w:val="ro-RO"/>
        </w:rPr>
        <w:t>_________/____________________________________________________________________________________________________________________________________</w:t>
      </w:r>
    </w:p>
    <w:p w:rsidR="00C53D60" w:rsidRDefault="00C53D60" w:rsidP="00C53D60"/>
    <w:p w:rsidR="00C53D60" w:rsidRDefault="00C53D60" w:rsidP="00C53D60">
      <w:r>
        <w:t xml:space="preserve">С правилами пользования материалами Государственного фонда информации о </w:t>
      </w:r>
    </w:p>
    <w:p w:rsidR="00C53D60" w:rsidRDefault="00C53D60" w:rsidP="00C53D60">
      <w:r>
        <w:t>недрах</w:t>
      </w:r>
      <w:r w:rsidRPr="0082145D">
        <w:t xml:space="preserve"> </w:t>
      </w:r>
      <w:r>
        <w:t xml:space="preserve"> ознакомлен    _________________________              ”____”___________ 20____</w:t>
      </w:r>
    </w:p>
    <w:p w:rsidR="00C53D60" w:rsidRDefault="00C53D60" w:rsidP="00C53D60">
      <w:pPr>
        <w:ind w:left="2832" w:firstLine="708"/>
        <w:rPr>
          <w:sz w:val="16"/>
        </w:rPr>
      </w:pPr>
      <w:r>
        <w:rPr>
          <w:sz w:val="16"/>
        </w:rPr>
        <w:t xml:space="preserve">      </w:t>
      </w:r>
      <w:r w:rsidRPr="00F12906">
        <w:rPr>
          <w:sz w:val="16"/>
        </w:rPr>
        <w:t>(</w:t>
      </w:r>
      <w:r>
        <w:rPr>
          <w:sz w:val="16"/>
        </w:rPr>
        <w:t>подпись</w:t>
      </w:r>
      <w:r w:rsidRPr="00F12906">
        <w:rPr>
          <w:sz w:val="16"/>
        </w:rPr>
        <w:t xml:space="preserve">)  </w:t>
      </w:r>
    </w:p>
    <w:p w:rsidR="00C53D60" w:rsidRDefault="00C53D60" w:rsidP="00C53D60">
      <w:pPr>
        <w:ind w:firstLine="561"/>
      </w:pPr>
    </w:p>
    <w:p w:rsidR="00C53D60" w:rsidRDefault="00C53D60" w:rsidP="00C53D60">
      <w:pPr>
        <w:ind w:firstLine="561"/>
      </w:pPr>
    </w:p>
    <w:p w:rsidR="00C53D60" w:rsidRDefault="00C53D60" w:rsidP="00C53D60">
      <w:pPr>
        <w:ind w:firstLine="561"/>
      </w:pPr>
      <w:r>
        <w:t xml:space="preserve">Начальник отдела </w:t>
      </w:r>
    </w:p>
    <w:p w:rsidR="00C53D60" w:rsidRDefault="00C53D60" w:rsidP="00C53D60">
      <w:pPr>
        <w:ind w:firstLine="561"/>
        <w:rPr>
          <w:sz w:val="16"/>
        </w:rPr>
      </w:pPr>
      <w:r>
        <w:t>Государственного фонда информации о недрах</w:t>
      </w:r>
      <w:r w:rsidRPr="00F12906">
        <w:t>___________________ _____________________</w:t>
      </w:r>
    </w:p>
    <w:p w:rsidR="00C53D60" w:rsidRDefault="00C53D60" w:rsidP="00C53D60">
      <w:pPr>
        <w:ind w:firstLine="561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</w:t>
      </w:r>
      <w:r w:rsidRPr="00F12906">
        <w:rPr>
          <w:sz w:val="16"/>
        </w:rPr>
        <w:t>(</w:t>
      </w:r>
      <w:r>
        <w:rPr>
          <w:sz w:val="16"/>
        </w:rPr>
        <w:t>подпись</w:t>
      </w:r>
      <w:r w:rsidRPr="00F12906">
        <w:rPr>
          <w:sz w:val="16"/>
        </w:rPr>
        <w:t xml:space="preserve">)     </w:t>
      </w:r>
      <w:r>
        <w:rPr>
          <w:sz w:val="16"/>
        </w:rPr>
        <w:t xml:space="preserve">                    </w:t>
      </w:r>
      <w:r w:rsidRPr="00F12906">
        <w:rPr>
          <w:sz w:val="16"/>
        </w:rPr>
        <w:t xml:space="preserve">  (</w:t>
      </w:r>
      <w:r>
        <w:rPr>
          <w:sz w:val="16"/>
        </w:rPr>
        <w:t>имя, фамилия</w:t>
      </w:r>
      <w:r w:rsidRPr="00F12906">
        <w:rPr>
          <w:sz w:val="16"/>
        </w:rPr>
        <w:t xml:space="preserve">)      </w:t>
      </w:r>
    </w:p>
    <w:p w:rsidR="00C53D60" w:rsidRDefault="00C53D60" w:rsidP="00C53D60">
      <w:pPr>
        <w:ind w:firstLine="561"/>
      </w:pPr>
    </w:p>
    <w:p w:rsidR="00C53D60" w:rsidRPr="002A6618" w:rsidRDefault="00C53D60" w:rsidP="00C53D60">
      <w:pPr>
        <w:ind w:firstLine="561"/>
      </w:pPr>
      <w:r>
        <w:t xml:space="preserve">Директор Агентства по геологии и </w:t>
      </w:r>
    </w:p>
    <w:p w:rsidR="00C53D60" w:rsidRDefault="00C53D60" w:rsidP="00C53D60">
      <w:pPr>
        <w:ind w:firstLine="561"/>
        <w:rPr>
          <w:sz w:val="16"/>
        </w:rPr>
      </w:pPr>
      <w:r>
        <w:t>Минеральным ресурсам</w:t>
      </w:r>
      <w:r>
        <w:tab/>
      </w:r>
      <w:r>
        <w:tab/>
      </w:r>
      <w:r>
        <w:tab/>
        <w:t xml:space="preserve">       </w:t>
      </w:r>
      <w:r w:rsidRPr="00F12906">
        <w:t xml:space="preserve">___________________ </w:t>
      </w:r>
      <w:r>
        <w:t>__________________</w:t>
      </w:r>
      <w:r>
        <w:rPr>
          <w:sz w:val="16"/>
        </w:rPr>
        <w:t xml:space="preserve"> </w:t>
      </w:r>
    </w:p>
    <w:p w:rsidR="00C53D60" w:rsidRDefault="00C53D60" w:rsidP="00C53D60">
      <w:pPr>
        <w:ind w:firstLine="561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</w:t>
      </w:r>
      <w:r w:rsidRPr="00F12906">
        <w:rPr>
          <w:sz w:val="16"/>
        </w:rPr>
        <w:t>(</w:t>
      </w:r>
      <w:r>
        <w:rPr>
          <w:sz w:val="16"/>
        </w:rPr>
        <w:t>подпись</w:t>
      </w:r>
      <w:r w:rsidRPr="00F12906">
        <w:rPr>
          <w:sz w:val="16"/>
        </w:rPr>
        <w:t xml:space="preserve">)     </w:t>
      </w:r>
      <w:r>
        <w:rPr>
          <w:sz w:val="16"/>
        </w:rPr>
        <w:t xml:space="preserve">                    </w:t>
      </w:r>
      <w:r w:rsidRPr="00F12906">
        <w:rPr>
          <w:sz w:val="16"/>
        </w:rPr>
        <w:t xml:space="preserve">  (</w:t>
      </w:r>
      <w:r>
        <w:rPr>
          <w:sz w:val="16"/>
        </w:rPr>
        <w:t>имя, фамилия</w:t>
      </w:r>
      <w:r w:rsidRPr="00F12906">
        <w:rPr>
          <w:sz w:val="16"/>
        </w:rPr>
        <w:t xml:space="preserve">)      </w:t>
      </w:r>
    </w:p>
    <w:p w:rsidR="00C53D60" w:rsidRDefault="00C53D60" w:rsidP="00C53D60">
      <w:pPr>
        <w:ind w:firstLine="561"/>
        <w:rPr>
          <w:sz w:val="16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>
      <w:pPr>
        <w:rPr>
          <w:lang w:val="ru-RU"/>
        </w:rPr>
      </w:pPr>
    </w:p>
    <w:p w:rsidR="00C53D60" w:rsidRDefault="00C53D60" w:rsidP="00C53D60">
      <w:pPr>
        <w:jc w:val="right"/>
      </w:pPr>
      <w:r w:rsidRPr="00AA224E">
        <w:lastRenderedPageBreak/>
        <w:t xml:space="preserve">Приложение </w:t>
      </w:r>
      <w:r>
        <w:t>7</w:t>
      </w:r>
    </w:p>
    <w:p w:rsidR="00C53D60" w:rsidRDefault="00C53D60" w:rsidP="00C53D60">
      <w:pPr>
        <w:jc w:val="right"/>
      </w:pPr>
      <w:r>
        <w:t>к Инструкции</w:t>
      </w:r>
      <w:r w:rsidRPr="00A70A46">
        <w:t xml:space="preserve"> </w:t>
      </w:r>
      <w:r w:rsidRPr="00F41332">
        <w:t xml:space="preserve">о государственном учете результатов </w:t>
      </w:r>
    </w:p>
    <w:p w:rsidR="00C53D60" w:rsidRDefault="00C53D60" w:rsidP="00C53D60">
      <w:pPr>
        <w:jc w:val="right"/>
      </w:pPr>
      <w:r w:rsidRPr="00F41332">
        <w:t xml:space="preserve">работ по геологическому изучению недр и о </w:t>
      </w:r>
    </w:p>
    <w:p w:rsidR="00C53D60" w:rsidRDefault="00C53D60" w:rsidP="00C53D60">
      <w:pPr>
        <w:jc w:val="right"/>
      </w:pPr>
      <w:r w:rsidRPr="00F41332">
        <w:t xml:space="preserve">порядке хранения и пользования материалами </w:t>
      </w:r>
    </w:p>
    <w:p w:rsidR="00C53D60" w:rsidRPr="00AA224E" w:rsidRDefault="00C53D60" w:rsidP="00C53D60">
      <w:pPr>
        <w:jc w:val="right"/>
      </w:pPr>
      <w:r w:rsidRPr="00F41332">
        <w:t>Государственного фонда информации о недрах</w:t>
      </w:r>
    </w:p>
    <w:p w:rsidR="00C53D60" w:rsidRPr="006A3678" w:rsidRDefault="00C53D60" w:rsidP="00C53D60">
      <w:pPr>
        <w:jc w:val="right"/>
      </w:pPr>
    </w:p>
    <w:p w:rsidR="00C53D60" w:rsidRDefault="00C53D60" w:rsidP="00C53D60">
      <w:pPr>
        <w:jc w:val="center"/>
        <w:rPr>
          <w:b/>
        </w:rPr>
      </w:pPr>
      <w:r>
        <w:rPr>
          <w:b/>
        </w:rPr>
        <w:t>Журнал выдачи</w:t>
      </w:r>
      <w:r w:rsidRPr="00AA224E">
        <w:rPr>
          <w:b/>
        </w:rPr>
        <w:t xml:space="preserve"> материалов</w:t>
      </w:r>
      <w:r>
        <w:rPr>
          <w:b/>
        </w:rPr>
        <w:t xml:space="preserve"> посетителям</w:t>
      </w:r>
    </w:p>
    <w:p w:rsidR="00C53D60" w:rsidRPr="00AA224E" w:rsidRDefault="00C53D60" w:rsidP="00C53D60">
      <w:pPr>
        <w:jc w:val="center"/>
        <w:rPr>
          <w:b/>
        </w:rPr>
      </w:pPr>
    </w:p>
    <w:tbl>
      <w:tblPr>
        <w:tblW w:w="156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962"/>
        <w:gridCol w:w="1383"/>
        <w:gridCol w:w="1478"/>
        <w:gridCol w:w="1249"/>
        <w:gridCol w:w="1217"/>
        <w:gridCol w:w="709"/>
        <w:gridCol w:w="786"/>
        <w:gridCol w:w="749"/>
        <w:gridCol w:w="1412"/>
        <w:gridCol w:w="1276"/>
        <w:gridCol w:w="1479"/>
        <w:gridCol w:w="1372"/>
        <w:gridCol w:w="1026"/>
      </w:tblGrid>
      <w:tr w:rsidR="00C53D60" w:rsidRPr="00812DD6" w:rsidTr="00BF5498">
        <w:trPr>
          <w:cantSplit/>
          <w:trHeight w:val="400"/>
        </w:trPr>
        <w:tc>
          <w:tcPr>
            <w:tcW w:w="598" w:type="dxa"/>
            <w:vMerge w:val="restart"/>
          </w:tcPr>
          <w:p w:rsidR="00C53D60" w:rsidRPr="00812DD6" w:rsidRDefault="00C53D60" w:rsidP="00BF5498">
            <w:r w:rsidRPr="00812DD6">
              <w:t>№ п/п</w:t>
            </w:r>
          </w:p>
        </w:tc>
        <w:tc>
          <w:tcPr>
            <w:tcW w:w="962" w:type="dxa"/>
            <w:vMerge w:val="restart"/>
          </w:tcPr>
          <w:p w:rsidR="00C53D60" w:rsidRPr="00812DD6" w:rsidRDefault="00C53D60" w:rsidP="00BF5498">
            <w:pPr>
              <w:jc w:val="center"/>
            </w:pPr>
            <w:r w:rsidRPr="00812DD6">
              <w:t>Дата  выдачи</w:t>
            </w:r>
          </w:p>
        </w:tc>
        <w:tc>
          <w:tcPr>
            <w:tcW w:w="1383" w:type="dxa"/>
            <w:vMerge w:val="restart"/>
          </w:tcPr>
          <w:p w:rsidR="00C53D60" w:rsidRPr="00812DD6" w:rsidRDefault="00C53D60" w:rsidP="00BF5498">
            <w:pPr>
              <w:jc w:val="center"/>
            </w:pPr>
            <w:r w:rsidRPr="00812DD6">
              <w:t>Имя и фамилия посетителя</w:t>
            </w:r>
          </w:p>
        </w:tc>
        <w:tc>
          <w:tcPr>
            <w:tcW w:w="1478" w:type="dxa"/>
            <w:vMerge w:val="restart"/>
          </w:tcPr>
          <w:p w:rsidR="00C53D60" w:rsidRPr="00812DD6" w:rsidRDefault="00C53D60" w:rsidP="00BF5498">
            <w:pPr>
              <w:jc w:val="center"/>
            </w:pPr>
            <w:r w:rsidRPr="00812DD6">
              <w:t>Наименование</w:t>
            </w:r>
          </w:p>
          <w:p w:rsidR="00C53D60" w:rsidRPr="00812DD6" w:rsidRDefault="00C53D60" w:rsidP="00BF5498">
            <w:pPr>
              <w:jc w:val="center"/>
            </w:pPr>
            <w:r w:rsidRPr="00812DD6">
              <w:t xml:space="preserve"> организации, номер письма и дата</w:t>
            </w:r>
          </w:p>
        </w:tc>
        <w:tc>
          <w:tcPr>
            <w:tcW w:w="1249" w:type="dxa"/>
            <w:vMerge w:val="restart"/>
          </w:tcPr>
          <w:p w:rsidR="00C53D60" w:rsidRPr="00812DD6" w:rsidRDefault="00C53D60" w:rsidP="00BF5498">
            <w:pPr>
              <w:jc w:val="center"/>
            </w:pPr>
            <w:r w:rsidRPr="00812DD6">
              <w:t>Инвентар-ный номер</w:t>
            </w:r>
          </w:p>
        </w:tc>
        <w:tc>
          <w:tcPr>
            <w:tcW w:w="1217" w:type="dxa"/>
            <w:vMerge w:val="restart"/>
          </w:tcPr>
          <w:p w:rsidR="00C53D60" w:rsidRPr="00812DD6" w:rsidRDefault="00C53D60" w:rsidP="00BF5498">
            <w:pPr>
              <w:jc w:val="center"/>
            </w:pPr>
            <w:r w:rsidRPr="00812DD6">
              <w:t>Количество  томов</w:t>
            </w:r>
          </w:p>
        </w:tc>
        <w:tc>
          <w:tcPr>
            <w:tcW w:w="2244" w:type="dxa"/>
            <w:gridSpan w:val="3"/>
          </w:tcPr>
          <w:p w:rsidR="00C53D60" w:rsidRPr="00812DD6" w:rsidRDefault="00C53D60" w:rsidP="00BF5498">
            <w:pPr>
              <w:jc w:val="center"/>
            </w:pPr>
            <w:r w:rsidRPr="00812DD6">
              <w:t>Количество листов в тексте</w:t>
            </w:r>
          </w:p>
        </w:tc>
        <w:tc>
          <w:tcPr>
            <w:tcW w:w="1412" w:type="dxa"/>
            <w:vMerge w:val="restart"/>
          </w:tcPr>
          <w:p w:rsidR="00C53D60" w:rsidRPr="00812DD6" w:rsidRDefault="00C53D60" w:rsidP="00BF5498">
            <w:pPr>
              <w:jc w:val="center"/>
            </w:pPr>
            <w:r w:rsidRPr="00812DD6">
              <w:t>Кол-во графических приложений</w:t>
            </w:r>
          </w:p>
        </w:tc>
        <w:tc>
          <w:tcPr>
            <w:tcW w:w="1276" w:type="dxa"/>
            <w:vMerge w:val="restart"/>
          </w:tcPr>
          <w:p w:rsidR="00C53D60" w:rsidRPr="00812DD6" w:rsidRDefault="00C53D60" w:rsidP="00BF5498">
            <w:pPr>
              <w:ind w:right="-108"/>
              <w:jc w:val="center"/>
            </w:pPr>
            <w:r w:rsidRPr="00812DD6">
              <w:t>Степень секретности</w:t>
            </w:r>
          </w:p>
        </w:tc>
        <w:tc>
          <w:tcPr>
            <w:tcW w:w="1479" w:type="dxa"/>
            <w:vMerge w:val="restart"/>
          </w:tcPr>
          <w:p w:rsidR="00C53D60" w:rsidRPr="00812DD6" w:rsidRDefault="00C53D60" w:rsidP="00BF5498">
            <w:pPr>
              <w:jc w:val="center"/>
            </w:pPr>
            <w:r w:rsidRPr="00812DD6">
              <w:t>Расписка поситителя, получившего материал</w:t>
            </w:r>
          </w:p>
        </w:tc>
        <w:tc>
          <w:tcPr>
            <w:tcW w:w="1372" w:type="dxa"/>
            <w:vMerge w:val="restart"/>
          </w:tcPr>
          <w:p w:rsidR="00C53D60" w:rsidRPr="00812DD6" w:rsidRDefault="00C53D60" w:rsidP="00BF5498">
            <w:pPr>
              <w:jc w:val="center"/>
            </w:pPr>
            <w:r w:rsidRPr="00812DD6">
              <w:t>Расписка сотрудника Фонда о возвращении материала</w:t>
            </w:r>
          </w:p>
        </w:tc>
        <w:tc>
          <w:tcPr>
            <w:tcW w:w="1026" w:type="dxa"/>
            <w:vMerge w:val="restart"/>
          </w:tcPr>
          <w:p w:rsidR="00C53D60" w:rsidRPr="00812DD6" w:rsidRDefault="00C53D60" w:rsidP="00BF5498">
            <w:r w:rsidRPr="00812DD6">
              <w:t>Особые отметки</w:t>
            </w:r>
          </w:p>
        </w:tc>
      </w:tr>
      <w:tr w:rsidR="00C53D60" w:rsidRPr="00812DD6" w:rsidTr="00BF5498">
        <w:trPr>
          <w:cantSplit/>
          <w:trHeight w:val="510"/>
        </w:trPr>
        <w:tc>
          <w:tcPr>
            <w:tcW w:w="598" w:type="dxa"/>
            <w:vMerge/>
          </w:tcPr>
          <w:p w:rsidR="00C53D60" w:rsidRPr="00812DD6" w:rsidRDefault="00C53D60" w:rsidP="00BF5498"/>
        </w:tc>
        <w:tc>
          <w:tcPr>
            <w:tcW w:w="962" w:type="dxa"/>
            <w:vMerge/>
          </w:tcPr>
          <w:p w:rsidR="00C53D60" w:rsidRPr="00812DD6" w:rsidRDefault="00C53D60" w:rsidP="00BF5498"/>
        </w:tc>
        <w:tc>
          <w:tcPr>
            <w:tcW w:w="1383" w:type="dxa"/>
            <w:vMerge/>
            <w:textDirection w:val="btLr"/>
          </w:tcPr>
          <w:p w:rsidR="00C53D60" w:rsidRPr="00812DD6" w:rsidRDefault="00C53D60" w:rsidP="00BF5498">
            <w:pPr>
              <w:ind w:left="113" w:right="113"/>
            </w:pPr>
          </w:p>
        </w:tc>
        <w:tc>
          <w:tcPr>
            <w:tcW w:w="1478" w:type="dxa"/>
            <w:vMerge/>
          </w:tcPr>
          <w:p w:rsidR="00C53D60" w:rsidRPr="00812DD6" w:rsidRDefault="00C53D60" w:rsidP="00BF5498"/>
        </w:tc>
        <w:tc>
          <w:tcPr>
            <w:tcW w:w="1249" w:type="dxa"/>
            <w:vMerge/>
          </w:tcPr>
          <w:p w:rsidR="00C53D60" w:rsidRPr="00812DD6" w:rsidRDefault="00C53D60" w:rsidP="00BF5498"/>
        </w:tc>
        <w:tc>
          <w:tcPr>
            <w:tcW w:w="1217" w:type="dxa"/>
            <w:vMerge/>
            <w:textDirection w:val="btLr"/>
          </w:tcPr>
          <w:p w:rsidR="00C53D60" w:rsidRPr="00812DD6" w:rsidRDefault="00C53D60" w:rsidP="00BF5498">
            <w:pPr>
              <w:ind w:left="113" w:right="113"/>
            </w:pPr>
          </w:p>
        </w:tc>
        <w:tc>
          <w:tcPr>
            <w:tcW w:w="709" w:type="dxa"/>
            <w:vMerge w:val="restart"/>
          </w:tcPr>
          <w:p w:rsidR="00C53D60" w:rsidRPr="00812DD6" w:rsidRDefault="00C53D60" w:rsidP="00BF5498">
            <w:r w:rsidRPr="00812DD6">
              <w:t>Всего</w:t>
            </w:r>
          </w:p>
        </w:tc>
        <w:tc>
          <w:tcPr>
            <w:tcW w:w="1535" w:type="dxa"/>
            <w:gridSpan w:val="2"/>
          </w:tcPr>
          <w:p w:rsidR="00C53D60" w:rsidRPr="00812DD6" w:rsidRDefault="00C53D60" w:rsidP="00BF5498">
            <w:r w:rsidRPr="00812DD6">
              <w:t>В том числе</w:t>
            </w:r>
          </w:p>
        </w:tc>
        <w:tc>
          <w:tcPr>
            <w:tcW w:w="1412" w:type="dxa"/>
            <w:vMerge/>
            <w:textDirection w:val="btLr"/>
          </w:tcPr>
          <w:p w:rsidR="00C53D60" w:rsidRPr="00812DD6" w:rsidRDefault="00C53D60" w:rsidP="00BF5498">
            <w:pPr>
              <w:ind w:left="113" w:right="113"/>
            </w:pPr>
          </w:p>
        </w:tc>
        <w:tc>
          <w:tcPr>
            <w:tcW w:w="1276" w:type="dxa"/>
            <w:vMerge/>
            <w:textDirection w:val="btLr"/>
          </w:tcPr>
          <w:p w:rsidR="00C53D60" w:rsidRPr="00812DD6" w:rsidRDefault="00C53D60" w:rsidP="00BF5498">
            <w:pPr>
              <w:ind w:left="113" w:right="113"/>
            </w:pPr>
          </w:p>
        </w:tc>
        <w:tc>
          <w:tcPr>
            <w:tcW w:w="1479" w:type="dxa"/>
            <w:vMerge/>
            <w:textDirection w:val="btLr"/>
          </w:tcPr>
          <w:p w:rsidR="00C53D60" w:rsidRPr="00812DD6" w:rsidRDefault="00C53D60" w:rsidP="00BF5498">
            <w:pPr>
              <w:ind w:left="113" w:right="113"/>
            </w:pPr>
          </w:p>
        </w:tc>
        <w:tc>
          <w:tcPr>
            <w:tcW w:w="1372" w:type="dxa"/>
            <w:vMerge/>
            <w:textDirection w:val="btLr"/>
          </w:tcPr>
          <w:p w:rsidR="00C53D60" w:rsidRPr="00812DD6" w:rsidRDefault="00C53D60" w:rsidP="00BF5498">
            <w:pPr>
              <w:ind w:left="113" w:right="113"/>
            </w:pPr>
          </w:p>
        </w:tc>
        <w:tc>
          <w:tcPr>
            <w:tcW w:w="1026" w:type="dxa"/>
            <w:vMerge/>
          </w:tcPr>
          <w:p w:rsidR="00C53D60" w:rsidRPr="00812DD6" w:rsidRDefault="00C53D60" w:rsidP="00BF5498"/>
        </w:tc>
      </w:tr>
      <w:tr w:rsidR="00C53D60" w:rsidRPr="00812DD6" w:rsidTr="00BF5498">
        <w:trPr>
          <w:cantSplit/>
          <w:trHeight w:val="798"/>
        </w:trPr>
        <w:tc>
          <w:tcPr>
            <w:tcW w:w="598" w:type="dxa"/>
            <w:vMerge/>
          </w:tcPr>
          <w:p w:rsidR="00C53D60" w:rsidRPr="00812DD6" w:rsidRDefault="00C53D60" w:rsidP="00BF5498"/>
        </w:tc>
        <w:tc>
          <w:tcPr>
            <w:tcW w:w="962" w:type="dxa"/>
            <w:vMerge/>
          </w:tcPr>
          <w:p w:rsidR="00C53D60" w:rsidRPr="00812DD6" w:rsidRDefault="00C53D60" w:rsidP="00BF5498"/>
        </w:tc>
        <w:tc>
          <w:tcPr>
            <w:tcW w:w="1383" w:type="dxa"/>
            <w:vMerge/>
            <w:textDirection w:val="btLr"/>
          </w:tcPr>
          <w:p w:rsidR="00C53D60" w:rsidRPr="00812DD6" w:rsidRDefault="00C53D60" w:rsidP="00BF5498">
            <w:pPr>
              <w:ind w:left="113" w:right="113"/>
            </w:pPr>
          </w:p>
        </w:tc>
        <w:tc>
          <w:tcPr>
            <w:tcW w:w="1478" w:type="dxa"/>
            <w:vMerge/>
          </w:tcPr>
          <w:p w:rsidR="00C53D60" w:rsidRPr="00812DD6" w:rsidRDefault="00C53D60" w:rsidP="00BF5498"/>
        </w:tc>
        <w:tc>
          <w:tcPr>
            <w:tcW w:w="1249" w:type="dxa"/>
            <w:vMerge/>
          </w:tcPr>
          <w:p w:rsidR="00C53D60" w:rsidRPr="00812DD6" w:rsidRDefault="00C53D60" w:rsidP="00BF5498"/>
        </w:tc>
        <w:tc>
          <w:tcPr>
            <w:tcW w:w="1217" w:type="dxa"/>
            <w:vMerge/>
            <w:textDirection w:val="btLr"/>
          </w:tcPr>
          <w:p w:rsidR="00C53D60" w:rsidRPr="00812DD6" w:rsidRDefault="00C53D60" w:rsidP="00BF5498">
            <w:pPr>
              <w:ind w:left="113" w:right="113"/>
            </w:pPr>
          </w:p>
        </w:tc>
        <w:tc>
          <w:tcPr>
            <w:tcW w:w="709" w:type="dxa"/>
            <w:vMerge/>
          </w:tcPr>
          <w:p w:rsidR="00C53D60" w:rsidRPr="00812DD6" w:rsidRDefault="00C53D60" w:rsidP="00BF5498"/>
        </w:tc>
        <w:tc>
          <w:tcPr>
            <w:tcW w:w="786" w:type="dxa"/>
          </w:tcPr>
          <w:p w:rsidR="00C53D60" w:rsidRPr="00812DD6" w:rsidRDefault="00C53D60" w:rsidP="00BF5498">
            <w:r w:rsidRPr="00812DD6">
              <w:t>фото- рисун-ков</w:t>
            </w:r>
          </w:p>
        </w:tc>
        <w:tc>
          <w:tcPr>
            <w:tcW w:w="749" w:type="dxa"/>
          </w:tcPr>
          <w:p w:rsidR="00C53D60" w:rsidRPr="00812DD6" w:rsidRDefault="00C53D60" w:rsidP="00BF5498">
            <w:r w:rsidRPr="00812DD6">
              <w:t>черте-жей</w:t>
            </w:r>
          </w:p>
        </w:tc>
        <w:tc>
          <w:tcPr>
            <w:tcW w:w="1412" w:type="dxa"/>
            <w:vMerge/>
            <w:textDirection w:val="btLr"/>
          </w:tcPr>
          <w:p w:rsidR="00C53D60" w:rsidRPr="00812DD6" w:rsidRDefault="00C53D60" w:rsidP="00BF5498">
            <w:pPr>
              <w:ind w:left="113" w:right="113"/>
            </w:pPr>
          </w:p>
        </w:tc>
        <w:tc>
          <w:tcPr>
            <w:tcW w:w="1276" w:type="dxa"/>
            <w:vMerge/>
            <w:textDirection w:val="btLr"/>
          </w:tcPr>
          <w:p w:rsidR="00C53D60" w:rsidRPr="00812DD6" w:rsidRDefault="00C53D60" w:rsidP="00BF5498">
            <w:pPr>
              <w:ind w:left="113" w:right="113"/>
            </w:pPr>
          </w:p>
        </w:tc>
        <w:tc>
          <w:tcPr>
            <w:tcW w:w="1479" w:type="dxa"/>
            <w:vMerge/>
            <w:textDirection w:val="btLr"/>
          </w:tcPr>
          <w:p w:rsidR="00C53D60" w:rsidRPr="00812DD6" w:rsidRDefault="00C53D60" w:rsidP="00BF5498">
            <w:pPr>
              <w:ind w:left="113" w:right="113"/>
            </w:pPr>
          </w:p>
        </w:tc>
        <w:tc>
          <w:tcPr>
            <w:tcW w:w="1372" w:type="dxa"/>
            <w:vMerge/>
            <w:textDirection w:val="btLr"/>
          </w:tcPr>
          <w:p w:rsidR="00C53D60" w:rsidRPr="00812DD6" w:rsidRDefault="00C53D60" w:rsidP="00BF5498">
            <w:pPr>
              <w:ind w:left="113" w:right="113"/>
            </w:pPr>
          </w:p>
        </w:tc>
        <w:tc>
          <w:tcPr>
            <w:tcW w:w="1026" w:type="dxa"/>
            <w:vMerge/>
          </w:tcPr>
          <w:p w:rsidR="00C53D60" w:rsidRPr="00812DD6" w:rsidRDefault="00C53D60" w:rsidP="00BF5498"/>
        </w:tc>
      </w:tr>
      <w:tr w:rsidR="00C53D60" w:rsidRPr="00812DD6" w:rsidTr="00BF5498">
        <w:tc>
          <w:tcPr>
            <w:tcW w:w="598" w:type="dxa"/>
          </w:tcPr>
          <w:p w:rsidR="00C53D60" w:rsidRPr="00812DD6" w:rsidRDefault="00C53D60" w:rsidP="00BF5498">
            <w:pPr>
              <w:jc w:val="center"/>
            </w:pPr>
            <w:r w:rsidRPr="00812DD6">
              <w:t>1</w:t>
            </w:r>
          </w:p>
        </w:tc>
        <w:tc>
          <w:tcPr>
            <w:tcW w:w="962" w:type="dxa"/>
          </w:tcPr>
          <w:p w:rsidR="00C53D60" w:rsidRPr="00812DD6" w:rsidRDefault="00C53D60" w:rsidP="00BF5498">
            <w:pPr>
              <w:jc w:val="center"/>
            </w:pPr>
            <w:r w:rsidRPr="00812DD6">
              <w:t>2</w:t>
            </w:r>
          </w:p>
        </w:tc>
        <w:tc>
          <w:tcPr>
            <w:tcW w:w="1383" w:type="dxa"/>
          </w:tcPr>
          <w:p w:rsidR="00C53D60" w:rsidRPr="00812DD6" w:rsidRDefault="00C53D60" w:rsidP="00BF5498">
            <w:pPr>
              <w:jc w:val="center"/>
            </w:pPr>
            <w:r w:rsidRPr="00812DD6">
              <w:t>3</w:t>
            </w:r>
          </w:p>
        </w:tc>
        <w:tc>
          <w:tcPr>
            <w:tcW w:w="1478" w:type="dxa"/>
          </w:tcPr>
          <w:p w:rsidR="00C53D60" w:rsidRPr="00812DD6" w:rsidRDefault="00C53D60" w:rsidP="00BF5498">
            <w:pPr>
              <w:jc w:val="center"/>
            </w:pPr>
            <w:r w:rsidRPr="00812DD6">
              <w:t>4</w:t>
            </w:r>
          </w:p>
        </w:tc>
        <w:tc>
          <w:tcPr>
            <w:tcW w:w="1249" w:type="dxa"/>
          </w:tcPr>
          <w:p w:rsidR="00C53D60" w:rsidRPr="00812DD6" w:rsidRDefault="00C53D60" w:rsidP="00BF5498">
            <w:pPr>
              <w:jc w:val="center"/>
            </w:pPr>
            <w:r w:rsidRPr="00812DD6">
              <w:t>5</w:t>
            </w:r>
          </w:p>
        </w:tc>
        <w:tc>
          <w:tcPr>
            <w:tcW w:w="1217" w:type="dxa"/>
          </w:tcPr>
          <w:p w:rsidR="00C53D60" w:rsidRPr="00812DD6" w:rsidRDefault="00C53D60" w:rsidP="00BF5498">
            <w:pPr>
              <w:jc w:val="center"/>
            </w:pPr>
            <w:r w:rsidRPr="00812DD6">
              <w:t>7</w:t>
            </w:r>
          </w:p>
        </w:tc>
        <w:tc>
          <w:tcPr>
            <w:tcW w:w="709" w:type="dxa"/>
          </w:tcPr>
          <w:p w:rsidR="00C53D60" w:rsidRPr="00812DD6" w:rsidRDefault="00C53D60" w:rsidP="00BF5498">
            <w:pPr>
              <w:jc w:val="center"/>
            </w:pPr>
            <w:r w:rsidRPr="00812DD6">
              <w:t>8</w:t>
            </w:r>
          </w:p>
        </w:tc>
        <w:tc>
          <w:tcPr>
            <w:tcW w:w="786" w:type="dxa"/>
          </w:tcPr>
          <w:p w:rsidR="00C53D60" w:rsidRPr="00812DD6" w:rsidRDefault="00C53D60" w:rsidP="00BF5498">
            <w:pPr>
              <w:jc w:val="center"/>
            </w:pPr>
            <w:r w:rsidRPr="00812DD6">
              <w:t>9</w:t>
            </w:r>
          </w:p>
        </w:tc>
        <w:tc>
          <w:tcPr>
            <w:tcW w:w="749" w:type="dxa"/>
          </w:tcPr>
          <w:p w:rsidR="00C53D60" w:rsidRPr="00812DD6" w:rsidRDefault="00C53D60" w:rsidP="00BF5498">
            <w:pPr>
              <w:jc w:val="center"/>
            </w:pPr>
            <w:r w:rsidRPr="00812DD6">
              <w:t>10</w:t>
            </w:r>
          </w:p>
        </w:tc>
        <w:tc>
          <w:tcPr>
            <w:tcW w:w="1412" w:type="dxa"/>
          </w:tcPr>
          <w:p w:rsidR="00C53D60" w:rsidRPr="00812DD6" w:rsidRDefault="00C53D60" w:rsidP="00BF5498">
            <w:pPr>
              <w:jc w:val="center"/>
            </w:pPr>
            <w:r w:rsidRPr="00812DD6">
              <w:t>11</w:t>
            </w:r>
          </w:p>
        </w:tc>
        <w:tc>
          <w:tcPr>
            <w:tcW w:w="1276" w:type="dxa"/>
          </w:tcPr>
          <w:p w:rsidR="00C53D60" w:rsidRPr="00812DD6" w:rsidRDefault="00C53D60" w:rsidP="00BF5498">
            <w:pPr>
              <w:jc w:val="center"/>
            </w:pPr>
            <w:r w:rsidRPr="00812DD6">
              <w:t>12</w:t>
            </w:r>
          </w:p>
        </w:tc>
        <w:tc>
          <w:tcPr>
            <w:tcW w:w="1479" w:type="dxa"/>
          </w:tcPr>
          <w:p w:rsidR="00C53D60" w:rsidRPr="00812DD6" w:rsidRDefault="00C53D60" w:rsidP="00BF5498">
            <w:pPr>
              <w:jc w:val="center"/>
            </w:pPr>
            <w:r w:rsidRPr="00812DD6">
              <w:t>13</w:t>
            </w:r>
          </w:p>
        </w:tc>
        <w:tc>
          <w:tcPr>
            <w:tcW w:w="1372" w:type="dxa"/>
          </w:tcPr>
          <w:p w:rsidR="00C53D60" w:rsidRPr="00812DD6" w:rsidRDefault="00C53D60" w:rsidP="00BF5498">
            <w:pPr>
              <w:jc w:val="center"/>
            </w:pPr>
            <w:r w:rsidRPr="00812DD6">
              <w:t>14</w:t>
            </w:r>
          </w:p>
        </w:tc>
        <w:tc>
          <w:tcPr>
            <w:tcW w:w="1026" w:type="dxa"/>
          </w:tcPr>
          <w:p w:rsidR="00C53D60" w:rsidRPr="00812DD6" w:rsidRDefault="00C53D60" w:rsidP="00BF5498">
            <w:pPr>
              <w:jc w:val="center"/>
            </w:pPr>
            <w:r w:rsidRPr="00812DD6">
              <w:t>16</w:t>
            </w:r>
          </w:p>
        </w:tc>
      </w:tr>
    </w:tbl>
    <w:p w:rsidR="00C53D60" w:rsidRDefault="00C53D60" w:rsidP="00C53D60">
      <w:pPr>
        <w:rPr>
          <w:lang w:val="en-US"/>
        </w:rPr>
      </w:pPr>
    </w:p>
    <w:p w:rsidR="00C53D60" w:rsidRDefault="00C53D60" w:rsidP="00C53D60">
      <w:pPr>
        <w:rPr>
          <w:lang w:val="en-US"/>
        </w:rPr>
      </w:pPr>
    </w:p>
    <w:p w:rsidR="00C53D60" w:rsidRDefault="00C53D60" w:rsidP="00C53D60">
      <w:pPr>
        <w:jc w:val="right"/>
      </w:pPr>
      <w:r w:rsidRPr="00AA224E">
        <w:t xml:space="preserve">Приложение </w:t>
      </w:r>
      <w:r>
        <w:t>8</w:t>
      </w:r>
    </w:p>
    <w:p w:rsidR="00C53D60" w:rsidRDefault="00C53D60" w:rsidP="00C53D60">
      <w:pPr>
        <w:jc w:val="right"/>
      </w:pPr>
      <w:r>
        <w:t>к Инструкции</w:t>
      </w:r>
      <w:r w:rsidRPr="00A70A46">
        <w:t xml:space="preserve"> </w:t>
      </w:r>
      <w:r w:rsidRPr="00F41332">
        <w:t xml:space="preserve">о государственном учете результатов </w:t>
      </w:r>
    </w:p>
    <w:p w:rsidR="00C53D60" w:rsidRDefault="00C53D60" w:rsidP="00C53D60">
      <w:pPr>
        <w:jc w:val="right"/>
      </w:pPr>
      <w:r w:rsidRPr="00F41332">
        <w:t xml:space="preserve">работ по геологическому изучению недр и о </w:t>
      </w:r>
    </w:p>
    <w:p w:rsidR="00C53D60" w:rsidRDefault="00C53D60" w:rsidP="00C53D60">
      <w:pPr>
        <w:jc w:val="right"/>
      </w:pPr>
      <w:r w:rsidRPr="00F41332">
        <w:t xml:space="preserve">порядке хранения и пользования материалами </w:t>
      </w:r>
    </w:p>
    <w:p w:rsidR="00C53D60" w:rsidRPr="00AA224E" w:rsidRDefault="00C53D60" w:rsidP="00C53D60">
      <w:pPr>
        <w:jc w:val="right"/>
      </w:pPr>
      <w:r w:rsidRPr="00F41332">
        <w:t>Государственного фонда информации о недрах</w:t>
      </w:r>
    </w:p>
    <w:p w:rsidR="00C53D60" w:rsidRPr="006A3678" w:rsidRDefault="00C53D60" w:rsidP="00C53D60">
      <w:pPr>
        <w:jc w:val="right"/>
      </w:pPr>
    </w:p>
    <w:p w:rsidR="00C53D60" w:rsidRDefault="00C53D60" w:rsidP="00C53D60">
      <w:pPr>
        <w:jc w:val="center"/>
        <w:rPr>
          <w:b/>
        </w:rPr>
      </w:pPr>
      <w:r>
        <w:rPr>
          <w:b/>
        </w:rPr>
        <w:t>Журнал учета копий текстовых и графических материалов</w:t>
      </w:r>
    </w:p>
    <w:p w:rsidR="00C53D60" w:rsidRPr="00AA224E" w:rsidRDefault="00C53D60" w:rsidP="00C53D60">
      <w:pPr>
        <w:jc w:val="center"/>
        <w:rPr>
          <w:b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1245"/>
        <w:gridCol w:w="1559"/>
        <w:gridCol w:w="1478"/>
        <w:gridCol w:w="1249"/>
        <w:gridCol w:w="1668"/>
        <w:gridCol w:w="1559"/>
        <w:gridCol w:w="1559"/>
        <w:gridCol w:w="1559"/>
        <w:gridCol w:w="1560"/>
        <w:gridCol w:w="1275"/>
      </w:tblGrid>
      <w:tr w:rsidR="00C53D60" w:rsidRPr="00A647F6" w:rsidTr="00BF5498">
        <w:trPr>
          <w:cantSplit/>
          <w:trHeight w:val="400"/>
        </w:trPr>
        <w:tc>
          <w:tcPr>
            <w:tcW w:w="598" w:type="dxa"/>
            <w:vMerge w:val="restart"/>
          </w:tcPr>
          <w:p w:rsidR="00C53D60" w:rsidRPr="00A647F6" w:rsidRDefault="00C53D60" w:rsidP="00BF5498">
            <w:r w:rsidRPr="00A647F6">
              <w:t>№ п/п</w:t>
            </w:r>
          </w:p>
        </w:tc>
        <w:tc>
          <w:tcPr>
            <w:tcW w:w="1245" w:type="dxa"/>
            <w:vMerge w:val="restart"/>
          </w:tcPr>
          <w:p w:rsidR="00C53D60" w:rsidRPr="00A647F6" w:rsidRDefault="00C53D60" w:rsidP="00BF5498">
            <w:pPr>
              <w:jc w:val="center"/>
            </w:pPr>
            <w:r w:rsidRPr="00A647F6">
              <w:t>Имя и фамилия посетителя</w:t>
            </w:r>
          </w:p>
        </w:tc>
        <w:tc>
          <w:tcPr>
            <w:tcW w:w="1559" w:type="dxa"/>
            <w:vMerge w:val="restart"/>
          </w:tcPr>
          <w:p w:rsidR="00C53D60" w:rsidRPr="00A647F6" w:rsidRDefault="00C53D60" w:rsidP="00BF5498">
            <w:pPr>
              <w:jc w:val="center"/>
            </w:pPr>
            <w:r w:rsidRPr="00A647F6">
              <w:t>Наименование</w:t>
            </w:r>
          </w:p>
          <w:p w:rsidR="00C53D60" w:rsidRPr="00A647F6" w:rsidRDefault="00C53D60" w:rsidP="00BF5498">
            <w:pPr>
              <w:jc w:val="center"/>
            </w:pPr>
            <w:r w:rsidRPr="00A647F6">
              <w:t xml:space="preserve"> организации, </w:t>
            </w:r>
          </w:p>
        </w:tc>
        <w:tc>
          <w:tcPr>
            <w:tcW w:w="1478" w:type="dxa"/>
            <w:vMerge w:val="restart"/>
          </w:tcPr>
          <w:p w:rsidR="00C53D60" w:rsidRPr="00A647F6" w:rsidRDefault="00C53D60" w:rsidP="00BF5498">
            <w:pPr>
              <w:jc w:val="center"/>
            </w:pPr>
            <w:r w:rsidRPr="00A647F6">
              <w:t>Инвентарный номер материала</w:t>
            </w:r>
          </w:p>
        </w:tc>
        <w:tc>
          <w:tcPr>
            <w:tcW w:w="1249" w:type="dxa"/>
            <w:vMerge w:val="restart"/>
          </w:tcPr>
          <w:p w:rsidR="00C53D60" w:rsidRPr="00A647F6" w:rsidRDefault="00C53D60" w:rsidP="00BF5498">
            <w:pPr>
              <w:jc w:val="center"/>
            </w:pPr>
            <w:r w:rsidRPr="00A647F6">
              <w:t>Название отчета или чертежа</w:t>
            </w:r>
          </w:p>
        </w:tc>
        <w:tc>
          <w:tcPr>
            <w:tcW w:w="1668" w:type="dxa"/>
            <w:vMerge w:val="restart"/>
          </w:tcPr>
          <w:p w:rsidR="00C53D60" w:rsidRPr="00A647F6" w:rsidRDefault="00C53D60" w:rsidP="00BF5498">
            <w:pPr>
              <w:jc w:val="center"/>
            </w:pPr>
            <w:r w:rsidRPr="00A647F6">
              <w:t xml:space="preserve">Учетный номер чертежа или </w:t>
            </w:r>
            <w:r w:rsidRPr="00995C74">
              <w:t>текста</w:t>
            </w:r>
            <w:r w:rsidRPr="00A647F6">
              <w:t>, номера листов, страниц</w:t>
            </w:r>
          </w:p>
        </w:tc>
        <w:tc>
          <w:tcPr>
            <w:tcW w:w="1559" w:type="dxa"/>
            <w:vMerge w:val="restart"/>
          </w:tcPr>
          <w:p w:rsidR="00C53D60" w:rsidRPr="00A647F6" w:rsidRDefault="00C53D60" w:rsidP="00BF5498">
            <w:pPr>
              <w:jc w:val="center"/>
            </w:pPr>
            <w:r w:rsidRPr="00A647F6">
              <w:t>Расписка исполнителя в получении учтенной копии</w:t>
            </w:r>
          </w:p>
        </w:tc>
        <w:tc>
          <w:tcPr>
            <w:tcW w:w="1559" w:type="dxa"/>
            <w:vMerge w:val="restart"/>
          </w:tcPr>
          <w:p w:rsidR="00C53D60" w:rsidRPr="00A647F6" w:rsidRDefault="00C53D60" w:rsidP="00BF5498">
            <w:pPr>
              <w:ind w:right="-108"/>
              <w:jc w:val="center"/>
            </w:pPr>
            <w:r w:rsidRPr="00A647F6">
              <w:t>Расписка сотрудника Фонда в принятии выполненной копии</w:t>
            </w:r>
          </w:p>
        </w:tc>
        <w:tc>
          <w:tcPr>
            <w:tcW w:w="1559" w:type="dxa"/>
            <w:vMerge w:val="restart"/>
          </w:tcPr>
          <w:p w:rsidR="00C53D60" w:rsidRPr="00A647F6" w:rsidRDefault="00C53D60" w:rsidP="00BF5498">
            <w:pPr>
              <w:jc w:val="center"/>
            </w:pPr>
            <w:r w:rsidRPr="00A647F6">
              <w:t>Расписка посетителя, получившего материал</w:t>
            </w:r>
          </w:p>
        </w:tc>
        <w:tc>
          <w:tcPr>
            <w:tcW w:w="1560" w:type="dxa"/>
            <w:vMerge w:val="restart"/>
          </w:tcPr>
          <w:p w:rsidR="00C53D60" w:rsidRPr="00A647F6" w:rsidRDefault="00C53D60" w:rsidP="00BF5498">
            <w:pPr>
              <w:jc w:val="center"/>
            </w:pPr>
            <w:r w:rsidRPr="00A647F6">
              <w:t>Расписка сотрудника режимно-секретного органа</w:t>
            </w:r>
          </w:p>
        </w:tc>
        <w:tc>
          <w:tcPr>
            <w:tcW w:w="1275" w:type="dxa"/>
            <w:vMerge w:val="restart"/>
          </w:tcPr>
          <w:p w:rsidR="00C53D60" w:rsidRPr="00A647F6" w:rsidRDefault="00C53D60" w:rsidP="00BF5498">
            <w:pPr>
              <w:jc w:val="center"/>
            </w:pPr>
            <w:r w:rsidRPr="00A647F6">
              <w:t>Особые отметки</w:t>
            </w:r>
          </w:p>
        </w:tc>
      </w:tr>
      <w:tr w:rsidR="00C53D60" w:rsidRPr="00A647F6" w:rsidTr="00BF5498">
        <w:trPr>
          <w:cantSplit/>
          <w:trHeight w:val="510"/>
        </w:trPr>
        <w:tc>
          <w:tcPr>
            <w:tcW w:w="598" w:type="dxa"/>
            <w:vMerge/>
          </w:tcPr>
          <w:p w:rsidR="00C53D60" w:rsidRPr="00A647F6" w:rsidRDefault="00C53D60" w:rsidP="00BF5498"/>
        </w:tc>
        <w:tc>
          <w:tcPr>
            <w:tcW w:w="1245" w:type="dxa"/>
            <w:vMerge/>
          </w:tcPr>
          <w:p w:rsidR="00C53D60" w:rsidRPr="00A647F6" w:rsidRDefault="00C53D60" w:rsidP="00BF5498"/>
        </w:tc>
        <w:tc>
          <w:tcPr>
            <w:tcW w:w="1559" w:type="dxa"/>
            <w:vMerge/>
            <w:textDirection w:val="btLr"/>
          </w:tcPr>
          <w:p w:rsidR="00C53D60" w:rsidRPr="00A647F6" w:rsidRDefault="00C53D60" w:rsidP="00BF5498">
            <w:pPr>
              <w:ind w:left="113" w:right="113"/>
            </w:pPr>
          </w:p>
        </w:tc>
        <w:tc>
          <w:tcPr>
            <w:tcW w:w="1478" w:type="dxa"/>
            <w:vMerge/>
          </w:tcPr>
          <w:p w:rsidR="00C53D60" w:rsidRPr="00A647F6" w:rsidRDefault="00C53D60" w:rsidP="00BF5498"/>
        </w:tc>
        <w:tc>
          <w:tcPr>
            <w:tcW w:w="1249" w:type="dxa"/>
            <w:vMerge/>
          </w:tcPr>
          <w:p w:rsidR="00C53D60" w:rsidRPr="00A647F6" w:rsidRDefault="00C53D60" w:rsidP="00BF5498"/>
        </w:tc>
        <w:tc>
          <w:tcPr>
            <w:tcW w:w="1668" w:type="dxa"/>
            <w:vMerge/>
            <w:textDirection w:val="btLr"/>
          </w:tcPr>
          <w:p w:rsidR="00C53D60" w:rsidRPr="00A647F6" w:rsidRDefault="00C53D60" w:rsidP="00BF5498">
            <w:pPr>
              <w:ind w:left="113" w:right="113"/>
            </w:pPr>
          </w:p>
        </w:tc>
        <w:tc>
          <w:tcPr>
            <w:tcW w:w="1559" w:type="dxa"/>
            <w:vMerge/>
            <w:textDirection w:val="btLr"/>
          </w:tcPr>
          <w:p w:rsidR="00C53D60" w:rsidRPr="00A647F6" w:rsidRDefault="00C53D60" w:rsidP="00BF5498">
            <w:pPr>
              <w:ind w:left="113" w:right="113"/>
            </w:pPr>
          </w:p>
        </w:tc>
        <w:tc>
          <w:tcPr>
            <w:tcW w:w="1559" w:type="dxa"/>
            <w:vMerge/>
            <w:textDirection w:val="btLr"/>
          </w:tcPr>
          <w:p w:rsidR="00C53D60" w:rsidRPr="00A647F6" w:rsidRDefault="00C53D60" w:rsidP="00BF5498">
            <w:pPr>
              <w:ind w:left="113" w:right="113"/>
            </w:pPr>
          </w:p>
        </w:tc>
        <w:tc>
          <w:tcPr>
            <w:tcW w:w="1559" w:type="dxa"/>
            <w:vMerge/>
            <w:textDirection w:val="btLr"/>
          </w:tcPr>
          <w:p w:rsidR="00C53D60" w:rsidRPr="00A647F6" w:rsidRDefault="00C53D60" w:rsidP="00BF5498">
            <w:pPr>
              <w:ind w:left="113" w:right="113"/>
            </w:pPr>
          </w:p>
        </w:tc>
        <w:tc>
          <w:tcPr>
            <w:tcW w:w="1560" w:type="dxa"/>
            <w:vMerge/>
            <w:textDirection w:val="btLr"/>
          </w:tcPr>
          <w:p w:rsidR="00C53D60" w:rsidRPr="00A647F6" w:rsidRDefault="00C53D60" w:rsidP="00BF5498">
            <w:pPr>
              <w:ind w:left="113" w:right="113"/>
            </w:pPr>
          </w:p>
        </w:tc>
        <w:tc>
          <w:tcPr>
            <w:tcW w:w="1275" w:type="dxa"/>
            <w:vMerge/>
          </w:tcPr>
          <w:p w:rsidR="00C53D60" w:rsidRPr="00A647F6" w:rsidRDefault="00C53D60" w:rsidP="00BF5498"/>
        </w:tc>
      </w:tr>
      <w:tr w:rsidR="00C53D60" w:rsidRPr="00A647F6" w:rsidTr="00BF5498">
        <w:trPr>
          <w:cantSplit/>
          <w:trHeight w:val="429"/>
        </w:trPr>
        <w:tc>
          <w:tcPr>
            <w:tcW w:w="598" w:type="dxa"/>
            <w:vMerge/>
          </w:tcPr>
          <w:p w:rsidR="00C53D60" w:rsidRPr="00A647F6" w:rsidRDefault="00C53D60" w:rsidP="00BF5498"/>
        </w:tc>
        <w:tc>
          <w:tcPr>
            <w:tcW w:w="1245" w:type="dxa"/>
            <w:vMerge/>
          </w:tcPr>
          <w:p w:rsidR="00C53D60" w:rsidRPr="00A647F6" w:rsidRDefault="00C53D60" w:rsidP="00BF5498"/>
        </w:tc>
        <w:tc>
          <w:tcPr>
            <w:tcW w:w="1559" w:type="dxa"/>
            <w:vMerge/>
            <w:textDirection w:val="btLr"/>
          </w:tcPr>
          <w:p w:rsidR="00C53D60" w:rsidRPr="00A647F6" w:rsidRDefault="00C53D60" w:rsidP="00BF5498">
            <w:pPr>
              <w:ind w:left="113" w:right="113"/>
            </w:pPr>
          </w:p>
        </w:tc>
        <w:tc>
          <w:tcPr>
            <w:tcW w:w="1478" w:type="dxa"/>
            <w:vMerge/>
          </w:tcPr>
          <w:p w:rsidR="00C53D60" w:rsidRPr="00A647F6" w:rsidRDefault="00C53D60" w:rsidP="00BF5498"/>
        </w:tc>
        <w:tc>
          <w:tcPr>
            <w:tcW w:w="1249" w:type="dxa"/>
            <w:vMerge/>
          </w:tcPr>
          <w:p w:rsidR="00C53D60" w:rsidRPr="00A647F6" w:rsidRDefault="00C53D60" w:rsidP="00BF5498"/>
        </w:tc>
        <w:tc>
          <w:tcPr>
            <w:tcW w:w="1668" w:type="dxa"/>
            <w:vMerge/>
            <w:textDirection w:val="btLr"/>
          </w:tcPr>
          <w:p w:rsidR="00C53D60" w:rsidRPr="00A647F6" w:rsidRDefault="00C53D60" w:rsidP="00BF5498">
            <w:pPr>
              <w:ind w:left="113" w:right="113"/>
            </w:pPr>
          </w:p>
        </w:tc>
        <w:tc>
          <w:tcPr>
            <w:tcW w:w="1559" w:type="dxa"/>
            <w:vMerge/>
            <w:textDirection w:val="btLr"/>
          </w:tcPr>
          <w:p w:rsidR="00C53D60" w:rsidRPr="00A647F6" w:rsidRDefault="00C53D60" w:rsidP="00BF5498">
            <w:pPr>
              <w:ind w:left="113" w:right="113"/>
            </w:pPr>
          </w:p>
        </w:tc>
        <w:tc>
          <w:tcPr>
            <w:tcW w:w="1559" w:type="dxa"/>
            <w:vMerge/>
            <w:textDirection w:val="btLr"/>
          </w:tcPr>
          <w:p w:rsidR="00C53D60" w:rsidRPr="00A647F6" w:rsidRDefault="00C53D60" w:rsidP="00BF5498">
            <w:pPr>
              <w:ind w:left="113" w:right="113"/>
            </w:pPr>
          </w:p>
        </w:tc>
        <w:tc>
          <w:tcPr>
            <w:tcW w:w="1559" w:type="dxa"/>
            <w:vMerge/>
            <w:textDirection w:val="btLr"/>
          </w:tcPr>
          <w:p w:rsidR="00C53D60" w:rsidRPr="00A647F6" w:rsidRDefault="00C53D60" w:rsidP="00BF5498">
            <w:pPr>
              <w:ind w:left="113" w:right="113"/>
            </w:pPr>
          </w:p>
        </w:tc>
        <w:tc>
          <w:tcPr>
            <w:tcW w:w="1560" w:type="dxa"/>
            <w:vMerge/>
            <w:textDirection w:val="btLr"/>
          </w:tcPr>
          <w:p w:rsidR="00C53D60" w:rsidRPr="00A647F6" w:rsidRDefault="00C53D60" w:rsidP="00BF5498">
            <w:pPr>
              <w:ind w:left="113" w:right="113"/>
            </w:pPr>
          </w:p>
        </w:tc>
        <w:tc>
          <w:tcPr>
            <w:tcW w:w="1275" w:type="dxa"/>
            <w:vMerge/>
          </w:tcPr>
          <w:p w:rsidR="00C53D60" w:rsidRPr="00A647F6" w:rsidRDefault="00C53D60" w:rsidP="00BF5498"/>
        </w:tc>
      </w:tr>
      <w:tr w:rsidR="00C53D60" w:rsidRPr="00A647F6" w:rsidTr="00BF5498">
        <w:tc>
          <w:tcPr>
            <w:tcW w:w="598" w:type="dxa"/>
          </w:tcPr>
          <w:p w:rsidR="00C53D60" w:rsidRPr="00A647F6" w:rsidRDefault="00C53D60" w:rsidP="00BF5498">
            <w:pPr>
              <w:jc w:val="center"/>
            </w:pPr>
            <w:r w:rsidRPr="00A647F6">
              <w:t>1</w:t>
            </w:r>
          </w:p>
        </w:tc>
        <w:tc>
          <w:tcPr>
            <w:tcW w:w="1245" w:type="dxa"/>
          </w:tcPr>
          <w:p w:rsidR="00C53D60" w:rsidRPr="00A647F6" w:rsidRDefault="00C53D60" w:rsidP="00BF5498">
            <w:pPr>
              <w:jc w:val="center"/>
            </w:pPr>
            <w:r w:rsidRPr="00A647F6">
              <w:t>2</w:t>
            </w:r>
          </w:p>
        </w:tc>
        <w:tc>
          <w:tcPr>
            <w:tcW w:w="1559" w:type="dxa"/>
          </w:tcPr>
          <w:p w:rsidR="00C53D60" w:rsidRPr="00A647F6" w:rsidRDefault="00C53D60" w:rsidP="00BF5498">
            <w:pPr>
              <w:jc w:val="center"/>
            </w:pPr>
            <w:r w:rsidRPr="00A647F6">
              <w:t>3</w:t>
            </w:r>
          </w:p>
        </w:tc>
        <w:tc>
          <w:tcPr>
            <w:tcW w:w="1478" w:type="dxa"/>
          </w:tcPr>
          <w:p w:rsidR="00C53D60" w:rsidRPr="00A647F6" w:rsidRDefault="00C53D60" w:rsidP="00BF5498">
            <w:pPr>
              <w:jc w:val="center"/>
            </w:pPr>
            <w:r w:rsidRPr="00A647F6">
              <w:t>4</w:t>
            </w:r>
          </w:p>
        </w:tc>
        <w:tc>
          <w:tcPr>
            <w:tcW w:w="1249" w:type="dxa"/>
          </w:tcPr>
          <w:p w:rsidR="00C53D60" w:rsidRPr="00A647F6" w:rsidRDefault="00C53D60" w:rsidP="00BF5498">
            <w:pPr>
              <w:jc w:val="center"/>
            </w:pPr>
            <w:r w:rsidRPr="00A647F6">
              <w:t>5</w:t>
            </w:r>
          </w:p>
        </w:tc>
        <w:tc>
          <w:tcPr>
            <w:tcW w:w="1668" w:type="dxa"/>
          </w:tcPr>
          <w:p w:rsidR="00C53D60" w:rsidRPr="00A647F6" w:rsidRDefault="00C53D60" w:rsidP="00BF5498">
            <w:pPr>
              <w:jc w:val="center"/>
            </w:pPr>
            <w:r w:rsidRPr="00A647F6">
              <w:t>7</w:t>
            </w:r>
          </w:p>
        </w:tc>
        <w:tc>
          <w:tcPr>
            <w:tcW w:w="1559" w:type="dxa"/>
          </w:tcPr>
          <w:p w:rsidR="00C53D60" w:rsidRPr="00A647F6" w:rsidRDefault="00C53D60" w:rsidP="00BF5498">
            <w:pPr>
              <w:jc w:val="center"/>
            </w:pPr>
            <w:r w:rsidRPr="00A647F6">
              <w:t>8</w:t>
            </w:r>
          </w:p>
        </w:tc>
        <w:tc>
          <w:tcPr>
            <w:tcW w:w="1559" w:type="dxa"/>
          </w:tcPr>
          <w:p w:rsidR="00C53D60" w:rsidRPr="00A647F6" w:rsidRDefault="00C53D60" w:rsidP="00BF5498">
            <w:pPr>
              <w:jc w:val="center"/>
            </w:pPr>
            <w:r w:rsidRPr="00A647F6">
              <w:t>9</w:t>
            </w:r>
          </w:p>
        </w:tc>
        <w:tc>
          <w:tcPr>
            <w:tcW w:w="1559" w:type="dxa"/>
          </w:tcPr>
          <w:p w:rsidR="00C53D60" w:rsidRPr="00A647F6" w:rsidRDefault="00C53D60" w:rsidP="00BF5498">
            <w:pPr>
              <w:jc w:val="center"/>
            </w:pPr>
            <w:r w:rsidRPr="00A647F6">
              <w:t>10</w:t>
            </w:r>
          </w:p>
        </w:tc>
        <w:tc>
          <w:tcPr>
            <w:tcW w:w="1560" w:type="dxa"/>
          </w:tcPr>
          <w:p w:rsidR="00C53D60" w:rsidRPr="00A647F6" w:rsidRDefault="00C53D60" w:rsidP="00BF5498">
            <w:pPr>
              <w:jc w:val="center"/>
            </w:pPr>
            <w:r w:rsidRPr="00A647F6">
              <w:t>11</w:t>
            </w:r>
          </w:p>
        </w:tc>
        <w:tc>
          <w:tcPr>
            <w:tcW w:w="1275" w:type="dxa"/>
          </w:tcPr>
          <w:p w:rsidR="00C53D60" w:rsidRPr="0014727F" w:rsidRDefault="00C53D60" w:rsidP="00BF5498">
            <w:pPr>
              <w:jc w:val="center"/>
            </w:pPr>
            <w:r>
              <w:t>12</w:t>
            </w:r>
          </w:p>
        </w:tc>
      </w:tr>
    </w:tbl>
    <w:p w:rsidR="00C53D60" w:rsidRDefault="00C53D60" w:rsidP="00C53D60">
      <w:pPr>
        <w:rPr>
          <w:lang w:val="en-US"/>
        </w:rPr>
      </w:pPr>
    </w:p>
    <w:p w:rsidR="00C53D60" w:rsidRPr="00C53D60" w:rsidRDefault="00C53D60">
      <w:pPr>
        <w:rPr>
          <w:lang w:val="ru-RU"/>
        </w:rPr>
      </w:pPr>
    </w:p>
    <w:sectPr w:rsidR="00C53D60" w:rsidRPr="00C53D60" w:rsidSect="00C53D60">
      <w:footerReference w:type="even" r:id="rId5"/>
      <w:footerReference w:type="default" r:id="rId6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84" w:rsidRDefault="00C53D60" w:rsidP="00417FA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981684" w:rsidRDefault="00C53D60" w:rsidP="006D0749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84" w:rsidRDefault="00C53D60" w:rsidP="00417FA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>PAG</w:instrText>
    </w:r>
    <w:r>
      <w:rPr>
        <w:rStyle w:val="Numrdepagin"/>
      </w:rPr>
      <w:instrText xml:space="preserve">E  </w:instrText>
    </w:r>
    <w:r>
      <w:rPr>
        <w:rStyle w:val="Numrdepagin"/>
      </w:rPr>
      <w:fldChar w:fldCharType="separate"/>
    </w:r>
    <w:r>
      <w:rPr>
        <w:rStyle w:val="Numrdepagin"/>
        <w:noProof/>
      </w:rPr>
      <w:t>18</w:t>
    </w:r>
    <w:r>
      <w:rPr>
        <w:rStyle w:val="Numrdepagin"/>
      </w:rPr>
      <w:fldChar w:fldCharType="end"/>
    </w:r>
  </w:p>
  <w:p w:rsidR="00981684" w:rsidRDefault="00C53D60" w:rsidP="006D0749">
    <w:pPr>
      <w:pStyle w:val="Subsol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16EB"/>
    <w:multiLevelType w:val="multilevel"/>
    <w:tmpl w:val="6CAA25E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9A63342"/>
    <w:multiLevelType w:val="hybridMultilevel"/>
    <w:tmpl w:val="9476E184"/>
    <w:lvl w:ilvl="0" w:tplc="3BA20D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20"/>
  <w:displayHorizontalDrawingGridEvery w:val="2"/>
  <w:characterSpacingControl w:val="doNotCompress"/>
  <w:compat/>
  <w:rsids>
    <w:rsidRoot w:val="00C53D60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9C9"/>
    <w:rsid w:val="000523E1"/>
    <w:rsid w:val="00061689"/>
    <w:rsid w:val="00065D97"/>
    <w:rsid w:val="00066FC5"/>
    <w:rsid w:val="0006730F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7335"/>
    <w:rsid w:val="000D0646"/>
    <w:rsid w:val="000E66F5"/>
    <w:rsid w:val="000E79E3"/>
    <w:rsid w:val="000E7D2F"/>
    <w:rsid w:val="000F3361"/>
    <w:rsid w:val="000F4931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A495B"/>
    <w:rsid w:val="001B5365"/>
    <w:rsid w:val="001B5BA1"/>
    <w:rsid w:val="001B6E74"/>
    <w:rsid w:val="001C2CE2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59B4"/>
    <w:rsid w:val="002066FD"/>
    <w:rsid w:val="00207CF3"/>
    <w:rsid w:val="00211433"/>
    <w:rsid w:val="002115FC"/>
    <w:rsid w:val="00211CAA"/>
    <w:rsid w:val="002156E3"/>
    <w:rsid w:val="002202A2"/>
    <w:rsid w:val="002216C2"/>
    <w:rsid w:val="00226236"/>
    <w:rsid w:val="0024116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733"/>
    <w:rsid w:val="003B3ED2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45BA5"/>
    <w:rsid w:val="0045016D"/>
    <w:rsid w:val="00450928"/>
    <w:rsid w:val="004552ED"/>
    <w:rsid w:val="0046446F"/>
    <w:rsid w:val="00471BD9"/>
    <w:rsid w:val="004773BA"/>
    <w:rsid w:val="004928FD"/>
    <w:rsid w:val="004A2450"/>
    <w:rsid w:val="004B03E8"/>
    <w:rsid w:val="004B77FB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143BF"/>
    <w:rsid w:val="005168BA"/>
    <w:rsid w:val="00517480"/>
    <w:rsid w:val="00521EAB"/>
    <w:rsid w:val="005270B3"/>
    <w:rsid w:val="00532110"/>
    <w:rsid w:val="005323A1"/>
    <w:rsid w:val="005356F0"/>
    <w:rsid w:val="005425B4"/>
    <w:rsid w:val="0054679B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C0808"/>
    <w:rsid w:val="005C4B96"/>
    <w:rsid w:val="005C55F8"/>
    <w:rsid w:val="005C6774"/>
    <w:rsid w:val="005D0325"/>
    <w:rsid w:val="005D2EC5"/>
    <w:rsid w:val="005E28C2"/>
    <w:rsid w:val="005E5AA1"/>
    <w:rsid w:val="005F1648"/>
    <w:rsid w:val="005F1B83"/>
    <w:rsid w:val="005F6978"/>
    <w:rsid w:val="005F78C3"/>
    <w:rsid w:val="0060258A"/>
    <w:rsid w:val="00602CCC"/>
    <w:rsid w:val="00603419"/>
    <w:rsid w:val="00611ADE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337F"/>
    <w:rsid w:val="006475D0"/>
    <w:rsid w:val="00647D10"/>
    <w:rsid w:val="006537ED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F273D"/>
    <w:rsid w:val="00700254"/>
    <w:rsid w:val="0070215B"/>
    <w:rsid w:val="00703EFD"/>
    <w:rsid w:val="00705820"/>
    <w:rsid w:val="00707BC2"/>
    <w:rsid w:val="00707C3F"/>
    <w:rsid w:val="00714B77"/>
    <w:rsid w:val="00715BA1"/>
    <w:rsid w:val="00721F21"/>
    <w:rsid w:val="00724C97"/>
    <w:rsid w:val="00726821"/>
    <w:rsid w:val="007341FD"/>
    <w:rsid w:val="00746628"/>
    <w:rsid w:val="007506CB"/>
    <w:rsid w:val="00752B9B"/>
    <w:rsid w:val="00753A50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819C6"/>
    <w:rsid w:val="007906D7"/>
    <w:rsid w:val="00792604"/>
    <w:rsid w:val="007931AF"/>
    <w:rsid w:val="00793228"/>
    <w:rsid w:val="007A3FEF"/>
    <w:rsid w:val="007A3FF5"/>
    <w:rsid w:val="007A4068"/>
    <w:rsid w:val="007A555F"/>
    <w:rsid w:val="007A7288"/>
    <w:rsid w:val="007A72A0"/>
    <w:rsid w:val="007B0BD9"/>
    <w:rsid w:val="007B1179"/>
    <w:rsid w:val="007B1F11"/>
    <w:rsid w:val="007B48D5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0795B"/>
    <w:rsid w:val="00807A7E"/>
    <w:rsid w:val="00812B43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20217"/>
    <w:rsid w:val="009268E5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A1217"/>
    <w:rsid w:val="009A308D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C2893"/>
    <w:rsid w:val="009D15F9"/>
    <w:rsid w:val="009D1B6B"/>
    <w:rsid w:val="009D2792"/>
    <w:rsid w:val="009D4BAD"/>
    <w:rsid w:val="009D5EBB"/>
    <w:rsid w:val="009E7EEB"/>
    <w:rsid w:val="009F025E"/>
    <w:rsid w:val="009F6A02"/>
    <w:rsid w:val="009F6F8C"/>
    <w:rsid w:val="00A037A5"/>
    <w:rsid w:val="00A0615E"/>
    <w:rsid w:val="00A06352"/>
    <w:rsid w:val="00A11479"/>
    <w:rsid w:val="00A11555"/>
    <w:rsid w:val="00A16504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6A48"/>
    <w:rsid w:val="00A57744"/>
    <w:rsid w:val="00A63B38"/>
    <w:rsid w:val="00A67EDD"/>
    <w:rsid w:val="00A702DD"/>
    <w:rsid w:val="00A73255"/>
    <w:rsid w:val="00A734F0"/>
    <w:rsid w:val="00A74C2B"/>
    <w:rsid w:val="00A901F6"/>
    <w:rsid w:val="00A96430"/>
    <w:rsid w:val="00AA011B"/>
    <w:rsid w:val="00AB6454"/>
    <w:rsid w:val="00AC1A47"/>
    <w:rsid w:val="00AD06EE"/>
    <w:rsid w:val="00AE4296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55A9"/>
    <w:rsid w:val="00B35054"/>
    <w:rsid w:val="00B448CE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B21B5"/>
    <w:rsid w:val="00BB32A1"/>
    <w:rsid w:val="00BC13F1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D60"/>
    <w:rsid w:val="00C54203"/>
    <w:rsid w:val="00C66AAF"/>
    <w:rsid w:val="00C672F5"/>
    <w:rsid w:val="00C73C90"/>
    <w:rsid w:val="00C754BF"/>
    <w:rsid w:val="00C758DC"/>
    <w:rsid w:val="00C77BC3"/>
    <w:rsid w:val="00C810D5"/>
    <w:rsid w:val="00C878B2"/>
    <w:rsid w:val="00C915CF"/>
    <w:rsid w:val="00C92DB3"/>
    <w:rsid w:val="00C93314"/>
    <w:rsid w:val="00C94B8C"/>
    <w:rsid w:val="00CA6B2F"/>
    <w:rsid w:val="00CC1A20"/>
    <w:rsid w:val="00CE51D5"/>
    <w:rsid w:val="00CF1295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37669"/>
    <w:rsid w:val="00D41E4B"/>
    <w:rsid w:val="00D42037"/>
    <w:rsid w:val="00D427D0"/>
    <w:rsid w:val="00D46F5D"/>
    <w:rsid w:val="00D47B39"/>
    <w:rsid w:val="00D50DE2"/>
    <w:rsid w:val="00D521B3"/>
    <w:rsid w:val="00D53F01"/>
    <w:rsid w:val="00D7289A"/>
    <w:rsid w:val="00D74289"/>
    <w:rsid w:val="00D74CE2"/>
    <w:rsid w:val="00D84B4E"/>
    <w:rsid w:val="00D871AD"/>
    <w:rsid w:val="00D91ED2"/>
    <w:rsid w:val="00D93412"/>
    <w:rsid w:val="00D96284"/>
    <w:rsid w:val="00DA2060"/>
    <w:rsid w:val="00DA24F7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51DB"/>
    <w:rsid w:val="00E61CD5"/>
    <w:rsid w:val="00E74A19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A2BA0"/>
    <w:rsid w:val="00FA4CCF"/>
    <w:rsid w:val="00FA6B3A"/>
    <w:rsid w:val="00FA7C07"/>
    <w:rsid w:val="00FB2D60"/>
    <w:rsid w:val="00FB5257"/>
    <w:rsid w:val="00FC304A"/>
    <w:rsid w:val="00FC322D"/>
    <w:rsid w:val="00FD40A2"/>
    <w:rsid w:val="00FD45AE"/>
    <w:rsid w:val="00FE1031"/>
    <w:rsid w:val="00FE1F3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C53D60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C53D6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Numrdepagin">
    <w:name w:val="page number"/>
    <w:basedOn w:val="Fontdeparagrafimplicit"/>
    <w:rsid w:val="00C53D60"/>
  </w:style>
  <w:style w:type="paragraph" w:styleId="Listparagraf">
    <w:name w:val="List Paragraph"/>
    <w:basedOn w:val="Normal"/>
    <w:uiPriority w:val="34"/>
    <w:qFormat/>
    <w:rsid w:val="00C53D60"/>
    <w:pPr>
      <w:widowControl w:val="0"/>
      <w:autoSpaceDE w:val="0"/>
      <w:autoSpaceDN w:val="0"/>
      <w:adjustRightInd w:val="0"/>
      <w:spacing w:line="380" w:lineRule="auto"/>
      <w:ind w:left="720" w:firstLine="560"/>
      <w:contextualSpacing/>
    </w:pPr>
    <w:rPr>
      <w:rFonts w:eastAsia="Calibri"/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4847</Words>
  <Characters>27629</Characters>
  <Application>Microsoft Office Word</Application>
  <DocSecurity>0</DocSecurity>
  <Lines>230</Lines>
  <Paragraphs>64</Paragraphs>
  <ScaleCrop>false</ScaleCrop>
  <Company/>
  <LinksUpToDate>false</LinksUpToDate>
  <CharactersWithSpaces>32412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2016-07-05T08:31:00Z</dcterms:created>
  <dcterms:modified xsi:type="dcterms:W3CDTF">2016-07-05T08:37:00Z</dcterms:modified>
</cp:coreProperties>
</file>