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8" w:rsidRPr="004B7BF5" w:rsidRDefault="00DC6FA8" w:rsidP="00DC6FA8">
      <w:pPr>
        <w:ind w:left="5040" w:firstLine="720"/>
        <w:jc w:val="center"/>
        <w:rPr>
          <w:b/>
          <w:bCs/>
          <w:sz w:val="28"/>
          <w:szCs w:val="28"/>
        </w:rPr>
      </w:pPr>
      <w:r w:rsidRPr="004B7BF5">
        <w:rPr>
          <w:bCs/>
          <w:sz w:val="28"/>
          <w:szCs w:val="28"/>
        </w:rPr>
        <w:t>Приложение 2</w:t>
      </w:r>
      <w:r w:rsidRPr="004B7BF5">
        <w:rPr>
          <w:b/>
          <w:bCs/>
          <w:sz w:val="28"/>
          <w:szCs w:val="28"/>
        </w:rPr>
        <w:t xml:space="preserve"> </w:t>
      </w:r>
    </w:p>
    <w:p w:rsidR="00DC6FA8" w:rsidRPr="004B7BF5" w:rsidRDefault="00DC6FA8" w:rsidP="00DC6FA8">
      <w:pPr>
        <w:ind w:firstLine="0"/>
        <w:jc w:val="center"/>
        <w:rPr>
          <w:b/>
          <w:bCs/>
          <w:sz w:val="28"/>
          <w:szCs w:val="28"/>
        </w:rPr>
      </w:pPr>
    </w:p>
    <w:p w:rsidR="00DC6FA8" w:rsidRPr="004B7BF5" w:rsidRDefault="00DC6FA8" w:rsidP="00DC6FA8">
      <w:pPr>
        <w:ind w:firstLine="0"/>
        <w:jc w:val="center"/>
        <w:rPr>
          <w:b/>
          <w:bCs/>
          <w:sz w:val="28"/>
          <w:szCs w:val="28"/>
        </w:rPr>
      </w:pPr>
      <w:r w:rsidRPr="004B7BF5">
        <w:rPr>
          <w:b/>
          <w:bCs/>
          <w:sz w:val="28"/>
          <w:szCs w:val="28"/>
        </w:rPr>
        <w:t>Подпрограммы расходов бюджета государственного</w:t>
      </w:r>
    </w:p>
    <w:p w:rsidR="00DC6FA8" w:rsidRPr="004B7BF5" w:rsidRDefault="00DC6FA8" w:rsidP="00DC6FA8">
      <w:pPr>
        <w:ind w:firstLine="0"/>
        <w:jc w:val="center"/>
        <w:rPr>
          <w:sz w:val="28"/>
          <w:szCs w:val="28"/>
        </w:rPr>
      </w:pPr>
      <w:r w:rsidRPr="004B7BF5">
        <w:rPr>
          <w:b/>
          <w:bCs/>
          <w:sz w:val="28"/>
          <w:szCs w:val="28"/>
        </w:rPr>
        <w:t xml:space="preserve"> социального страхования на 2016 год</w:t>
      </w:r>
    </w:p>
    <w:p w:rsidR="00DC6FA8" w:rsidRPr="004B7BF5" w:rsidRDefault="00DC6FA8" w:rsidP="00DC6FA8">
      <w:pPr>
        <w:ind w:firstLine="567"/>
        <w:rPr>
          <w:sz w:val="28"/>
          <w:szCs w:val="28"/>
        </w:rPr>
      </w:pPr>
    </w:p>
    <w:tbl>
      <w:tblPr>
        <w:tblW w:w="10455" w:type="dxa"/>
        <w:tblInd w:w="-885" w:type="dxa"/>
        <w:tblLayout w:type="fixed"/>
        <w:tblLook w:val="04A0"/>
      </w:tblPr>
      <w:tblGrid>
        <w:gridCol w:w="3577"/>
        <w:gridCol w:w="818"/>
        <w:gridCol w:w="1701"/>
        <w:gridCol w:w="2410"/>
        <w:gridCol w:w="1949"/>
      </w:tblGrid>
      <w:tr w:rsidR="00DC6FA8" w:rsidRPr="004B7BF5" w:rsidTr="006D18A8">
        <w:trPr>
          <w:trHeight w:val="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Сумма, тыс. леев</w:t>
            </w:r>
          </w:p>
        </w:tc>
      </w:tr>
      <w:tr w:rsidR="00DC6FA8" w:rsidRPr="004B7BF5" w:rsidTr="006D18A8">
        <w:trPr>
          <w:trHeight w:val="20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в том числе из:</w:t>
            </w:r>
          </w:p>
        </w:tc>
      </w:tr>
      <w:tr w:rsidR="00DC6FA8" w:rsidRPr="004B7BF5" w:rsidTr="006D18A8">
        <w:trPr>
          <w:trHeight w:val="20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бюджета государственного социального страхования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государственного бюджета</w:t>
            </w:r>
          </w:p>
        </w:tc>
      </w:tr>
      <w:tr w:rsidR="00DC6FA8" w:rsidRPr="004B7BF5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A8" w:rsidRPr="004B7BF5" w:rsidRDefault="00DC6FA8" w:rsidP="006D18A8">
            <w:pPr>
              <w:ind w:firstLine="0"/>
              <w:jc w:val="lef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I. Расходы, 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14976094,8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11412951,4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3563143,4</w:t>
            </w:r>
          </w:p>
        </w:tc>
      </w:tr>
      <w:tr w:rsidR="00DC6FA8" w:rsidRPr="004B7BF5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jc w:val="lef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Социальная защ</w:t>
            </w:r>
            <w:r w:rsidRPr="004B7BF5">
              <w:rPr>
                <w:b/>
                <w:bCs/>
                <w:sz w:val="24"/>
                <w:szCs w:val="24"/>
              </w:rPr>
              <w:t>и</w:t>
            </w:r>
            <w:r w:rsidRPr="004B7BF5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4B7BF5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4B7BF5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4B7BF5">
              <w:rPr>
                <w:b/>
                <w:bCs/>
                <w:sz w:val="24"/>
                <w:szCs w:val="24"/>
              </w:rPr>
              <w:t>14976094,8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114</w:t>
            </w:r>
            <w:r w:rsidRPr="004B7BF5">
              <w:rPr>
                <w:b/>
                <w:bCs/>
                <w:sz w:val="24"/>
                <w:szCs w:val="24"/>
              </w:rPr>
              <w:t>12951,4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4B7BF5" w:rsidRDefault="00DC6FA8" w:rsidP="006D18A8">
            <w:pPr>
              <w:ind w:firstLine="0"/>
              <w:jc w:val="right"/>
              <w:rPr>
                <w:b/>
                <w:noProof/>
                <w:sz w:val="24"/>
                <w:szCs w:val="24"/>
              </w:rPr>
            </w:pPr>
            <w:r w:rsidRPr="004B7BF5">
              <w:rPr>
                <w:b/>
                <w:sz w:val="24"/>
                <w:szCs w:val="24"/>
              </w:rPr>
              <w:t>35</w:t>
            </w:r>
            <w:r w:rsidRPr="004B7BF5">
              <w:rPr>
                <w:b/>
                <w:bCs/>
                <w:sz w:val="24"/>
                <w:szCs w:val="24"/>
              </w:rPr>
              <w:t>63143,4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Администрирование государственной системы социального страхов</w:t>
            </w:r>
            <w:r w:rsidRPr="00C9457B">
              <w:rPr>
                <w:bCs/>
                <w:sz w:val="24"/>
                <w:szCs w:val="24"/>
              </w:rPr>
              <w:t>а</w:t>
            </w:r>
            <w:r w:rsidRPr="00C9457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181753,8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181753,8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 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Защита в случае временной нетрудосп</w:t>
            </w:r>
            <w:r w:rsidRPr="00C9457B">
              <w:rPr>
                <w:bCs/>
                <w:sz w:val="24"/>
                <w:szCs w:val="24"/>
              </w:rPr>
              <w:t>о</w:t>
            </w:r>
            <w:r w:rsidRPr="00C9457B">
              <w:rPr>
                <w:bCs/>
                <w:sz w:val="24"/>
                <w:szCs w:val="24"/>
              </w:rPr>
              <w:t>собности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702148,0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702148,0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 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Защита пожилых л</w:t>
            </w:r>
            <w:r w:rsidRPr="00C9457B">
              <w:rPr>
                <w:bCs/>
                <w:sz w:val="24"/>
                <w:szCs w:val="24"/>
              </w:rPr>
              <w:t>ю</w:t>
            </w:r>
            <w:r w:rsidRPr="00C9457B">
              <w:rPr>
                <w:bCs/>
                <w:sz w:val="24"/>
                <w:szCs w:val="24"/>
              </w:rPr>
              <w:t>дей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8856113,0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8058203,0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797910,0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Защита в связи с потерей кормил</w:t>
            </w:r>
            <w:r w:rsidRPr="00C9457B">
              <w:rPr>
                <w:bCs/>
                <w:sz w:val="24"/>
                <w:szCs w:val="24"/>
              </w:rPr>
              <w:t>ь</w:t>
            </w:r>
            <w:r w:rsidRPr="00C9457B">
              <w:rPr>
                <w:bCs/>
                <w:sz w:val="24"/>
                <w:szCs w:val="24"/>
              </w:rPr>
              <w:t>ца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158336,6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153553,9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4782,7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Защита семьи и д</w:t>
            </w:r>
            <w:r w:rsidRPr="00C9457B">
              <w:rPr>
                <w:bCs/>
                <w:sz w:val="24"/>
                <w:szCs w:val="24"/>
              </w:rPr>
              <w:t>е</w:t>
            </w:r>
            <w:r w:rsidRPr="00C9457B">
              <w:rPr>
                <w:bCs/>
                <w:sz w:val="24"/>
                <w:szCs w:val="24"/>
              </w:rPr>
              <w:t>тей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1033570,6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678698,7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354871,9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Защита безрабо</w:t>
            </w:r>
            <w:r w:rsidRPr="00C9457B">
              <w:rPr>
                <w:bCs/>
                <w:sz w:val="24"/>
                <w:szCs w:val="24"/>
              </w:rPr>
              <w:t>т</w:t>
            </w:r>
            <w:r w:rsidRPr="00C9457B">
              <w:rPr>
                <w:bCs/>
                <w:sz w:val="24"/>
                <w:szCs w:val="24"/>
              </w:rPr>
              <w:t>ных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54857,3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54857,3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 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Социальная п</w:t>
            </w:r>
            <w:r w:rsidRPr="00C9457B">
              <w:rPr>
                <w:bCs/>
                <w:sz w:val="24"/>
                <w:szCs w:val="24"/>
              </w:rPr>
              <w:t>о</w:t>
            </w:r>
            <w:r w:rsidRPr="00C9457B">
              <w:rPr>
                <w:bCs/>
                <w:sz w:val="24"/>
                <w:szCs w:val="24"/>
              </w:rPr>
              <w:t>мощь лицам со специальными н</w:t>
            </w:r>
            <w:r w:rsidRPr="00C9457B">
              <w:rPr>
                <w:bCs/>
                <w:sz w:val="24"/>
                <w:szCs w:val="24"/>
              </w:rPr>
              <w:t>у</w:t>
            </w:r>
            <w:r w:rsidRPr="00C9457B">
              <w:rPr>
                <w:bCs/>
                <w:sz w:val="24"/>
                <w:szCs w:val="24"/>
              </w:rPr>
              <w:t>ждами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2039940,6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1553736,7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486203,9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Дополнительная поддержка некоторых категорий насел</w:t>
            </w:r>
            <w:r w:rsidRPr="00C9457B">
              <w:rPr>
                <w:bCs/>
                <w:sz w:val="24"/>
                <w:szCs w:val="24"/>
              </w:rPr>
              <w:t>е</w:t>
            </w:r>
            <w:r w:rsidRPr="00C9457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1134050,1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1134050,1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Социальная защита в исключительных сл</w:t>
            </w:r>
            <w:r w:rsidRPr="00C9457B">
              <w:rPr>
                <w:bCs/>
                <w:sz w:val="24"/>
                <w:szCs w:val="24"/>
              </w:rPr>
              <w:t>у</w:t>
            </w:r>
            <w:r w:rsidRPr="00C9457B">
              <w:rPr>
                <w:bCs/>
                <w:sz w:val="24"/>
                <w:szCs w:val="24"/>
              </w:rPr>
              <w:t>чаях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685591,9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685591,9</w:t>
            </w:r>
          </w:p>
        </w:tc>
      </w:tr>
      <w:tr w:rsidR="00DC6FA8" w:rsidRPr="00C9457B" w:rsidTr="006D18A8">
        <w:trPr>
          <w:trHeight w:val="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A8" w:rsidRPr="00C9457B" w:rsidRDefault="00DC6FA8" w:rsidP="006D18A8">
            <w:pPr>
              <w:ind w:firstLine="0"/>
              <w:jc w:val="lef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Социальная защита некот</w:t>
            </w:r>
            <w:r w:rsidRPr="00C9457B">
              <w:rPr>
                <w:bCs/>
                <w:sz w:val="24"/>
                <w:szCs w:val="24"/>
              </w:rPr>
              <w:t>о</w:t>
            </w:r>
            <w:r w:rsidRPr="00C9457B">
              <w:rPr>
                <w:bCs/>
                <w:sz w:val="24"/>
                <w:szCs w:val="24"/>
              </w:rPr>
              <w:t>рых кат</w:t>
            </w:r>
            <w:r w:rsidRPr="00C9457B">
              <w:rPr>
                <w:bCs/>
                <w:sz w:val="24"/>
                <w:szCs w:val="24"/>
              </w:rPr>
              <w:t>е</w:t>
            </w:r>
            <w:r w:rsidRPr="00C9457B">
              <w:rPr>
                <w:bCs/>
                <w:sz w:val="24"/>
                <w:szCs w:val="24"/>
              </w:rPr>
              <w:t>горий граждан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A8" w:rsidRPr="00C9457B" w:rsidRDefault="00DC6FA8" w:rsidP="006D18A8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bCs/>
                <w:noProof/>
                <w:sz w:val="24"/>
                <w:szCs w:val="24"/>
              </w:rPr>
            </w:pPr>
            <w:r w:rsidRPr="00C9457B">
              <w:rPr>
                <w:bCs/>
                <w:sz w:val="24"/>
                <w:szCs w:val="24"/>
              </w:rPr>
              <w:t>129732,9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30000,0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FA8" w:rsidRPr="00C9457B" w:rsidRDefault="00DC6FA8" w:rsidP="006D18A8">
            <w:pPr>
              <w:ind w:firstLine="0"/>
              <w:jc w:val="right"/>
              <w:rPr>
                <w:noProof/>
                <w:sz w:val="24"/>
                <w:szCs w:val="24"/>
              </w:rPr>
            </w:pPr>
            <w:r w:rsidRPr="00C9457B">
              <w:rPr>
                <w:sz w:val="24"/>
                <w:szCs w:val="24"/>
              </w:rPr>
              <w:t>99732,9</w:t>
            </w:r>
          </w:p>
        </w:tc>
      </w:tr>
    </w:tbl>
    <w:p w:rsidR="00DC6FA8" w:rsidRPr="004B7BF5" w:rsidRDefault="00DC6FA8" w:rsidP="00DC6FA8">
      <w:pPr>
        <w:jc w:val="right"/>
        <w:rPr>
          <w:sz w:val="28"/>
          <w:szCs w:val="28"/>
        </w:rPr>
      </w:pPr>
    </w:p>
    <w:p w:rsidR="00DC6FA8" w:rsidRPr="004B7BF5" w:rsidRDefault="00DC6FA8" w:rsidP="00DC6FA8">
      <w:pPr>
        <w:jc w:val="right"/>
        <w:rPr>
          <w:sz w:val="28"/>
          <w:szCs w:val="28"/>
        </w:rPr>
      </w:pPr>
    </w:p>
    <w:p w:rsidR="00DC6FA8" w:rsidRPr="004B7BF5" w:rsidRDefault="00DC6FA8" w:rsidP="00DC6FA8">
      <w:pPr>
        <w:jc w:val="right"/>
        <w:rPr>
          <w:sz w:val="28"/>
          <w:szCs w:val="28"/>
        </w:rPr>
      </w:pPr>
    </w:p>
    <w:p w:rsidR="00DC6FA8" w:rsidRPr="004B7BF5" w:rsidRDefault="00DC6FA8" w:rsidP="00DC6FA8">
      <w:pPr>
        <w:jc w:val="right"/>
        <w:rPr>
          <w:sz w:val="28"/>
          <w:szCs w:val="28"/>
        </w:rPr>
      </w:pPr>
    </w:p>
    <w:p w:rsidR="00DC6FA8" w:rsidRPr="004B7BF5" w:rsidRDefault="00DC6FA8" w:rsidP="00DC6FA8">
      <w:pPr>
        <w:jc w:val="right"/>
        <w:rPr>
          <w:noProof/>
          <w:sz w:val="28"/>
          <w:szCs w:val="28"/>
        </w:rPr>
      </w:pPr>
    </w:p>
    <w:p w:rsidR="00DC6FA8" w:rsidRPr="004B7BF5" w:rsidRDefault="00DC6FA8" w:rsidP="00DC6FA8">
      <w:pPr>
        <w:jc w:val="right"/>
        <w:rPr>
          <w:sz w:val="28"/>
          <w:szCs w:val="28"/>
        </w:rPr>
      </w:pPr>
    </w:p>
    <w:p w:rsidR="00DC6FA8" w:rsidRDefault="00DC6FA8" w:rsidP="00DC6FA8">
      <w:pPr>
        <w:jc w:val="right"/>
        <w:rPr>
          <w:sz w:val="28"/>
          <w:szCs w:val="28"/>
          <w:lang w:val="en-US"/>
        </w:rPr>
      </w:pPr>
    </w:p>
    <w:p w:rsidR="00DC6FA8" w:rsidRDefault="00DC6FA8" w:rsidP="00DC6FA8">
      <w:pPr>
        <w:jc w:val="right"/>
        <w:rPr>
          <w:sz w:val="28"/>
          <w:szCs w:val="28"/>
          <w:lang w:val="en-US"/>
        </w:rPr>
      </w:pPr>
    </w:p>
    <w:p w:rsidR="00B16009" w:rsidRPr="00DC6FA8" w:rsidRDefault="00B16009" w:rsidP="00DC6FA8">
      <w:pPr>
        <w:ind w:firstLine="0"/>
        <w:rPr>
          <w:lang w:val="en-US"/>
        </w:rPr>
      </w:pPr>
    </w:p>
    <w:sectPr w:rsidR="00B16009" w:rsidRPr="00DC6FA8" w:rsidSect="007769AE">
      <w:headerReference w:type="default" r:id="rId4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AE" w:rsidRPr="009D4697" w:rsidRDefault="00DC6FA8" w:rsidP="007769AE">
    <w:pPr>
      <w:pStyle w:val="Antet"/>
      <w:ind w:firstLine="0"/>
      <w:jc w:val="center"/>
      <w:rPr>
        <w:sz w:val="28"/>
        <w:szCs w:val="28"/>
      </w:rPr>
    </w:pPr>
    <w:r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MERGEFORMAT </w:instrText>
    </w:r>
    <w:r w:rsidRPr="009D469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D4697">
      <w:rPr>
        <w:sz w:val="28"/>
        <w:szCs w:val="28"/>
      </w:rPr>
      <w:fldChar w:fldCharType="end"/>
    </w:r>
  </w:p>
  <w:p w:rsidR="007769AE" w:rsidRDefault="00DC6FA8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6FA8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C6FA8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C6FA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C6FA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2016-07-27T06:45:00Z</dcterms:created>
  <dcterms:modified xsi:type="dcterms:W3CDTF">2016-07-27T06:45:00Z</dcterms:modified>
</cp:coreProperties>
</file>