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B1" w:rsidRPr="00F17DBC" w:rsidRDefault="009058B1" w:rsidP="009058B1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</w:rPr>
        <w:t>Приложение</w:t>
      </w:r>
      <w:r w:rsidRPr="00A6590D">
        <w:rPr>
          <w:sz w:val="24"/>
          <w:szCs w:val="24"/>
          <w:lang w:val="en-US"/>
        </w:rPr>
        <w:t xml:space="preserve"> №</w:t>
      </w:r>
      <w:r w:rsidRPr="00F17DBC">
        <w:rPr>
          <w:sz w:val="24"/>
          <w:szCs w:val="24"/>
          <w:lang w:val="ro-RO"/>
        </w:rPr>
        <w:t>3</w:t>
      </w:r>
    </w:p>
    <w:p w:rsidR="009058B1" w:rsidRPr="00F17DBC" w:rsidRDefault="009058B1" w:rsidP="009058B1">
      <w:pPr>
        <w:jc w:val="center"/>
        <w:rPr>
          <w:b/>
          <w:sz w:val="24"/>
          <w:szCs w:val="24"/>
          <w:lang w:val="ro-RO"/>
        </w:rPr>
      </w:pPr>
    </w:p>
    <w:p w:rsidR="009058B1" w:rsidRPr="00F17DBC" w:rsidRDefault="009058B1" w:rsidP="009058B1">
      <w:pPr>
        <w:jc w:val="center"/>
        <w:rPr>
          <w:b/>
          <w:sz w:val="24"/>
          <w:szCs w:val="24"/>
          <w:lang w:val="ro-RO"/>
        </w:rPr>
      </w:pPr>
      <w:r w:rsidRPr="00F17DBC">
        <w:rPr>
          <w:b/>
          <w:sz w:val="24"/>
          <w:szCs w:val="24"/>
          <w:lang w:val="ro-RO"/>
        </w:rPr>
        <w:t>Grila de emisie săptămînală – model</w:t>
      </w:r>
    </w:p>
    <w:p w:rsidR="009058B1" w:rsidRPr="00F17DBC" w:rsidRDefault="009058B1" w:rsidP="009058B1">
      <w:pPr>
        <w:jc w:val="center"/>
        <w:rPr>
          <w:b/>
          <w:sz w:val="24"/>
          <w:szCs w:val="24"/>
          <w:lang w:val="ro-RO"/>
        </w:rPr>
      </w:pPr>
      <w:r w:rsidRPr="00F17DBC">
        <w:rPr>
          <w:b/>
          <w:sz w:val="24"/>
          <w:szCs w:val="24"/>
          <w:lang w:val="ro-RO"/>
        </w:rPr>
        <w:t>pentru posturile TV aflate sub jurisdicţia Republicii Moldova</w:t>
      </w:r>
    </w:p>
    <w:p w:rsidR="009058B1" w:rsidRPr="00F17DBC" w:rsidRDefault="009058B1" w:rsidP="009058B1">
      <w:pPr>
        <w:jc w:val="center"/>
        <w:rPr>
          <w:b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283"/>
        <w:gridCol w:w="1429"/>
        <w:gridCol w:w="1429"/>
        <w:gridCol w:w="1161"/>
        <w:gridCol w:w="1243"/>
        <w:gridCol w:w="1180"/>
      </w:tblGrid>
      <w:tr w:rsidR="009058B1" w:rsidRPr="00F17DBC" w:rsidTr="00993950">
        <w:tc>
          <w:tcPr>
            <w:tcW w:w="775" w:type="pct"/>
          </w:tcPr>
          <w:p w:rsidR="009058B1" w:rsidRPr="00F17DBC" w:rsidRDefault="009058B1" w:rsidP="00993950">
            <w:pPr>
              <w:jc w:val="center"/>
              <w:rPr>
                <w:sz w:val="24"/>
                <w:szCs w:val="24"/>
                <w:lang w:val="ro-RO"/>
              </w:rPr>
            </w:pPr>
            <w:r w:rsidRPr="00F17DBC">
              <w:rPr>
                <w:sz w:val="24"/>
                <w:szCs w:val="24"/>
                <w:lang w:val="ro-RO"/>
              </w:rPr>
              <w:t>Intervalul de timp</w:t>
            </w:r>
          </w:p>
          <w:p w:rsidR="009058B1" w:rsidRPr="00F17DBC" w:rsidRDefault="009058B1" w:rsidP="009939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7" w:type="pct"/>
          </w:tcPr>
          <w:p w:rsidR="009058B1" w:rsidRPr="00F17DBC" w:rsidRDefault="009058B1" w:rsidP="009939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7DBC">
              <w:rPr>
                <w:sz w:val="24"/>
                <w:szCs w:val="24"/>
                <w:lang w:val="ro-RO"/>
              </w:rPr>
              <w:t xml:space="preserve">Denumirea </w:t>
            </w:r>
          </w:p>
        </w:tc>
        <w:tc>
          <w:tcPr>
            <w:tcW w:w="799" w:type="pct"/>
          </w:tcPr>
          <w:p w:rsidR="009058B1" w:rsidRPr="00F17DBC" w:rsidRDefault="009058B1" w:rsidP="00993950">
            <w:pPr>
              <w:jc w:val="center"/>
              <w:rPr>
                <w:sz w:val="24"/>
                <w:szCs w:val="24"/>
                <w:lang w:val="ro-RO"/>
              </w:rPr>
            </w:pPr>
            <w:r w:rsidRPr="00F17DBC">
              <w:rPr>
                <w:sz w:val="24"/>
                <w:szCs w:val="24"/>
                <w:lang w:val="ro-RO"/>
              </w:rPr>
              <w:t>Genul:</w:t>
            </w:r>
          </w:p>
          <w:p w:rsidR="009058B1" w:rsidRPr="00F17DBC" w:rsidRDefault="009058B1" w:rsidP="00993950">
            <w:pPr>
              <w:rPr>
                <w:sz w:val="24"/>
                <w:szCs w:val="24"/>
                <w:lang w:val="ro-RO"/>
              </w:rPr>
            </w:pPr>
          </w:p>
          <w:p w:rsidR="009058B1" w:rsidRPr="00F17DBC" w:rsidRDefault="009058B1" w:rsidP="00993950">
            <w:pPr>
              <w:pStyle w:val="Foo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7DB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Programe informative sau analitice</w:t>
            </w:r>
          </w:p>
          <w:p w:rsidR="009058B1" w:rsidRPr="00F17DBC" w:rsidRDefault="009058B1" w:rsidP="00993950">
            <w:pPr>
              <w:pStyle w:val="Foo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058B1" w:rsidRPr="00F17DBC" w:rsidRDefault="009058B1" w:rsidP="00993950">
            <w:pPr>
              <w:pStyle w:val="Foo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7D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Programe educaţionale sau culturale  </w:t>
            </w:r>
          </w:p>
          <w:p w:rsidR="009058B1" w:rsidRPr="00F17DBC" w:rsidRDefault="009058B1" w:rsidP="00993950">
            <w:pPr>
              <w:pStyle w:val="Foo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058B1" w:rsidRPr="00F17DBC" w:rsidRDefault="009058B1" w:rsidP="00993950">
            <w:pPr>
              <w:rPr>
                <w:sz w:val="24"/>
                <w:szCs w:val="24"/>
                <w:lang w:val="ro-RO"/>
              </w:rPr>
            </w:pPr>
            <w:r w:rsidRPr="00F17DBC">
              <w:rPr>
                <w:sz w:val="24"/>
                <w:szCs w:val="24"/>
                <w:lang w:val="ro-RO"/>
              </w:rPr>
              <w:t xml:space="preserve">Filme </w:t>
            </w:r>
          </w:p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  <w:r w:rsidRPr="00F17DBC">
              <w:rPr>
                <w:sz w:val="24"/>
                <w:szCs w:val="24"/>
                <w:lang w:val="ro-RO"/>
              </w:rPr>
              <w:t xml:space="preserve">                                                                              Alte tipuri de programe</w:t>
            </w:r>
          </w:p>
        </w:tc>
        <w:tc>
          <w:tcPr>
            <w:tcW w:w="704" w:type="pct"/>
          </w:tcPr>
          <w:p w:rsidR="009058B1" w:rsidRPr="006A2D09" w:rsidRDefault="009058B1" w:rsidP="00993950">
            <w:pPr>
              <w:pStyle w:val="Heading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2D09"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>Sursă de provenienţă</w:t>
            </w:r>
            <w:r w:rsidRPr="006A2D09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:rsidR="009058B1" w:rsidRPr="00F17DBC" w:rsidRDefault="009058B1" w:rsidP="00993950">
            <w:pPr>
              <w:rPr>
                <w:sz w:val="24"/>
                <w:szCs w:val="24"/>
                <w:lang w:val="ro-RO"/>
              </w:rPr>
            </w:pPr>
          </w:p>
          <w:p w:rsidR="009058B1" w:rsidRPr="006A2D09" w:rsidRDefault="009058B1" w:rsidP="00993950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6A2D09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Producţie autohtonă </w:t>
            </w:r>
          </w:p>
          <w:p w:rsidR="009058B1" w:rsidRPr="006A2D09" w:rsidRDefault="009058B1" w:rsidP="00993950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  <w:p w:rsidR="009058B1" w:rsidRPr="006A2D09" w:rsidRDefault="009058B1" w:rsidP="00993950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6A2D09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Producţie proprie</w:t>
            </w:r>
          </w:p>
          <w:p w:rsidR="009058B1" w:rsidRPr="00F17DBC" w:rsidRDefault="009058B1" w:rsidP="00993950">
            <w:pPr>
              <w:rPr>
                <w:sz w:val="24"/>
                <w:szCs w:val="24"/>
                <w:lang w:val="ro-RO"/>
              </w:rPr>
            </w:pPr>
          </w:p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  <w:r w:rsidRPr="00F17DBC">
              <w:rPr>
                <w:bCs/>
                <w:sz w:val="24"/>
                <w:szCs w:val="24"/>
                <w:lang w:val="ro-RO"/>
              </w:rPr>
              <w:t>P</w:t>
            </w:r>
            <w:r w:rsidRPr="00F17DBC">
              <w:rPr>
                <w:sz w:val="24"/>
                <w:szCs w:val="24"/>
                <w:lang w:val="ro-RO"/>
              </w:rPr>
              <w:t>rograme</w:t>
            </w:r>
            <w:r w:rsidRPr="00F17DBC">
              <w:rPr>
                <w:bCs/>
                <w:sz w:val="24"/>
                <w:szCs w:val="24"/>
                <w:lang w:val="ro-RO"/>
              </w:rPr>
              <w:t xml:space="preserve"> retransmise</w:t>
            </w:r>
          </w:p>
        </w:tc>
        <w:tc>
          <w:tcPr>
            <w:tcW w:w="704" w:type="pct"/>
          </w:tcPr>
          <w:p w:rsidR="009058B1" w:rsidRPr="00F17DBC" w:rsidRDefault="009058B1" w:rsidP="009939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7DBC">
              <w:rPr>
                <w:sz w:val="24"/>
                <w:szCs w:val="24"/>
                <w:lang w:val="ro-RO"/>
              </w:rPr>
              <w:t xml:space="preserve">Limba de difuzare </w:t>
            </w:r>
          </w:p>
        </w:tc>
        <w:tc>
          <w:tcPr>
            <w:tcW w:w="704" w:type="pct"/>
          </w:tcPr>
          <w:p w:rsidR="009058B1" w:rsidRPr="00F17DBC" w:rsidRDefault="009058B1" w:rsidP="00993950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F17DBC">
              <w:rPr>
                <w:sz w:val="24"/>
                <w:szCs w:val="24"/>
                <w:lang w:val="ro-RO"/>
              </w:rPr>
              <w:t>Difuzarea muzicii autohtone (pentru studiourile TV muzicale)</w:t>
            </w:r>
          </w:p>
        </w:tc>
        <w:tc>
          <w:tcPr>
            <w:tcW w:w="707" w:type="pct"/>
          </w:tcPr>
          <w:p w:rsidR="009058B1" w:rsidRPr="00F17DBC" w:rsidRDefault="009058B1" w:rsidP="009939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7DBC">
              <w:rPr>
                <w:sz w:val="24"/>
                <w:szCs w:val="24"/>
                <w:lang w:val="ro-RO"/>
              </w:rPr>
              <w:t>Notă</w:t>
            </w:r>
          </w:p>
        </w:tc>
      </w:tr>
      <w:tr w:rsidR="009058B1" w:rsidRPr="00F17DBC" w:rsidTr="00993950">
        <w:tc>
          <w:tcPr>
            <w:tcW w:w="775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7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99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4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4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4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9058B1" w:rsidRPr="00F17DBC" w:rsidTr="00993950">
        <w:tc>
          <w:tcPr>
            <w:tcW w:w="775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7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99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4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4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4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07" w:type="pct"/>
          </w:tcPr>
          <w:p w:rsidR="009058B1" w:rsidRPr="00F17DBC" w:rsidRDefault="009058B1" w:rsidP="00993950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9058B1" w:rsidRPr="00F17DBC" w:rsidRDefault="009058B1" w:rsidP="009058B1">
      <w:pPr>
        <w:ind w:left="540"/>
        <w:jc w:val="both"/>
        <w:rPr>
          <w:b/>
          <w:sz w:val="24"/>
          <w:szCs w:val="24"/>
          <w:lang w:val="ro-RO"/>
        </w:rPr>
      </w:pPr>
    </w:p>
    <w:p w:rsidR="009058B1" w:rsidRPr="00F17DBC" w:rsidRDefault="009058B1" w:rsidP="009058B1">
      <w:pPr>
        <w:rPr>
          <w:sz w:val="24"/>
          <w:szCs w:val="24"/>
          <w:lang w:val="ro-RO"/>
        </w:rPr>
      </w:pPr>
    </w:p>
    <w:p w:rsidR="009058B1" w:rsidRPr="00F17DBC" w:rsidRDefault="009058B1" w:rsidP="009058B1">
      <w:pPr>
        <w:rPr>
          <w:sz w:val="24"/>
          <w:szCs w:val="24"/>
          <w:lang w:val="ro-RO"/>
        </w:rPr>
      </w:pPr>
    </w:p>
    <w:p w:rsidR="00553EBE" w:rsidRDefault="00553EBE">
      <w:bookmarkStart w:id="0" w:name="_GoBack"/>
      <w:bookmarkEnd w:id="0"/>
    </w:p>
    <w:sectPr w:rsidR="0055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B1"/>
    <w:rsid w:val="00553EBE"/>
    <w:rsid w:val="009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28B7-8DCA-47EA-A0C9-262B57A6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58B1"/>
    <w:pPr>
      <w:spacing w:before="240" w:after="60" w:line="259" w:lineRule="auto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9058B1"/>
    <w:rPr>
      <w:rFonts w:ascii="Calibri" w:eastAsia="Times New Roman" w:hAnsi="Calibri" w:cs="Times New Roman"/>
      <w:b/>
      <w:bCs/>
      <w:lang w:val="ru-RU"/>
    </w:rPr>
  </w:style>
  <w:style w:type="paragraph" w:styleId="Footer">
    <w:name w:val="footer"/>
    <w:basedOn w:val="Normal"/>
    <w:link w:val="FooterChar"/>
    <w:rsid w:val="009058B1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058B1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451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2016-02-15T15:47:00Z</dcterms:created>
  <dcterms:modified xsi:type="dcterms:W3CDTF">2016-02-15T15:48:00Z</dcterms:modified>
</cp:coreProperties>
</file>