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94" w:rsidRPr="00EB18DE" w:rsidRDefault="00725B94" w:rsidP="00242769">
      <w:pPr>
        <w:jc w:val="right"/>
        <w:rPr>
          <w:i/>
          <w:color w:val="000000"/>
          <w:sz w:val="20"/>
          <w:lang w:val="it-IT"/>
        </w:rPr>
      </w:pPr>
      <w:r w:rsidRPr="00EB18DE">
        <w:rPr>
          <w:i/>
          <w:color w:val="000000"/>
          <w:sz w:val="20"/>
          <w:lang w:val="it-IT"/>
        </w:rPr>
        <w:t>Anexa nr. 1</w:t>
      </w:r>
    </w:p>
    <w:p w:rsidR="00725B94" w:rsidRPr="005755D8" w:rsidRDefault="00725B94" w:rsidP="00242769">
      <w:pPr>
        <w:jc w:val="right"/>
        <w:rPr>
          <w:i/>
          <w:sz w:val="20"/>
          <w:lang w:val="ro-RO"/>
        </w:rPr>
      </w:pPr>
      <w:r w:rsidRPr="005755D8">
        <w:rPr>
          <w:i/>
          <w:sz w:val="20"/>
          <w:lang w:val="ro-RO"/>
        </w:rPr>
        <w:t>la Ordinul MTID nr. __</w:t>
      </w:r>
      <w:r>
        <w:rPr>
          <w:i/>
          <w:sz w:val="20"/>
          <w:u w:val="single"/>
          <w:lang w:val="ro-RO"/>
        </w:rPr>
        <w:t>9</w:t>
      </w:r>
      <w:r w:rsidRPr="005755D8">
        <w:rPr>
          <w:i/>
          <w:sz w:val="20"/>
          <w:lang w:val="ro-RO"/>
        </w:rPr>
        <w:t xml:space="preserve">__ </w:t>
      </w:r>
    </w:p>
    <w:p w:rsidR="00725B94" w:rsidRPr="005755D8" w:rsidRDefault="00725B94" w:rsidP="00242769">
      <w:pPr>
        <w:jc w:val="right"/>
        <w:rPr>
          <w:i/>
          <w:sz w:val="20"/>
          <w:lang w:val="ro-RO"/>
        </w:rPr>
      </w:pPr>
      <w:r w:rsidRPr="005755D8">
        <w:rPr>
          <w:i/>
          <w:sz w:val="20"/>
          <w:lang w:val="ro-RO"/>
        </w:rPr>
        <w:t>din „ _</w:t>
      </w:r>
      <w:r>
        <w:rPr>
          <w:i/>
          <w:sz w:val="20"/>
          <w:u w:val="single"/>
          <w:lang w:val="ro-RO"/>
        </w:rPr>
        <w:t>10</w:t>
      </w:r>
      <w:r>
        <w:rPr>
          <w:i/>
          <w:sz w:val="20"/>
          <w:lang w:val="ro-RO"/>
        </w:rPr>
        <w:t>_” _</w:t>
      </w:r>
      <w:r w:rsidRPr="005755D8">
        <w:rPr>
          <w:i/>
          <w:sz w:val="20"/>
          <w:lang w:val="ro-RO"/>
        </w:rPr>
        <w:t>_</w:t>
      </w:r>
      <w:r>
        <w:rPr>
          <w:i/>
          <w:sz w:val="20"/>
          <w:u w:val="single"/>
          <w:lang w:val="ro-RO"/>
        </w:rPr>
        <w:t>02</w:t>
      </w:r>
      <w:r w:rsidRPr="005755D8">
        <w:rPr>
          <w:i/>
          <w:sz w:val="20"/>
          <w:lang w:val="ro-RO"/>
        </w:rPr>
        <w:t>__ 20</w:t>
      </w:r>
      <w:r w:rsidRPr="005755D8">
        <w:rPr>
          <w:i/>
          <w:sz w:val="20"/>
          <w:u w:val="single"/>
          <w:lang w:val="ro-RO"/>
        </w:rPr>
        <w:t>15</w:t>
      </w:r>
    </w:p>
    <w:p w:rsidR="00725B94" w:rsidRDefault="00725B94" w:rsidP="00242769">
      <w:pPr>
        <w:jc w:val="right"/>
        <w:rPr>
          <w:sz w:val="20"/>
          <w:lang w:val="ro-RO"/>
        </w:rPr>
      </w:pPr>
    </w:p>
    <w:tbl>
      <w:tblPr>
        <w:tblW w:w="0" w:type="auto"/>
        <w:tblInd w:w="-132" w:type="dxa"/>
        <w:tblLook w:val="01E0"/>
      </w:tblPr>
      <w:tblGrid>
        <w:gridCol w:w="3839"/>
        <w:gridCol w:w="600"/>
        <w:gridCol w:w="5263"/>
      </w:tblGrid>
      <w:tr w:rsidR="00725B94" w:rsidRPr="00CE574A" w:rsidTr="00D122C5">
        <w:tc>
          <w:tcPr>
            <w:tcW w:w="3839" w:type="dxa"/>
          </w:tcPr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rPr>
                <w:szCs w:val="28"/>
                <w:lang w:val="ro-RO"/>
              </w:rPr>
            </w:pPr>
          </w:p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rPr>
                <w:szCs w:val="28"/>
                <w:lang w:val="ro-RO"/>
              </w:rPr>
            </w:pPr>
            <w:r w:rsidRPr="00CE574A">
              <w:rPr>
                <w:szCs w:val="28"/>
                <w:lang w:val="ro-RO"/>
              </w:rPr>
              <w:t xml:space="preserve">                    Aprobat</w:t>
            </w:r>
          </w:p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  <w:lang w:val="ro-RO"/>
              </w:rPr>
            </w:pPr>
            <w:r w:rsidRPr="00CE574A">
              <w:rPr>
                <w:szCs w:val="28"/>
                <w:lang w:val="ro-RO"/>
              </w:rPr>
              <w:t>Ministerul Transporturilor și Infrastructurii Drumurilor</w:t>
            </w:r>
          </w:p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  <w:lang w:val="ro-RO"/>
              </w:rPr>
            </w:pPr>
            <w:r w:rsidRPr="00CE574A">
              <w:rPr>
                <w:szCs w:val="28"/>
                <w:lang w:val="ro-RO"/>
              </w:rPr>
              <w:t>„____” __________”</w:t>
            </w:r>
            <w:r>
              <w:rPr>
                <w:szCs w:val="28"/>
                <w:lang w:val="ro-RO"/>
              </w:rPr>
              <w:t xml:space="preserve"> 201_</w:t>
            </w:r>
          </w:p>
        </w:tc>
        <w:tc>
          <w:tcPr>
            <w:tcW w:w="600" w:type="dxa"/>
          </w:tcPr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 </w:t>
            </w:r>
          </w:p>
        </w:tc>
        <w:tc>
          <w:tcPr>
            <w:tcW w:w="5263" w:type="dxa"/>
          </w:tcPr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rPr>
                <w:b/>
                <w:szCs w:val="28"/>
                <w:lang w:val="ro-RO"/>
              </w:rPr>
            </w:pPr>
            <w:r w:rsidRPr="00CE574A">
              <w:rPr>
                <w:szCs w:val="28"/>
                <w:lang w:val="ro-RO"/>
              </w:rPr>
              <w:t xml:space="preserve">                                            </w:t>
            </w:r>
          </w:p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  <w:lang w:val="ro-RO"/>
              </w:rPr>
            </w:pPr>
            <w:r w:rsidRPr="00CE574A">
              <w:rPr>
                <w:szCs w:val="28"/>
                <w:lang w:val="ro-RO"/>
              </w:rPr>
              <w:t>Aprobat</w:t>
            </w:r>
          </w:p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  <w:lang w:val="ro-RO"/>
              </w:rPr>
            </w:pPr>
            <w:r w:rsidRPr="00CE574A">
              <w:rPr>
                <w:szCs w:val="28"/>
                <w:lang w:val="ro-RO"/>
              </w:rPr>
              <w:t>Ministerul Educaţiei al Republicii Moldova</w:t>
            </w:r>
          </w:p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  <w:lang w:val="ro-RO"/>
              </w:rPr>
            </w:pPr>
          </w:p>
          <w:p w:rsidR="00725B94" w:rsidRPr="00CE574A" w:rsidRDefault="00725B94" w:rsidP="00D122C5">
            <w:pPr>
              <w:tabs>
                <w:tab w:val="left" w:pos="3915"/>
              </w:tabs>
              <w:spacing w:line="360" w:lineRule="auto"/>
              <w:jc w:val="center"/>
              <w:rPr>
                <w:szCs w:val="28"/>
                <w:lang w:val="ro-RO"/>
              </w:rPr>
            </w:pPr>
            <w:r w:rsidRPr="00CE574A">
              <w:rPr>
                <w:szCs w:val="28"/>
                <w:lang w:val="ro-RO"/>
              </w:rPr>
              <w:t>„____” __________”</w:t>
            </w:r>
            <w:r>
              <w:rPr>
                <w:szCs w:val="28"/>
                <w:lang w:val="ro-RO"/>
              </w:rPr>
              <w:t xml:space="preserve"> 201_</w:t>
            </w:r>
          </w:p>
        </w:tc>
      </w:tr>
    </w:tbl>
    <w:p w:rsidR="00725B94" w:rsidRPr="00CE574A" w:rsidRDefault="00725B94" w:rsidP="00242769">
      <w:pPr>
        <w:tabs>
          <w:tab w:val="left" w:pos="3915"/>
        </w:tabs>
        <w:spacing w:line="360" w:lineRule="auto"/>
        <w:rPr>
          <w:szCs w:val="28"/>
          <w:lang w:val="ro-RO"/>
        </w:rPr>
      </w:pPr>
    </w:p>
    <w:p w:rsidR="00725B94" w:rsidRPr="00CE574A" w:rsidRDefault="00725B94" w:rsidP="00242769">
      <w:pPr>
        <w:tabs>
          <w:tab w:val="left" w:pos="3915"/>
        </w:tabs>
        <w:spacing w:line="360" w:lineRule="auto"/>
        <w:rPr>
          <w:szCs w:val="28"/>
          <w:lang w:val="ro-RO"/>
        </w:rPr>
      </w:pPr>
    </w:p>
    <w:p w:rsidR="00725B94" w:rsidRPr="00CE574A" w:rsidRDefault="00725B94" w:rsidP="00242769">
      <w:pPr>
        <w:tabs>
          <w:tab w:val="left" w:pos="3915"/>
        </w:tabs>
        <w:rPr>
          <w:szCs w:val="28"/>
          <w:lang w:val="ro-RO"/>
        </w:rPr>
      </w:pPr>
      <w:r w:rsidRPr="00CE574A">
        <w:rPr>
          <w:szCs w:val="28"/>
          <w:lang w:val="ro-RO"/>
        </w:rPr>
        <w:t xml:space="preserve"> _________________________________________________________________</w:t>
      </w:r>
    </w:p>
    <w:p w:rsidR="00725B94" w:rsidRPr="00CE574A" w:rsidRDefault="00725B94" w:rsidP="00242769">
      <w:pPr>
        <w:tabs>
          <w:tab w:val="left" w:pos="3915"/>
        </w:tabs>
        <w:jc w:val="center"/>
        <w:rPr>
          <w:i/>
          <w:lang w:val="ro-RO"/>
        </w:rPr>
      </w:pPr>
      <w:r w:rsidRPr="00CE574A">
        <w:rPr>
          <w:i/>
          <w:lang w:val="ro-RO"/>
        </w:rPr>
        <w:t>denumirea instituţiei care prestează servicii educaţionale</w:t>
      </w:r>
    </w:p>
    <w:p w:rsidR="00725B94" w:rsidRPr="00CE574A" w:rsidRDefault="00725B94" w:rsidP="00242769">
      <w:pPr>
        <w:tabs>
          <w:tab w:val="left" w:pos="3915"/>
        </w:tabs>
        <w:spacing w:line="360" w:lineRule="auto"/>
        <w:rPr>
          <w:i/>
          <w:lang w:val="ro-RO"/>
        </w:rPr>
      </w:pPr>
    </w:p>
    <w:p w:rsidR="00725B94" w:rsidRPr="00CE574A" w:rsidRDefault="00725B94" w:rsidP="00242769">
      <w:pPr>
        <w:tabs>
          <w:tab w:val="left" w:pos="3915"/>
        </w:tabs>
        <w:spacing w:line="600" w:lineRule="auto"/>
        <w:rPr>
          <w:b/>
          <w:szCs w:val="28"/>
          <w:lang w:val="ro-RO"/>
        </w:rPr>
      </w:pPr>
    </w:p>
    <w:p w:rsidR="00725B94" w:rsidRPr="005755D8" w:rsidRDefault="00725B94" w:rsidP="00242769">
      <w:pPr>
        <w:tabs>
          <w:tab w:val="left" w:pos="3915"/>
        </w:tabs>
        <w:spacing w:line="360" w:lineRule="auto"/>
        <w:jc w:val="center"/>
        <w:rPr>
          <w:b/>
          <w:szCs w:val="28"/>
          <w:lang w:val="ro-RO"/>
        </w:rPr>
      </w:pPr>
      <w:r w:rsidRPr="00A67664">
        <w:rPr>
          <w:b/>
          <w:szCs w:val="28"/>
          <w:lang w:val="ro-RO"/>
        </w:rPr>
        <w:t>PROGRAM DE INSTRUIRE</w:t>
      </w:r>
    </w:p>
    <w:p w:rsidR="00725B94" w:rsidRPr="00CE574A" w:rsidRDefault="00725B94" w:rsidP="00242769">
      <w:pPr>
        <w:tabs>
          <w:tab w:val="left" w:pos="3915"/>
        </w:tabs>
        <w:spacing w:line="360" w:lineRule="auto"/>
        <w:jc w:val="center"/>
        <w:rPr>
          <w:b/>
          <w:szCs w:val="28"/>
          <w:lang w:val="ro-RO"/>
        </w:rPr>
      </w:pPr>
      <w:r w:rsidRPr="00CE574A">
        <w:rPr>
          <w:b/>
          <w:szCs w:val="28"/>
          <w:lang w:val="ro-RO"/>
        </w:rPr>
        <w:t>(ex: „Consultant pentru asigurarea securității DGSA”)</w:t>
      </w:r>
    </w:p>
    <w:p w:rsidR="00725B94" w:rsidRPr="00CE574A" w:rsidRDefault="00725B94" w:rsidP="00242769">
      <w:pPr>
        <w:tabs>
          <w:tab w:val="left" w:pos="3915"/>
        </w:tabs>
        <w:spacing w:line="360" w:lineRule="auto"/>
        <w:jc w:val="center"/>
        <w:rPr>
          <w:b/>
          <w:szCs w:val="28"/>
          <w:lang w:val="ro-RO"/>
        </w:rPr>
      </w:pPr>
    </w:p>
    <w:p w:rsidR="00725B94" w:rsidRPr="00CE574A" w:rsidRDefault="00725B94" w:rsidP="00242769">
      <w:pPr>
        <w:tabs>
          <w:tab w:val="left" w:pos="3915"/>
        </w:tabs>
        <w:spacing w:line="360" w:lineRule="auto"/>
        <w:jc w:val="center"/>
        <w:rPr>
          <w:b/>
          <w:szCs w:val="28"/>
          <w:lang w:val="ro-RO"/>
        </w:rPr>
      </w:pPr>
      <w:r w:rsidRPr="00CE574A">
        <w:rPr>
          <w:b/>
          <w:szCs w:val="28"/>
          <w:lang w:val="ro-RO"/>
        </w:rPr>
        <w:t xml:space="preserve">   </w:t>
      </w:r>
      <w:r w:rsidRPr="00CE574A">
        <w:rPr>
          <w:b/>
          <w:szCs w:val="28"/>
          <w:lang w:val="ro-RO"/>
        </w:rPr>
        <w:tab/>
        <w:t>Autori:</w:t>
      </w:r>
    </w:p>
    <w:p w:rsidR="00725B94" w:rsidRPr="00CE574A" w:rsidRDefault="00725B94" w:rsidP="00242769">
      <w:pPr>
        <w:numPr>
          <w:ilvl w:val="2"/>
          <w:numId w:val="1"/>
        </w:numPr>
        <w:tabs>
          <w:tab w:val="left" w:pos="3915"/>
        </w:tabs>
        <w:spacing w:line="360" w:lineRule="auto"/>
        <w:rPr>
          <w:b/>
          <w:szCs w:val="28"/>
          <w:lang w:val="ro-RO"/>
        </w:rPr>
      </w:pPr>
    </w:p>
    <w:p w:rsidR="00725B94" w:rsidRPr="00CE574A" w:rsidRDefault="00725B94" w:rsidP="00242769">
      <w:pPr>
        <w:numPr>
          <w:ilvl w:val="2"/>
          <w:numId w:val="1"/>
        </w:numPr>
        <w:tabs>
          <w:tab w:val="left" w:pos="3915"/>
        </w:tabs>
        <w:spacing w:line="600" w:lineRule="auto"/>
        <w:rPr>
          <w:b/>
          <w:szCs w:val="28"/>
          <w:lang w:val="ro-RO"/>
        </w:rPr>
      </w:pPr>
    </w:p>
    <w:p w:rsidR="00725B94" w:rsidRDefault="00725B94" w:rsidP="00242769">
      <w:pPr>
        <w:tabs>
          <w:tab w:val="left" w:pos="3915"/>
        </w:tabs>
        <w:spacing w:line="600" w:lineRule="auto"/>
        <w:rPr>
          <w:b/>
          <w:szCs w:val="28"/>
          <w:lang w:val="ro-RO"/>
        </w:rPr>
      </w:pPr>
      <w:r w:rsidRPr="00CE574A">
        <w:rPr>
          <w:b/>
          <w:szCs w:val="28"/>
          <w:lang w:val="ro-RO"/>
        </w:rPr>
        <w:t xml:space="preserve"> </w:t>
      </w:r>
      <w:r>
        <w:rPr>
          <w:b/>
          <w:szCs w:val="28"/>
          <w:lang w:val="ro-RO"/>
        </w:rPr>
        <w:t>Durata cursului în ore academice</w:t>
      </w:r>
    </w:p>
    <w:p w:rsidR="00725B94" w:rsidRDefault="00725B94" w:rsidP="00242769">
      <w:pPr>
        <w:pStyle w:val="ListParagraph"/>
        <w:numPr>
          <w:ilvl w:val="0"/>
          <w:numId w:val="10"/>
        </w:numPr>
        <w:tabs>
          <w:tab w:val="left" w:pos="3915"/>
        </w:tabs>
        <w:rPr>
          <w:szCs w:val="28"/>
          <w:lang w:val="ro-RO"/>
        </w:rPr>
      </w:pPr>
      <w:r w:rsidRPr="003C4E61">
        <w:rPr>
          <w:szCs w:val="28"/>
          <w:lang w:val="ro-RO"/>
        </w:rPr>
        <w:t>pregătirea inițială: minim 60 ore;</w:t>
      </w:r>
    </w:p>
    <w:p w:rsidR="00725B94" w:rsidRPr="005755D8" w:rsidRDefault="00725B94" w:rsidP="00242769">
      <w:pPr>
        <w:pStyle w:val="ListParagraph"/>
        <w:numPr>
          <w:ilvl w:val="0"/>
          <w:numId w:val="10"/>
        </w:numPr>
        <w:tabs>
          <w:tab w:val="left" w:pos="3915"/>
        </w:tabs>
        <w:rPr>
          <w:szCs w:val="28"/>
          <w:lang w:val="ro-RO"/>
        </w:rPr>
      </w:pPr>
      <w:r w:rsidRPr="00E8107B">
        <w:rPr>
          <w:szCs w:val="28"/>
          <w:lang w:val="ro-RO"/>
        </w:rPr>
        <w:t>pregătirea periodică: minim 30 ore.</w:t>
      </w:r>
    </w:p>
    <w:p w:rsidR="00725B94" w:rsidRDefault="00725B94" w:rsidP="00242769">
      <w:pPr>
        <w:tabs>
          <w:tab w:val="left" w:pos="3915"/>
        </w:tabs>
        <w:rPr>
          <w:b/>
          <w:szCs w:val="28"/>
          <w:lang w:val="ro-RO"/>
        </w:rPr>
      </w:pPr>
    </w:p>
    <w:p w:rsidR="00725B94" w:rsidRDefault="00725B94" w:rsidP="00242769">
      <w:pPr>
        <w:tabs>
          <w:tab w:val="left" w:pos="3915"/>
        </w:tabs>
        <w:rPr>
          <w:b/>
          <w:szCs w:val="28"/>
          <w:lang w:val="ro-RO"/>
        </w:rPr>
      </w:pPr>
      <w:r>
        <w:rPr>
          <w:b/>
          <w:szCs w:val="28"/>
          <w:lang w:val="ro-RO"/>
        </w:rPr>
        <w:t>Condiții obligatorii:</w:t>
      </w:r>
    </w:p>
    <w:p w:rsidR="00725B94" w:rsidRDefault="00725B94" w:rsidP="00242769">
      <w:pPr>
        <w:tabs>
          <w:tab w:val="left" w:pos="3915"/>
        </w:tabs>
        <w:rPr>
          <w:b/>
          <w:szCs w:val="28"/>
          <w:lang w:val="ro-RO"/>
        </w:rPr>
      </w:pPr>
    </w:p>
    <w:p w:rsidR="00725B94" w:rsidRPr="00CE574A" w:rsidRDefault="00725B94" w:rsidP="00242769">
      <w:pPr>
        <w:numPr>
          <w:ilvl w:val="0"/>
          <w:numId w:val="11"/>
        </w:numPr>
        <w:tabs>
          <w:tab w:val="left" w:pos="3915"/>
        </w:tabs>
        <w:ind w:hanging="6033"/>
        <w:rPr>
          <w:b/>
          <w:szCs w:val="28"/>
          <w:lang w:val="ro-RO"/>
        </w:rPr>
      </w:pPr>
    </w:p>
    <w:p w:rsidR="00725B94" w:rsidRPr="00CE574A" w:rsidRDefault="00725B94" w:rsidP="00242769">
      <w:pPr>
        <w:numPr>
          <w:ilvl w:val="0"/>
          <w:numId w:val="11"/>
        </w:numPr>
        <w:tabs>
          <w:tab w:val="left" w:pos="3915"/>
        </w:tabs>
        <w:spacing w:line="600" w:lineRule="auto"/>
        <w:ind w:hanging="6033"/>
        <w:rPr>
          <w:b/>
          <w:szCs w:val="28"/>
          <w:lang w:val="ro-RO"/>
        </w:rPr>
      </w:pPr>
    </w:p>
    <w:p w:rsidR="00725B94" w:rsidRPr="00654F8F" w:rsidRDefault="00725B94" w:rsidP="00242769">
      <w:pPr>
        <w:pStyle w:val="ListParagraph"/>
        <w:tabs>
          <w:tab w:val="left" w:pos="3915"/>
        </w:tabs>
        <w:ind w:left="1080"/>
        <w:rPr>
          <w:szCs w:val="28"/>
          <w:lang w:val="ro-RO"/>
        </w:rPr>
      </w:pPr>
    </w:p>
    <w:p w:rsidR="00725B94" w:rsidRDefault="00725B94" w:rsidP="00242769">
      <w:pPr>
        <w:tabs>
          <w:tab w:val="left" w:pos="3915"/>
        </w:tabs>
        <w:spacing w:line="360" w:lineRule="auto"/>
        <w:jc w:val="center"/>
        <w:rPr>
          <w:szCs w:val="28"/>
          <w:lang w:val="ro-RO"/>
        </w:rPr>
      </w:pPr>
      <w:r w:rsidRPr="00CE574A">
        <w:rPr>
          <w:szCs w:val="28"/>
          <w:lang w:val="ro-RO"/>
        </w:rPr>
        <w:t>Chişinău, 201</w:t>
      </w:r>
      <w:r>
        <w:rPr>
          <w:szCs w:val="28"/>
          <w:lang w:val="ro-RO"/>
        </w:rPr>
        <w:t>5</w:t>
      </w:r>
    </w:p>
    <w:p w:rsidR="00725B94" w:rsidRDefault="00725B94" w:rsidP="00242769">
      <w:pPr>
        <w:tabs>
          <w:tab w:val="left" w:pos="3915"/>
        </w:tabs>
        <w:jc w:val="both"/>
        <w:rPr>
          <w:szCs w:val="28"/>
          <w:lang w:val="ro-RO"/>
        </w:rPr>
      </w:pPr>
    </w:p>
    <w:p w:rsidR="00725B94" w:rsidRDefault="00725B94" w:rsidP="00242769">
      <w:pPr>
        <w:tabs>
          <w:tab w:val="left" w:pos="3915"/>
        </w:tabs>
        <w:jc w:val="both"/>
        <w:rPr>
          <w:szCs w:val="28"/>
          <w:lang w:val="ro-RO"/>
        </w:rPr>
      </w:pPr>
    </w:p>
    <w:p w:rsidR="00725B94" w:rsidRPr="00EB18DE" w:rsidRDefault="00725B94" w:rsidP="00242769">
      <w:pPr>
        <w:tabs>
          <w:tab w:val="left" w:pos="3915"/>
        </w:tabs>
        <w:jc w:val="both"/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Preliminarii</w:t>
      </w:r>
    </w:p>
    <w:p w:rsidR="00725B94" w:rsidRPr="00EB18DE" w:rsidRDefault="00725B94" w:rsidP="00242769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se indică statutul şi importanţa cursului în formarea profesională;</w:t>
      </w:r>
    </w:p>
    <w:p w:rsidR="00725B94" w:rsidRPr="00EB18DE" w:rsidRDefault="00725B94" w:rsidP="00242769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se indică beneficiarul, destinatarul;</w:t>
      </w:r>
    </w:p>
    <w:p w:rsidR="00725B94" w:rsidRPr="00EB18DE" w:rsidRDefault="00725B94" w:rsidP="00242769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se indică de cine a fost evaluat şi aprobat;</w:t>
      </w:r>
    </w:p>
    <w:p w:rsidR="00725B94" w:rsidRPr="00EB18DE" w:rsidRDefault="00725B94" w:rsidP="00242769">
      <w:pPr>
        <w:numPr>
          <w:ilvl w:val="3"/>
          <w:numId w:val="1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alte informaţii.</w:t>
      </w:r>
    </w:p>
    <w:p w:rsidR="00725B94" w:rsidRPr="00EB18DE" w:rsidRDefault="00725B94" w:rsidP="00242769">
      <w:pPr>
        <w:tabs>
          <w:tab w:val="left" w:pos="3915"/>
        </w:tabs>
        <w:ind w:left="600"/>
        <w:jc w:val="both"/>
        <w:rPr>
          <w:sz w:val="24"/>
          <w:szCs w:val="24"/>
          <w:lang w:val="ro-RO"/>
        </w:rPr>
      </w:pPr>
    </w:p>
    <w:p w:rsidR="00725B94" w:rsidRPr="00EB18DE" w:rsidRDefault="00725B94" w:rsidP="00242769">
      <w:pPr>
        <w:numPr>
          <w:ilvl w:val="0"/>
          <w:numId w:val="2"/>
        </w:numPr>
        <w:tabs>
          <w:tab w:val="left" w:pos="3915"/>
        </w:tabs>
        <w:jc w:val="both"/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Competenţele profesionale/generale</w:t>
      </w:r>
    </w:p>
    <w:p w:rsidR="00725B94" w:rsidRPr="00EB18DE" w:rsidRDefault="00725B94" w:rsidP="00242769">
      <w:pPr>
        <w:numPr>
          <w:ilvl w:val="1"/>
          <w:numId w:val="2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se formulează competenţele proiectate de format în cadrul instruirii în raport cu cursul respectiv;</w:t>
      </w:r>
    </w:p>
    <w:p w:rsidR="00725B94" w:rsidRPr="00EB18DE" w:rsidRDefault="00725B94" w:rsidP="00242769">
      <w:pPr>
        <w:numPr>
          <w:ilvl w:val="1"/>
          <w:numId w:val="2"/>
        </w:numPr>
        <w:tabs>
          <w:tab w:val="left" w:pos="3915"/>
        </w:tabs>
        <w:jc w:val="both"/>
        <w:rPr>
          <w:i/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 xml:space="preserve">competenţele se formulează în termeni de acţiuni: </w:t>
      </w:r>
      <w:r w:rsidRPr="00EB18DE">
        <w:rPr>
          <w:i/>
          <w:sz w:val="24"/>
          <w:szCs w:val="24"/>
          <w:lang w:val="ro-RO"/>
        </w:rPr>
        <w:t>ce trebuie să ştie / ce trebuie să facă absolventul?</w:t>
      </w:r>
    </w:p>
    <w:p w:rsidR="00725B94" w:rsidRPr="00EB18DE" w:rsidRDefault="00725B94" w:rsidP="00242769">
      <w:pPr>
        <w:tabs>
          <w:tab w:val="left" w:pos="3915"/>
        </w:tabs>
        <w:ind w:left="480"/>
        <w:jc w:val="both"/>
        <w:rPr>
          <w:i/>
          <w:sz w:val="24"/>
          <w:szCs w:val="24"/>
          <w:lang w:val="ro-RO"/>
        </w:rPr>
      </w:pPr>
    </w:p>
    <w:p w:rsidR="00725B94" w:rsidRPr="00EB18DE" w:rsidRDefault="00725B94" w:rsidP="00242769">
      <w:pPr>
        <w:numPr>
          <w:ilvl w:val="0"/>
          <w:numId w:val="2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Obiectivele generale ale cursului</w:t>
      </w:r>
      <w:r w:rsidRPr="00EB18DE">
        <w:rPr>
          <w:sz w:val="24"/>
          <w:szCs w:val="24"/>
          <w:lang w:val="ro-RO"/>
        </w:rPr>
        <w:t xml:space="preserve"> la nivel de:</w:t>
      </w:r>
    </w:p>
    <w:p w:rsidR="00725B94" w:rsidRPr="00EB18DE" w:rsidRDefault="00725B94" w:rsidP="00242769">
      <w:pPr>
        <w:numPr>
          <w:ilvl w:val="0"/>
          <w:numId w:val="3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Cunoaştere</w:t>
      </w:r>
    </w:p>
    <w:p w:rsidR="00725B94" w:rsidRPr="00EB18DE" w:rsidRDefault="00725B94" w:rsidP="00242769">
      <w:pPr>
        <w:numPr>
          <w:ilvl w:val="0"/>
          <w:numId w:val="3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Aplicare</w:t>
      </w:r>
    </w:p>
    <w:p w:rsidR="00725B94" w:rsidRPr="00EB18DE" w:rsidRDefault="00725B94" w:rsidP="00242769">
      <w:pPr>
        <w:numPr>
          <w:ilvl w:val="0"/>
          <w:numId w:val="3"/>
        </w:numPr>
        <w:tabs>
          <w:tab w:val="left" w:pos="3915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 xml:space="preserve">Integrare </w:t>
      </w:r>
    </w:p>
    <w:p w:rsidR="00725B94" w:rsidRPr="00EB18DE" w:rsidRDefault="00725B94" w:rsidP="00242769">
      <w:pPr>
        <w:tabs>
          <w:tab w:val="left" w:pos="3915"/>
        </w:tabs>
        <w:jc w:val="both"/>
        <w:rPr>
          <w:i/>
          <w:sz w:val="24"/>
          <w:szCs w:val="24"/>
          <w:lang w:val="ro-RO"/>
        </w:rPr>
      </w:pPr>
      <w:r w:rsidRPr="00EB18DE">
        <w:rPr>
          <w:i/>
          <w:sz w:val="24"/>
          <w:szCs w:val="24"/>
          <w:lang w:val="ro-RO"/>
        </w:rPr>
        <w:t>Exemplu de formulare a obiectivelor generale:</w:t>
      </w:r>
    </w:p>
    <w:p w:rsidR="00725B94" w:rsidRPr="00EB18DE" w:rsidRDefault="00725B94" w:rsidP="00242769">
      <w:pPr>
        <w:tabs>
          <w:tab w:val="left" w:pos="480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ab/>
        <w:t>Cursantul va fi capabil:</w:t>
      </w:r>
    </w:p>
    <w:p w:rsidR="00725B94" w:rsidRPr="00EB18DE" w:rsidRDefault="00725B94" w:rsidP="00242769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să identifice ………………..</w:t>
      </w:r>
    </w:p>
    <w:p w:rsidR="00725B94" w:rsidRPr="00EB18DE" w:rsidRDefault="00725B94" w:rsidP="00242769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să analizeze ………………..</w:t>
      </w:r>
    </w:p>
    <w:p w:rsidR="00725B94" w:rsidRPr="00EB18DE" w:rsidRDefault="00725B94" w:rsidP="00242769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să compare ………………...</w:t>
      </w:r>
    </w:p>
    <w:p w:rsidR="00725B94" w:rsidRPr="00EB18DE" w:rsidRDefault="00725B94" w:rsidP="00242769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să aplice …………………...</w:t>
      </w:r>
    </w:p>
    <w:p w:rsidR="00725B94" w:rsidRPr="00EB18DE" w:rsidRDefault="00725B94" w:rsidP="00242769">
      <w:pPr>
        <w:numPr>
          <w:ilvl w:val="0"/>
          <w:numId w:val="4"/>
        </w:numPr>
        <w:tabs>
          <w:tab w:val="left" w:pos="480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să construiască ……………</w:t>
      </w:r>
    </w:p>
    <w:p w:rsidR="00725B94" w:rsidRPr="00EB18DE" w:rsidRDefault="00725B94" w:rsidP="00242769">
      <w:pPr>
        <w:jc w:val="both"/>
        <w:rPr>
          <w:b/>
          <w:bCs/>
          <w:sz w:val="24"/>
          <w:szCs w:val="24"/>
          <w:lang w:val="ro-RO"/>
        </w:rPr>
      </w:pPr>
    </w:p>
    <w:p w:rsidR="00725B94" w:rsidRPr="00EB18DE" w:rsidRDefault="00725B94" w:rsidP="00242769">
      <w:pPr>
        <w:jc w:val="both"/>
        <w:rPr>
          <w:b/>
          <w:bCs/>
          <w:sz w:val="24"/>
          <w:szCs w:val="24"/>
          <w:lang w:val="ro-RO"/>
        </w:rPr>
      </w:pPr>
      <w:r w:rsidRPr="00EB18DE">
        <w:rPr>
          <w:b/>
          <w:bCs/>
          <w:sz w:val="24"/>
          <w:szCs w:val="24"/>
          <w:lang w:val="ro-RO"/>
        </w:rPr>
        <w:t>Taxonomia obiectivelor / competenţelor transdiciplinare şi cross-curriculare</w:t>
      </w:r>
    </w:p>
    <w:p w:rsidR="00725B94" w:rsidRPr="00EB18DE" w:rsidRDefault="00725B94" w:rsidP="00242769">
      <w:pPr>
        <w:tabs>
          <w:tab w:val="left" w:pos="480"/>
        </w:tabs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ab/>
      </w:r>
      <w:r w:rsidRPr="00EB18DE">
        <w:rPr>
          <w:sz w:val="24"/>
          <w:szCs w:val="24"/>
          <w:lang w:val="ro-RO"/>
        </w:rPr>
        <w:tab/>
        <w:t>Pentru formularea corectă a obiectivelor generale se aplică următoarea taxonomie (clasificare a obiectivelor):</w:t>
      </w:r>
    </w:p>
    <w:p w:rsidR="00725B94" w:rsidRPr="00EB18DE" w:rsidRDefault="00725B94" w:rsidP="00242769">
      <w:pPr>
        <w:jc w:val="both"/>
        <w:rPr>
          <w:b/>
          <w:bCs/>
          <w:i/>
          <w:iCs/>
          <w:sz w:val="24"/>
          <w:szCs w:val="24"/>
          <w:lang w:val="ro-RO"/>
        </w:rPr>
      </w:pP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b/>
          <w:bCs/>
          <w:i/>
          <w:iCs/>
          <w:sz w:val="24"/>
          <w:szCs w:val="24"/>
          <w:lang w:val="ro-RO"/>
        </w:rPr>
        <w:t>I. Cunoaşterea şi înţelegerea</w:t>
      </w:r>
      <w:r w:rsidRPr="00EB18DE">
        <w:rPr>
          <w:b/>
          <w:bCs/>
          <w:sz w:val="24"/>
          <w:szCs w:val="24"/>
          <w:lang w:val="ro-RO"/>
        </w:rPr>
        <w:t xml:space="preserve"> 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1.1. Recunoaşterea teoriilor, ideilor, legilor, legităţilor, principiilor, fenomenelor, proceselor, categoriilor, metodelor, tendinţelor, datelor de bază; valorilor sociale, culturale, economice, politice;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1.2. Identificarea categoriilor de cunoştinţe de bază şi valorilor umane;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1.3. Reproducerea definiţilor, textelor;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1.4. Definirea noţiunilor, legilor;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1.5. Observarea şi evidenţierea faptelor, fenomenelor, proceselor (măsurări, cîntăriri,  calculări);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1.6. Enumerarea, deosebirea şi descrierea faptelor, fenomenelor, proceselor, tendinţelor.</w:t>
      </w:r>
    </w:p>
    <w:p w:rsidR="00725B94" w:rsidRPr="00EB18DE" w:rsidRDefault="00725B94" w:rsidP="00242769">
      <w:pPr>
        <w:jc w:val="both"/>
        <w:rPr>
          <w:b/>
          <w:bCs/>
          <w:i/>
          <w:iCs/>
          <w:sz w:val="24"/>
          <w:szCs w:val="24"/>
          <w:lang w:val="ro-RO"/>
        </w:rPr>
      </w:pPr>
    </w:p>
    <w:p w:rsidR="00725B94" w:rsidRPr="00EB18DE" w:rsidRDefault="00725B94" w:rsidP="00242769">
      <w:pPr>
        <w:jc w:val="both"/>
        <w:rPr>
          <w:b/>
          <w:bCs/>
          <w:i/>
          <w:iCs/>
          <w:sz w:val="24"/>
          <w:szCs w:val="24"/>
          <w:lang w:val="ro-RO"/>
        </w:rPr>
      </w:pPr>
      <w:bookmarkStart w:id="0" w:name="_GoBack"/>
      <w:bookmarkEnd w:id="0"/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b/>
          <w:bCs/>
          <w:i/>
          <w:iCs/>
          <w:sz w:val="24"/>
          <w:szCs w:val="24"/>
          <w:lang w:val="ro-RO"/>
        </w:rPr>
        <w:t>II. Aplicarea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2.1. Analizarea şi sintetizarea;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2.2. Compararea şi discriminarea;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2.3. Categorisirea şi clasificarea;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2.4. Stabilirea interrelaţiilor dintre fapte, fenomene, procese (cauza, consecinţa, influenţa);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2.5. Abstractizarea, concretizarea, generalizarea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2.6. Rezolvarea exemplelor simple (cu valori necunoscute);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2.7. Interpretarea, explicarea, demonstrarea, ilustrarea;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2.8. Transpunerea, transferarea, extrapolarea, extinderea, abstractizarea;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2.9. Inducţie, deducţie;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2.10. Evaluarea, monitorizarea, aprecierea în baza criteriilor interne şi externe;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2.11. Scrierea, relatarea, producerea, structurarea.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2.12. Proiectarea, planificarea, organizarea, monitorizarea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2.13. Executarea şi coordonarea mişcărilor (capacităţi psihomotorii) în condiţii iniţial cunoscute şi condiţii noi (în cadrul domeniului/activităţii respective)</w:t>
      </w:r>
    </w:p>
    <w:p w:rsidR="00725B94" w:rsidRPr="00EB18DE" w:rsidRDefault="00725B94" w:rsidP="00242769">
      <w:pPr>
        <w:jc w:val="both"/>
        <w:rPr>
          <w:b/>
          <w:bCs/>
          <w:i/>
          <w:iCs/>
          <w:sz w:val="24"/>
          <w:szCs w:val="24"/>
          <w:lang w:val="ro-RO"/>
        </w:rPr>
      </w:pP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b/>
          <w:bCs/>
          <w:i/>
          <w:iCs/>
          <w:sz w:val="24"/>
          <w:szCs w:val="24"/>
          <w:lang w:val="ro-RO"/>
        </w:rPr>
        <w:t>III. Integrare</w:t>
      </w:r>
    </w:p>
    <w:p w:rsidR="00725B94" w:rsidRPr="00EB18DE" w:rsidRDefault="00725B94" w:rsidP="00242769">
      <w:pPr>
        <w:jc w:val="both"/>
        <w:rPr>
          <w:b/>
          <w:bCs/>
          <w:i/>
          <w:iCs/>
          <w:sz w:val="24"/>
          <w:szCs w:val="24"/>
          <w:lang w:val="ro-RO"/>
        </w:rPr>
      </w:pP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b/>
          <w:bCs/>
          <w:i/>
          <w:iCs/>
          <w:sz w:val="24"/>
          <w:szCs w:val="24"/>
          <w:lang w:val="ro-RO"/>
        </w:rPr>
        <w:t>3.1. Creative şi productive</w:t>
      </w:r>
      <w:r w:rsidRPr="00EB18DE">
        <w:rPr>
          <w:sz w:val="24"/>
          <w:szCs w:val="24"/>
          <w:lang w:val="ro-RO"/>
        </w:rPr>
        <w:t xml:space="preserve"> </w:t>
      </w:r>
    </w:p>
    <w:p w:rsidR="00725B94" w:rsidRPr="00EB18DE" w:rsidRDefault="00725B94" w:rsidP="00242769">
      <w:pPr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Proiectarea, planificarea, organizarea, management;</w:t>
      </w:r>
    </w:p>
    <w:p w:rsidR="00725B94" w:rsidRPr="00EB18DE" w:rsidRDefault="00725B94" w:rsidP="00242769">
      <w:pPr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Rezolvarea situaţiilor de caz, situaţiilor şi sarcinilor de problemă;</w:t>
      </w:r>
    </w:p>
    <w:p w:rsidR="00725B94" w:rsidRPr="00EB18DE" w:rsidRDefault="00725B94" w:rsidP="00242769">
      <w:pPr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Elaborarea concluziilor independente şi a noilor idei;</w:t>
      </w:r>
    </w:p>
    <w:p w:rsidR="00725B94" w:rsidRPr="00EB18DE" w:rsidRDefault="00725B94" w:rsidP="00242769">
      <w:pPr>
        <w:numPr>
          <w:ilvl w:val="0"/>
          <w:numId w:val="5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Investigarea şi cercetarea individuală .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b/>
          <w:bCs/>
          <w:i/>
          <w:iCs/>
          <w:sz w:val="24"/>
          <w:szCs w:val="24"/>
          <w:lang w:val="ro-RO"/>
        </w:rPr>
        <w:t>3.2. Personale şi interpersonale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Promovarea propriului stil de viaţă;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Cooperarea şi activitatea în echipe;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Comunicarea eficientă cu adulţii şi semenii, inclusiv într-o limbă străină;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Luarea de decizii şi soluţionarea problemelor;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Asumarea de responsabilităţi într-o societate democratică;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Planificarea propriei cariere;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Autoapreciere şi autocunoaştere;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Conceptualizarea, aprecierea, receptarea şi organizarea unui sistem de valori şi convingeri;</w:t>
      </w:r>
    </w:p>
    <w:p w:rsidR="00725B94" w:rsidRPr="00EB18DE" w:rsidRDefault="00725B94" w:rsidP="00242769">
      <w:pPr>
        <w:numPr>
          <w:ilvl w:val="0"/>
          <w:numId w:val="6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Voinţa şi reacţia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b/>
          <w:bCs/>
          <w:i/>
          <w:iCs/>
          <w:sz w:val="24"/>
          <w:szCs w:val="24"/>
          <w:lang w:val="ro-RO"/>
        </w:rPr>
        <w:t>3.3. Sistemice</w:t>
      </w:r>
    </w:p>
    <w:p w:rsidR="00725B94" w:rsidRPr="00EB18DE" w:rsidRDefault="00725B94" w:rsidP="00242769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Capacitatea de a învăţa;</w:t>
      </w:r>
    </w:p>
    <w:p w:rsidR="00725B94" w:rsidRPr="00EB18DE" w:rsidRDefault="00725B94" w:rsidP="00242769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Capacitatea de a lucra  / activa autonom;</w:t>
      </w:r>
    </w:p>
    <w:p w:rsidR="00725B94" w:rsidRPr="00EB18DE" w:rsidRDefault="00725B94" w:rsidP="00242769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Adaptarea socială şi interculturală;</w:t>
      </w:r>
    </w:p>
    <w:p w:rsidR="00725B94" w:rsidRPr="00EB18DE" w:rsidRDefault="00725B94" w:rsidP="00242769">
      <w:pPr>
        <w:numPr>
          <w:ilvl w:val="0"/>
          <w:numId w:val="7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Înfruntarea provocărilor lumii contemporane care se află într-o permanentă schimbare.</w:t>
      </w:r>
    </w:p>
    <w:p w:rsidR="00725B94" w:rsidRPr="00EB18DE" w:rsidRDefault="00725B94" w:rsidP="00242769">
      <w:pPr>
        <w:jc w:val="both"/>
        <w:rPr>
          <w:sz w:val="24"/>
          <w:szCs w:val="24"/>
          <w:lang w:val="ro-RO"/>
        </w:rPr>
      </w:pPr>
      <w:r w:rsidRPr="00EB18DE">
        <w:rPr>
          <w:b/>
          <w:bCs/>
          <w:i/>
          <w:iCs/>
          <w:sz w:val="24"/>
          <w:szCs w:val="24"/>
          <w:lang w:val="ro-RO"/>
        </w:rPr>
        <w:t>3.4. Cross-curriculare</w:t>
      </w:r>
    </w:p>
    <w:p w:rsidR="00725B94" w:rsidRPr="00EB18DE" w:rsidRDefault="00725B94" w:rsidP="00242769">
      <w:pPr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Capacităţi de cetăţenie activă şi antreprenoriat;</w:t>
      </w:r>
    </w:p>
    <w:p w:rsidR="00725B94" w:rsidRPr="00EB18DE" w:rsidRDefault="00725B94" w:rsidP="00242769">
      <w:pPr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Capacităţi de asigurare a bunăstării şi siguranţei;</w:t>
      </w:r>
    </w:p>
    <w:p w:rsidR="00725B94" w:rsidRPr="00EB18DE" w:rsidRDefault="00725B94" w:rsidP="00242769">
      <w:pPr>
        <w:numPr>
          <w:ilvl w:val="0"/>
          <w:numId w:val="8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Capacităţi interculturale.</w:t>
      </w:r>
    </w:p>
    <w:p w:rsidR="00725B94" w:rsidRPr="00EB18DE" w:rsidRDefault="00725B94" w:rsidP="00242769">
      <w:pPr>
        <w:ind w:left="480"/>
        <w:jc w:val="both"/>
        <w:rPr>
          <w:sz w:val="24"/>
          <w:szCs w:val="24"/>
          <w:lang w:val="ro-RO"/>
        </w:rPr>
      </w:pPr>
    </w:p>
    <w:p w:rsidR="00725B94" w:rsidRPr="00EB18DE" w:rsidRDefault="00725B94" w:rsidP="00242769">
      <w:pPr>
        <w:numPr>
          <w:ilvl w:val="0"/>
          <w:numId w:val="2"/>
        </w:numPr>
        <w:tabs>
          <w:tab w:val="left" w:pos="3915"/>
        </w:tabs>
        <w:rPr>
          <w:b/>
          <w:sz w:val="24"/>
          <w:szCs w:val="24"/>
          <w:u w:val="single"/>
          <w:lang w:val="ro-RO"/>
        </w:rPr>
      </w:pPr>
      <w:r w:rsidRPr="00EB18DE">
        <w:rPr>
          <w:b/>
          <w:sz w:val="24"/>
          <w:szCs w:val="24"/>
          <w:lang w:val="ro-RO"/>
        </w:rPr>
        <w:t>Tematica şi repartizarea orientativă a orelor pentru cursul de bază.</w:t>
      </w:r>
      <w:r w:rsidRPr="00EB18DE">
        <w:rPr>
          <w:b/>
          <w:sz w:val="24"/>
          <w:szCs w:val="24"/>
          <w:u w:val="single"/>
          <w:lang w:val="ro-RO"/>
        </w:rPr>
        <w:t xml:space="preserve"> </w:t>
      </w:r>
      <w:r w:rsidRPr="00EB18DE">
        <w:rPr>
          <w:b/>
          <w:sz w:val="24"/>
          <w:szCs w:val="24"/>
          <w:lang w:val="ro-RO"/>
        </w:rPr>
        <w:t>3.1.Conţinuturi structurate pe teme</w:t>
      </w:r>
    </w:p>
    <w:p w:rsidR="00725B94" w:rsidRPr="00EB18DE" w:rsidRDefault="00725B94" w:rsidP="00242769">
      <w:pPr>
        <w:tabs>
          <w:tab w:val="left" w:pos="60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EB18DE">
        <w:rPr>
          <w:sz w:val="24"/>
          <w:szCs w:val="24"/>
          <w:lang w:val="ro-RO"/>
        </w:rPr>
        <w:t>Conţinuturile se organizează pe teme. În cadrul fiecărei teme se descriu „cunoştinţe” (informaţii) de bază: teorii, concepte, fapte, fenomene, etc.</w:t>
      </w:r>
    </w:p>
    <w:p w:rsidR="00725B94" w:rsidRPr="00EB18DE" w:rsidRDefault="00725B94" w:rsidP="00242769">
      <w:pPr>
        <w:tabs>
          <w:tab w:val="left" w:pos="600"/>
        </w:tabs>
        <w:jc w:val="both"/>
        <w:rPr>
          <w:sz w:val="24"/>
          <w:szCs w:val="24"/>
          <w:lang w:val="ro-RO"/>
        </w:rPr>
      </w:pPr>
    </w:p>
    <w:p w:rsidR="00725B94" w:rsidRDefault="00725B94" w:rsidP="00242769">
      <w:pPr>
        <w:tabs>
          <w:tab w:val="left" w:pos="60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EB18DE">
        <w:rPr>
          <w:sz w:val="24"/>
          <w:szCs w:val="24"/>
          <w:lang w:val="ro-RO"/>
        </w:rPr>
        <w:t>3.2 Candidații care doresc să obțină certificatul de manager pentru transportul rutier de marfă și certificatul de manager pentru transportul rutier de persoane vor urma părțile comune ale cursurilor specifice o singură dată.</w:t>
      </w:r>
    </w:p>
    <w:p w:rsidR="00725B94" w:rsidRPr="00EB18DE" w:rsidRDefault="00725B94" w:rsidP="00242769">
      <w:pPr>
        <w:tabs>
          <w:tab w:val="left" w:pos="60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EB18DE">
        <w:rPr>
          <w:sz w:val="24"/>
          <w:szCs w:val="24"/>
          <w:lang w:val="ro-RO"/>
        </w:rPr>
        <w:t>3.3 Candidații care doresc să obțină certificatul de conducător auto pentru transportul rutier de marfă și certificatul de conducător auto în trafic național/internaţional pentru transportul rutier de persoane vor urma părțile comune ale cursurilor specifice o singură dată.</w:t>
      </w:r>
    </w:p>
    <w:p w:rsidR="00725B94" w:rsidRPr="00EB18DE" w:rsidRDefault="00725B94" w:rsidP="00242769">
      <w:pPr>
        <w:tabs>
          <w:tab w:val="left" w:pos="600"/>
        </w:tabs>
        <w:jc w:val="both"/>
        <w:rPr>
          <w:sz w:val="24"/>
          <w:szCs w:val="24"/>
          <w:lang w:val="ro-RO"/>
        </w:rPr>
      </w:pPr>
    </w:p>
    <w:p w:rsidR="00725B94" w:rsidRPr="00EB18DE" w:rsidRDefault="00725B94" w:rsidP="00242769">
      <w:pPr>
        <w:tabs>
          <w:tab w:val="left" w:pos="600"/>
        </w:tabs>
        <w:jc w:val="both"/>
        <w:rPr>
          <w:sz w:val="24"/>
          <w:szCs w:val="24"/>
          <w:lang w:val="ro-RO"/>
        </w:rPr>
      </w:pPr>
    </w:p>
    <w:p w:rsidR="00725B94" w:rsidRDefault="00725B94" w:rsidP="00242769">
      <w:pPr>
        <w:numPr>
          <w:ilvl w:val="0"/>
          <w:numId w:val="2"/>
        </w:numPr>
        <w:tabs>
          <w:tab w:val="left" w:pos="3915"/>
        </w:tabs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Sugestii metodologice de predare-învăţare-evaluare</w:t>
      </w:r>
    </w:p>
    <w:p w:rsidR="00725B94" w:rsidRDefault="00725B94" w:rsidP="00EB18DE">
      <w:pPr>
        <w:tabs>
          <w:tab w:val="left" w:pos="0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 w:rsidRPr="00A76278">
        <w:rPr>
          <w:sz w:val="24"/>
          <w:szCs w:val="24"/>
          <w:lang w:val="ro-RO"/>
        </w:rPr>
        <w:t>Se prezintă în plan strategic modalităţile de instruire şi de evaluare a rezultatelor obţinute.</w:t>
      </w:r>
    </w:p>
    <w:p w:rsidR="00725B94" w:rsidRDefault="00725B94" w:rsidP="00A76278">
      <w:pPr>
        <w:numPr>
          <w:ilvl w:val="0"/>
          <w:numId w:val="10"/>
        </w:numPr>
        <w:tabs>
          <w:tab w:val="left" w:pos="720"/>
        </w:tabs>
        <w:jc w:val="both"/>
        <w:rPr>
          <w:sz w:val="24"/>
          <w:szCs w:val="24"/>
          <w:lang w:val="ro-RO"/>
        </w:rPr>
      </w:pPr>
      <w:r w:rsidRPr="00A76278">
        <w:rPr>
          <w:sz w:val="24"/>
          <w:szCs w:val="24"/>
          <w:lang w:val="ro-RO"/>
        </w:rPr>
        <w:t xml:space="preserve">Programele de instruire pentru conducătorii auto și managerii din domeniul transporturilor vor conține cerințele prevăzute de CARTA CALITĂȚII transporturilor internaționale rutiere de mărfuri în sistemul cotelor multilaterale CEMT </w:t>
      </w:r>
      <w:r w:rsidRPr="00A76278">
        <w:rPr>
          <w:sz w:val="24"/>
          <w:szCs w:val="24"/>
          <w:lang w:val="ro-RO"/>
        </w:rPr>
        <w:br/>
        <w:t>nr. ITF(2015)3/FINAL.</w:t>
      </w:r>
    </w:p>
    <w:p w:rsidR="00725B94" w:rsidRDefault="00725B94" w:rsidP="00A76278">
      <w:pPr>
        <w:numPr>
          <w:ilvl w:val="0"/>
          <w:numId w:val="10"/>
        </w:numPr>
        <w:tabs>
          <w:tab w:val="left" w:pos="720"/>
        </w:tabs>
        <w:jc w:val="both"/>
        <w:rPr>
          <w:sz w:val="24"/>
          <w:szCs w:val="24"/>
          <w:lang w:val="ro-RO"/>
        </w:rPr>
      </w:pPr>
      <w:r w:rsidRPr="00A76278">
        <w:rPr>
          <w:sz w:val="24"/>
          <w:szCs w:val="24"/>
          <w:lang w:val="ro-RO"/>
        </w:rPr>
        <w:t>Instruirea poate fi efectuată prin metodele: sesiuni de cel puțin 8 ore, cu aplicarea tehnologiilor informaționale (simulatoare)</w:t>
      </w:r>
      <w:r>
        <w:rPr>
          <w:sz w:val="24"/>
          <w:szCs w:val="24"/>
          <w:lang w:val="ro-RO"/>
        </w:rPr>
        <w:t>.</w:t>
      </w:r>
    </w:p>
    <w:p w:rsidR="00725B94" w:rsidRPr="00A76278" w:rsidRDefault="00725B94" w:rsidP="00A76278">
      <w:pPr>
        <w:tabs>
          <w:tab w:val="left" w:pos="720"/>
        </w:tabs>
        <w:ind w:left="720"/>
        <w:jc w:val="both"/>
        <w:rPr>
          <w:sz w:val="24"/>
          <w:szCs w:val="24"/>
          <w:lang w:val="ro-RO"/>
        </w:rPr>
      </w:pPr>
    </w:p>
    <w:p w:rsidR="00725B94" w:rsidRPr="00EB18DE" w:rsidRDefault="00725B94" w:rsidP="00242769">
      <w:pPr>
        <w:numPr>
          <w:ilvl w:val="0"/>
          <w:numId w:val="2"/>
        </w:numPr>
        <w:tabs>
          <w:tab w:val="left" w:pos="3915"/>
        </w:tabs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Bibliografie</w:t>
      </w:r>
    </w:p>
    <w:p w:rsidR="00725B94" w:rsidRPr="00EB18DE" w:rsidRDefault="00725B94" w:rsidP="00EB18DE">
      <w:pPr>
        <w:tabs>
          <w:tab w:val="left" w:pos="3915"/>
        </w:tabs>
        <w:ind w:firstLine="360"/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5.1. Manual şi/sau ghidul metodologic</w:t>
      </w:r>
    </w:p>
    <w:p w:rsidR="00725B94" w:rsidRPr="00EB18DE" w:rsidRDefault="00725B94" w:rsidP="00EB18DE">
      <w:pPr>
        <w:tabs>
          <w:tab w:val="left" w:pos="720"/>
        </w:tabs>
        <w:ind w:firstLine="360"/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 xml:space="preserve">Manualul/ghidul metodologic se structurează pe teme şi capitole coerente cu cele din programul de instruire. </w:t>
      </w:r>
    </w:p>
    <w:p w:rsidR="00725B94" w:rsidRPr="00EB18DE" w:rsidRDefault="00725B94" w:rsidP="00EB18DE">
      <w:pPr>
        <w:tabs>
          <w:tab w:val="left" w:pos="720"/>
        </w:tabs>
        <w:ind w:firstLine="360"/>
        <w:rPr>
          <w:b/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Fiecare capitol va include componentele: obiective, prezentarea informaţională a temei, activităţi de învăţare, activităţi de evaluare, bibliografie.</w:t>
      </w:r>
      <w:r w:rsidRPr="00EB18DE">
        <w:rPr>
          <w:b/>
          <w:sz w:val="24"/>
          <w:szCs w:val="24"/>
          <w:lang w:val="ro-RO"/>
        </w:rPr>
        <w:t xml:space="preserve"> </w:t>
      </w:r>
    </w:p>
    <w:p w:rsidR="00725B94" w:rsidRPr="00EB18DE" w:rsidRDefault="00725B94" w:rsidP="00242769">
      <w:pPr>
        <w:tabs>
          <w:tab w:val="left" w:pos="720"/>
        </w:tabs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ab/>
        <w:t xml:space="preserve"> </w:t>
      </w:r>
    </w:p>
    <w:p w:rsidR="00725B94" w:rsidRPr="00EB18DE" w:rsidRDefault="00725B94" w:rsidP="00242769">
      <w:pPr>
        <w:tabs>
          <w:tab w:val="left" w:pos="720"/>
        </w:tabs>
        <w:ind w:firstLine="426"/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5.2. Referinţe bibliografice generale: (exemplu)</w:t>
      </w:r>
    </w:p>
    <w:p w:rsidR="00725B94" w:rsidRPr="00EB18DE" w:rsidRDefault="00725B94" w:rsidP="00242769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Manual-ghid cu privire la Acordul AETR, AITA, Chișinău 2012, 176 p.</w:t>
      </w:r>
    </w:p>
    <w:p w:rsidR="00725B94" w:rsidRPr="00EB18DE" w:rsidRDefault="00725B94" w:rsidP="00242769">
      <w:pPr>
        <w:numPr>
          <w:ilvl w:val="0"/>
          <w:numId w:val="9"/>
        </w:numPr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 xml:space="preserve"> Acordul European privind transportul de mărfuri periculoase (ADR), Vol. I-II, ONU 2013.</w:t>
      </w:r>
    </w:p>
    <w:p w:rsidR="00725B94" w:rsidRPr="00EB18DE" w:rsidRDefault="00725B94" w:rsidP="00242769">
      <w:pPr>
        <w:ind w:left="480"/>
        <w:jc w:val="both"/>
        <w:rPr>
          <w:sz w:val="24"/>
          <w:szCs w:val="24"/>
          <w:lang w:val="ro-RO"/>
        </w:rPr>
      </w:pPr>
    </w:p>
    <w:p w:rsidR="00725B94" w:rsidRPr="00EB18DE" w:rsidRDefault="00725B94" w:rsidP="00242769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  <w:lang w:val="ro-RO"/>
        </w:rPr>
      </w:pPr>
      <w:r w:rsidRPr="00EB18DE">
        <w:rPr>
          <w:b/>
          <w:sz w:val="24"/>
          <w:szCs w:val="24"/>
          <w:lang w:val="ro-RO"/>
        </w:rPr>
        <w:t>Teste de evaluare finală</w:t>
      </w:r>
    </w:p>
    <w:p w:rsidR="00725B94" w:rsidRPr="00EB18DE" w:rsidRDefault="00725B94" w:rsidP="00EB18DE">
      <w:pPr>
        <w:tabs>
          <w:tab w:val="left" w:pos="720"/>
        </w:tabs>
        <w:ind w:firstLine="540"/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Testele se elaborează de către profesori şi pot fi expertizate de către experţi.</w:t>
      </w:r>
    </w:p>
    <w:p w:rsidR="00725B94" w:rsidRPr="00EB18DE" w:rsidRDefault="00725B94" w:rsidP="00EB18DE">
      <w:pPr>
        <w:tabs>
          <w:tab w:val="left" w:pos="720"/>
        </w:tabs>
        <w:ind w:firstLine="540"/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Fiecare test va include minimum 50  subiecte pentru cursul general și cîte 10 subiecte pentru celelalte cursuri. Fiecare subiect poate include trei tipuri de sarcini: la nivel de cunoaştere, de aplicare şi de integrare.</w:t>
      </w:r>
    </w:p>
    <w:p w:rsidR="00725B94" w:rsidRPr="00EB18DE" w:rsidRDefault="00725B94" w:rsidP="00EB18DE">
      <w:pPr>
        <w:tabs>
          <w:tab w:val="left" w:pos="720"/>
        </w:tabs>
        <w:ind w:firstLine="540"/>
        <w:jc w:val="both"/>
        <w:rPr>
          <w:sz w:val="24"/>
          <w:szCs w:val="24"/>
          <w:lang w:val="ro-RO"/>
        </w:rPr>
      </w:pPr>
      <w:r w:rsidRPr="00EB18DE">
        <w:rPr>
          <w:sz w:val="24"/>
          <w:szCs w:val="24"/>
          <w:lang w:val="ro-RO"/>
        </w:rPr>
        <w:t>Testele trebuie să acopere conţinutul întreg al programului de discipline studiate.</w:t>
      </w:r>
    </w:p>
    <w:p w:rsidR="00725B94" w:rsidRPr="00EB18DE" w:rsidRDefault="00725B94" w:rsidP="00EB18DE">
      <w:pPr>
        <w:tabs>
          <w:tab w:val="left" w:pos="720"/>
        </w:tabs>
        <w:jc w:val="both"/>
        <w:rPr>
          <w:lang w:val="ro-RO"/>
        </w:rPr>
      </w:pP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  <w:r w:rsidRPr="00EB18DE">
        <w:rPr>
          <w:lang w:val="ro-RO"/>
        </w:rPr>
        <w:tab/>
      </w:r>
    </w:p>
    <w:p w:rsidR="00725B94" w:rsidRPr="00EB18DE" w:rsidRDefault="00725B94" w:rsidP="00242769">
      <w:pPr>
        <w:spacing w:after="200" w:line="276" w:lineRule="auto"/>
        <w:rPr>
          <w:sz w:val="24"/>
          <w:szCs w:val="24"/>
          <w:lang w:val="ro-RO"/>
        </w:rPr>
      </w:pPr>
    </w:p>
    <w:sectPr w:rsidR="00725B94" w:rsidRPr="00EB18DE" w:rsidSect="0008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E4F"/>
    <w:multiLevelType w:val="hybridMultilevel"/>
    <w:tmpl w:val="BC268656"/>
    <w:lvl w:ilvl="0" w:tplc="24EE00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811BC7"/>
    <w:multiLevelType w:val="hybridMultilevel"/>
    <w:tmpl w:val="9774E838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B76F5"/>
    <w:multiLevelType w:val="hybridMultilevel"/>
    <w:tmpl w:val="DC96F906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29D32B8F"/>
    <w:multiLevelType w:val="hybridMultilevel"/>
    <w:tmpl w:val="8C225B2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2FC72341"/>
    <w:multiLevelType w:val="hybridMultilevel"/>
    <w:tmpl w:val="5A2A8EF6"/>
    <w:lvl w:ilvl="0" w:tplc="A32C4108">
      <w:start w:val="1"/>
      <w:numFmt w:val="decimal"/>
      <w:lvlText w:val="%1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5FD6"/>
    <w:multiLevelType w:val="hybridMultilevel"/>
    <w:tmpl w:val="E230F080"/>
    <w:lvl w:ilvl="0" w:tplc="F6CEC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897773"/>
    <w:multiLevelType w:val="hybridMultilevel"/>
    <w:tmpl w:val="B26680D0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3DDE247D"/>
    <w:multiLevelType w:val="hybridMultilevel"/>
    <w:tmpl w:val="2794C294"/>
    <w:lvl w:ilvl="0" w:tplc="6180F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FDF5B9A"/>
    <w:multiLevelType w:val="hybridMultilevel"/>
    <w:tmpl w:val="24EE2C94"/>
    <w:lvl w:ilvl="0" w:tplc="B63C9BEC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F6CEC92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8"/>
      </w:rPr>
    </w:lvl>
    <w:lvl w:ilvl="2" w:tplc="A32C4108">
      <w:start w:val="1"/>
      <w:numFmt w:val="decimal"/>
      <w:lvlText w:val="%3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3" w:tplc="F6CEC92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8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>
    <w:nsid w:val="5A7B6860"/>
    <w:multiLevelType w:val="hybridMultilevel"/>
    <w:tmpl w:val="FDDA3D48"/>
    <w:lvl w:ilvl="0" w:tplc="F6CEC92C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>
    <w:nsid w:val="5C34761D"/>
    <w:multiLevelType w:val="hybridMultilevel"/>
    <w:tmpl w:val="C46E6C4E"/>
    <w:lvl w:ilvl="0" w:tplc="876011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769"/>
    <w:rsid w:val="0008615A"/>
    <w:rsid w:val="00106D6A"/>
    <w:rsid w:val="00131FD2"/>
    <w:rsid w:val="00242769"/>
    <w:rsid w:val="003C4E61"/>
    <w:rsid w:val="0042184D"/>
    <w:rsid w:val="004A7737"/>
    <w:rsid w:val="005755D8"/>
    <w:rsid w:val="00654F8F"/>
    <w:rsid w:val="00725B94"/>
    <w:rsid w:val="00775D49"/>
    <w:rsid w:val="007928BE"/>
    <w:rsid w:val="007A0E97"/>
    <w:rsid w:val="00A67664"/>
    <w:rsid w:val="00A76278"/>
    <w:rsid w:val="00CE574A"/>
    <w:rsid w:val="00D122C5"/>
    <w:rsid w:val="00E8107B"/>
    <w:rsid w:val="00EB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69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937</Words>
  <Characters>5345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User</cp:lastModifiedBy>
  <cp:revision>3</cp:revision>
  <dcterms:created xsi:type="dcterms:W3CDTF">2015-03-09T08:51:00Z</dcterms:created>
  <dcterms:modified xsi:type="dcterms:W3CDTF">2016-11-08T10:52:00Z</dcterms:modified>
</cp:coreProperties>
</file>