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A" w:rsidRPr="00DC6326" w:rsidRDefault="0031310A" w:rsidP="0031310A">
      <w:pPr>
        <w:jc w:val="both"/>
        <w:rPr>
          <w:b/>
        </w:rPr>
      </w:pPr>
      <w:r w:rsidRPr="00DC6326">
        <w:rPr>
          <w:b/>
        </w:rPr>
        <w:t>19. Водитель пассажирских перевозок (троллейбуса)</w:t>
      </w:r>
    </w:p>
    <w:p w:rsidR="0031310A" w:rsidRPr="00DC6326" w:rsidRDefault="0031310A" w:rsidP="0031310A">
      <w:pPr>
        <w:ind w:left="-709"/>
        <w:rPr>
          <w:sz w:val="24"/>
          <w:szCs w:val="24"/>
        </w:rPr>
      </w:pPr>
      <w:r w:rsidRPr="00DC6326">
        <w:rPr>
          <w:sz w:val="24"/>
          <w:szCs w:val="24"/>
        </w:rPr>
        <w:t xml:space="preserve">    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6"/>
        <w:gridCol w:w="1120"/>
        <w:gridCol w:w="1381"/>
      </w:tblGrid>
      <w:tr w:rsidR="0031310A" w:rsidRPr="00DC6326" w:rsidTr="009A2DA4">
        <w:tc>
          <w:tcPr>
            <w:tcW w:w="8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sz w:val="24"/>
                <w:szCs w:val="24"/>
              </w:rPr>
            </w:pPr>
            <w:r w:rsidRPr="00DC6326">
              <w:rPr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sz w:val="18"/>
                <w:szCs w:val="18"/>
              </w:rPr>
            </w:pPr>
            <w:r w:rsidRPr="00DC6326">
              <w:rPr>
                <w:b/>
                <w:bCs/>
                <w:sz w:val="18"/>
                <w:szCs w:val="18"/>
              </w:rPr>
              <w:t>Количество часов</w:t>
            </w:r>
          </w:p>
        </w:tc>
      </w:tr>
      <w:tr w:rsidR="0031310A" w:rsidRPr="00DC6326" w:rsidTr="009A2DA4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sz w:val="18"/>
                <w:szCs w:val="18"/>
              </w:rPr>
            </w:pPr>
            <w:r w:rsidRPr="00DC6326">
              <w:rPr>
                <w:i/>
                <w:iCs/>
                <w:sz w:val="18"/>
                <w:szCs w:val="18"/>
              </w:rPr>
              <w:t>Начальная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sz w:val="18"/>
                <w:szCs w:val="18"/>
              </w:rPr>
            </w:pPr>
            <w:r w:rsidRPr="00DC6326">
              <w:rPr>
                <w:i/>
                <w:iCs/>
                <w:sz w:val="18"/>
                <w:szCs w:val="18"/>
              </w:rPr>
              <w:t>Периодическая подготовка</w:t>
            </w:r>
          </w:p>
        </w:tc>
      </w:tr>
      <w:tr w:rsidR="0031310A" w:rsidRPr="00DC6326" w:rsidTr="009A2DA4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 xml:space="preserve">  1. Система электрической тяги:</w:t>
            </w:r>
          </w:p>
          <w:p w:rsidR="0031310A" w:rsidRPr="00DC6326" w:rsidRDefault="0031310A" w:rsidP="009A2DA4">
            <w:pPr>
              <w:ind w:left="115"/>
              <w:jc w:val="both"/>
              <w:rPr>
                <w:strike/>
                <w:sz w:val="24"/>
                <w:szCs w:val="24"/>
              </w:rPr>
            </w:pPr>
            <w:r w:rsidRPr="00DC6326">
              <w:rPr>
                <w:sz w:val="24"/>
                <w:szCs w:val="24"/>
              </w:rPr>
              <w:t xml:space="preserve">типы, составные части и характеристики системы электрической тяги: двигатель, трансмиссия, </w:t>
            </w:r>
            <w:r w:rsidRPr="00DC6326">
              <w:rPr>
                <w:sz w:val="24"/>
                <w:szCs w:val="24"/>
                <w:highlight w:val="yellow"/>
              </w:rPr>
              <w:t>ограничения, налагаемые двухпроводной сетью,</w:t>
            </w:r>
            <w:r w:rsidRPr="00DC6326">
              <w:rPr>
                <w:sz w:val="24"/>
                <w:szCs w:val="24"/>
              </w:rPr>
              <w:t xml:space="preserve"> стрелки, пересечения, работа коллекторов.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2</w:t>
            </w:r>
          </w:p>
        </w:tc>
      </w:tr>
      <w:tr w:rsidR="0031310A" w:rsidRPr="00DC6326" w:rsidTr="009A2DA4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 xml:space="preserve">  2. Технические характеристики и действие средств обеспечения безопасности для контроля транспортного средства, минимизации износа и профилактики неисправностей</w:t>
            </w:r>
            <w:r w:rsidRPr="00DC6326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 xml:space="preserve"> - </w:t>
            </w:r>
            <w:r w:rsidRPr="00DC6326">
              <w:rPr>
                <w:sz w:val="24"/>
                <w:szCs w:val="24"/>
                <w:highlight w:val="yellow"/>
                <w:shd w:val="clear" w:color="auto" w:fill="FFFFFF"/>
              </w:rPr>
              <w:t xml:space="preserve">масляно-пневматический </w:t>
            </w:r>
            <w:r w:rsidRPr="00DC6326">
              <w:rPr>
                <w:sz w:val="24"/>
                <w:szCs w:val="24"/>
                <w:highlight w:val="yellow"/>
              </w:rPr>
              <w:t>сервомеханизм тормозной системы</w:t>
            </w:r>
            <w:r w:rsidRPr="00DC6326">
              <w:rPr>
                <w:sz w:val="24"/>
                <w:szCs w:val="24"/>
              </w:rPr>
              <w:t>, пределы использования тормозов, торможение электродвигателем, использование инерции транспортного средства</w:t>
            </w:r>
            <w:r w:rsidRPr="00DC6326">
              <w:rPr>
                <w:sz w:val="24"/>
                <w:szCs w:val="24"/>
                <w:shd w:val="clear" w:color="auto" w:fill="FFFFFF"/>
              </w:rPr>
              <w:t xml:space="preserve">, системы рулевого управления, подвеска, кондиционер, действия в случае отказа.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2</w:t>
            </w:r>
          </w:p>
        </w:tc>
      </w:tr>
      <w:tr w:rsidR="0031310A" w:rsidRPr="00DC6326" w:rsidTr="009A2DA4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ind w:left="11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 xml:space="preserve">  3. Безопасность и комфорт пассажиров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DC6326">
              <w:rPr>
                <w:sz w:val="24"/>
                <w:szCs w:val="24"/>
                <w:shd w:val="clear" w:color="auto" w:fill="FFFFFF"/>
              </w:rPr>
              <w:t xml:space="preserve"> сбалансированные продольные и боковые движения, использование дорог вместе с другими пользователями, положение на дороге,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постепенное/плавное торможение, использование консолей,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использование специальной инфраструктуры (общественные места, зарезервированные полосы движения),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достижение гармонии между безопасным вождением и остальными функциями водителя,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 xml:space="preserve">- взаимодействие с пассажирами, 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 xml:space="preserve">- характеристики и системы, присущие перевозке отдельных категорий пассажиров (лица с ограниченными возможностями, дети), </w:t>
            </w:r>
          </w:p>
          <w:p w:rsidR="0031310A" w:rsidRPr="00DC6326" w:rsidRDefault="0031310A" w:rsidP="009A2DA4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оборудование для обеспечения безопасности на борту троллейбуса.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2</w:t>
            </w:r>
          </w:p>
        </w:tc>
      </w:tr>
      <w:tr w:rsidR="0031310A" w:rsidRPr="00DC6326" w:rsidTr="009A2DA4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ind w:left="11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 xml:space="preserve">  4. </w:t>
            </w:r>
            <w:r w:rsidRPr="00DC6326">
              <w:rPr>
                <w:b/>
                <w:sz w:val="24"/>
                <w:szCs w:val="24"/>
              </w:rPr>
              <w:t>Социальная среда перевозок троллейбусом и регулирующие ее правила: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DC6326">
              <w:rPr>
                <w:sz w:val="24"/>
                <w:szCs w:val="24"/>
                <w:shd w:val="clear" w:color="auto" w:fill="FFFFFF"/>
              </w:rPr>
              <w:t>социальная среда перевозок троллейбусом,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права и обязательства водителей с точки зрения профессиональной подготовки,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трудовой договор водителя,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договорные положения,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ответственность водителя,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преимущества и недостатки перевозок троллейбусом по сравнению с другими видами городского транспорта</w:t>
            </w: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:rsidR="0031310A" w:rsidRPr="00DC6326" w:rsidRDefault="0031310A" w:rsidP="009A2DA4">
            <w:pPr>
              <w:ind w:left="11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>специальные положения: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DC6326">
              <w:rPr>
                <w:sz w:val="24"/>
                <w:szCs w:val="24"/>
                <w:shd w:val="clear" w:color="auto" w:fill="FFFFFF"/>
              </w:rPr>
              <w:t xml:space="preserve"> регистрация троллейбусов,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периодический технический осмотр,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характерные документы.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2</w:t>
            </w:r>
          </w:p>
        </w:tc>
      </w:tr>
      <w:tr w:rsidR="0031310A" w:rsidRPr="00DC6326" w:rsidTr="009A2DA4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 xml:space="preserve">  5. </w:t>
            </w:r>
            <w:r w:rsidRPr="00DC6326">
              <w:rPr>
                <w:b/>
                <w:bCs/>
                <w:sz w:val="24"/>
                <w:szCs w:val="24"/>
              </w:rPr>
              <w:t>Риски на дорогах и несчастные случаи на работе</w:t>
            </w:r>
            <w:r w:rsidRPr="00DC6326">
              <w:rPr>
                <w:b/>
                <w:sz w:val="24"/>
                <w:szCs w:val="24"/>
              </w:rPr>
              <w:t>: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</w:rPr>
              <w:t xml:space="preserve">- </w:t>
            </w:r>
            <w:r w:rsidRPr="00DC6326">
              <w:rPr>
                <w:bCs/>
                <w:sz w:val="24"/>
                <w:szCs w:val="24"/>
              </w:rPr>
              <w:t>типология несчастных случаев на работе в транспортной отрасли</w:t>
            </w:r>
            <w:r w:rsidRPr="00DC6326">
              <w:rPr>
                <w:sz w:val="24"/>
                <w:szCs w:val="24"/>
                <w:shd w:val="clear" w:color="auto" w:fill="FFFFFF"/>
              </w:rPr>
              <w:t>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статистика дорожно-транспортных происшествий,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участие в них троллейбусов,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DC6326">
              <w:rPr>
                <w:bCs/>
                <w:sz w:val="24"/>
                <w:szCs w:val="24"/>
              </w:rPr>
              <w:t>человеческие, материальные и финансовые последствия</w:t>
            </w:r>
            <w:r w:rsidRPr="00DC6326">
              <w:rPr>
                <w:sz w:val="24"/>
                <w:szCs w:val="24"/>
                <w:shd w:val="clear" w:color="auto" w:fill="FFFFFF"/>
              </w:rPr>
              <w:t>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принципы и методы коррекции поведения и отношения, создающего риск дорожного происшествия или несчастного случая на работе</w:t>
            </w: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2</w:t>
            </w:r>
          </w:p>
        </w:tc>
      </w:tr>
      <w:tr w:rsidR="0031310A" w:rsidRPr="00DC6326" w:rsidTr="009A2DA4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 xml:space="preserve">  6. Предотвращение преступлений в общественном транспорте: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</w:rPr>
              <w:t>- общая информация</w:t>
            </w:r>
            <w:r w:rsidRPr="00DC6326">
              <w:rPr>
                <w:sz w:val="24"/>
                <w:szCs w:val="24"/>
                <w:shd w:val="clear" w:color="auto" w:fill="FFFFFF"/>
              </w:rPr>
              <w:t>, выводы для водителей,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lastRenderedPageBreak/>
              <w:t>- характерные виды преступлений, совершаемых в общественном транспорте,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порядок действий.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2</w:t>
            </w:r>
          </w:p>
        </w:tc>
      </w:tr>
      <w:tr w:rsidR="0031310A" w:rsidRPr="00DC6326" w:rsidTr="009A2DA4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lastRenderedPageBreak/>
              <w:t xml:space="preserve">  7. Предотвращение физических рисков: принципы эргономики: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движения и позы, создающие риск</w:t>
            </w:r>
            <w:r w:rsidRPr="00DC6326">
              <w:rPr>
                <w:sz w:val="24"/>
                <w:szCs w:val="24"/>
                <w:shd w:val="clear" w:color="auto" w:fill="FFFFFF"/>
              </w:rPr>
              <w:t>,</w:t>
            </w:r>
          </w:p>
          <w:p w:rsidR="0031310A" w:rsidRPr="00DC6326" w:rsidRDefault="0031310A" w:rsidP="009A2DA4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физическая форма, личная защита</w:t>
            </w: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b/>
                <w:szCs w:val="28"/>
              </w:rPr>
            </w:pPr>
          </w:p>
          <w:p w:rsidR="0031310A" w:rsidRPr="00DC6326" w:rsidRDefault="0031310A" w:rsidP="009A2DA4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1</w:t>
            </w:r>
          </w:p>
        </w:tc>
      </w:tr>
      <w:tr w:rsidR="0031310A" w:rsidRPr="00DC6326" w:rsidTr="009A2DA4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ind w:left="11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</w:rPr>
              <w:t xml:space="preserve">  8.</w:t>
            </w:r>
            <w:r w:rsidRPr="00DC6326">
              <w:rPr>
                <w:b/>
                <w:sz w:val="24"/>
                <w:szCs w:val="24"/>
                <w:shd w:val="clear" w:color="auto" w:fill="FFFFFF"/>
              </w:rPr>
              <w:t xml:space="preserve"> Осознание значения физического и психического состояния: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принципы здорового сбалансированного питания</w:t>
            </w: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последствия потребления алкоголя, лекарственных средств или любых иных веществ, способных влиять на поведение,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симптомы, причины и последствия усталости и стресса,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основополагающая роль базового цикла работа-отдых.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1</w:t>
            </w:r>
          </w:p>
        </w:tc>
      </w:tr>
      <w:tr w:rsidR="0031310A" w:rsidRPr="00DC6326" w:rsidTr="009A2DA4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ind w:left="11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 xml:space="preserve">  9. Способность правильно оценить и отреагировать в чрезвычайных ситуациях: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DC6326">
              <w:rPr>
                <w:sz w:val="24"/>
                <w:szCs w:val="24"/>
                <w:shd w:val="clear" w:color="auto" w:fill="FFFFFF"/>
              </w:rPr>
              <w:t>оценка ситуации,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предотвращение осложнений при аварии</w:t>
            </w: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вызов помощи,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содействие пострадавшим и оказание первой помощи, 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действия в случае возгорания,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эвакуация, перевозимых людей из троллейбуса,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обеспечение безопасности всех пассажиров,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основные принципы составления протокола о дорожном происшествии.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методы динамического контроля транспортного средства при заносах, экстренном торможении или экстренном объезде препятствий,   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- практические занятия или просмотр видеоматериалов.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3</w:t>
            </w:r>
          </w:p>
        </w:tc>
      </w:tr>
      <w:tr w:rsidR="0031310A" w:rsidRPr="00DC6326" w:rsidTr="009A2DA4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ind w:left="115"/>
              <w:jc w:val="both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  <w:shd w:val="clear" w:color="auto" w:fill="FFFFFF"/>
              </w:rPr>
              <w:t xml:space="preserve">  10.</w:t>
            </w:r>
            <w:r w:rsidRPr="00DC6326">
              <w:rPr>
                <w:bCs/>
                <w:sz w:val="24"/>
                <w:szCs w:val="24"/>
              </w:rPr>
              <w:t xml:space="preserve"> </w:t>
            </w:r>
            <w:r w:rsidRPr="00DC6326">
              <w:rPr>
                <w:b/>
                <w:sz w:val="24"/>
                <w:szCs w:val="24"/>
              </w:rPr>
              <w:t>Взаимосвязь между поведением водителя и имиджем компании: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b/>
                <w:sz w:val="24"/>
                <w:szCs w:val="24"/>
              </w:rPr>
              <w:t xml:space="preserve">- </w:t>
            </w:r>
            <w:r w:rsidRPr="00DC6326">
              <w:rPr>
                <w:sz w:val="24"/>
                <w:szCs w:val="24"/>
              </w:rPr>
              <w:t>значение для предприятия качества обслуживания</w:t>
            </w:r>
            <w:r w:rsidRPr="00DC6326">
              <w:rPr>
                <w:sz w:val="24"/>
                <w:szCs w:val="24"/>
                <w:shd w:val="clear" w:color="auto" w:fill="FFFFFF"/>
              </w:rPr>
              <w:t xml:space="preserve">, осуществляемого водителем, 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различные роли водителя,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 xml:space="preserve">- различные потенциальные собеседники водителя, 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обслуживание транспортного средства,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организация труда,</w:t>
            </w:r>
          </w:p>
          <w:p w:rsidR="0031310A" w:rsidRPr="00DC6326" w:rsidRDefault="0031310A" w:rsidP="009A2DA4">
            <w:pPr>
              <w:ind w:left="115"/>
              <w:jc w:val="both"/>
              <w:rPr>
                <w:sz w:val="24"/>
                <w:szCs w:val="24"/>
              </w:rPr>
            </w:pPr>
            <w:r w:rsidRPr="00DC6326">
              <w:rPr>
                <w:sz w:val="24"/>
                <w:szCs w:val="24"/>
                <w:shd w:val="clear" w:color="auto" w:fill="FFFFFF"/>
              </w:rPr>
              <w:t>- торгово-финансовые последствия спора</w:t>
            </w:r>
            <w:r w:rsidRPr="00DC632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b/>
                <w:szCs w:val="28"/>
              </w:rPr>
            </w:pPr>
            <w:r w:rsidRPr="00DC6326">
              <w:rPr>
                <w:b/>
                <w:szCs w:val="28"/>
              </w:rPr>
              <w:t>1</w:t>
            </w:r>
          </w:p>
        </w:tc>
      </w:tr>
      <w:tr w:rsidR="0031310A" w:rsidRPr="00DC6326" w:rsidTr="009A2DA4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rPr>
                <w:b/>
                <w:bCs/>
                <w:sz w:val="24"/>
                <w:szCs w:val="24"/>
              </w:rPr>
            </w:pPr>
            <w:r w:rsidRPr="00DC632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A" w:rsidRPr="00DC6326" w:rsidRDefault="0031310A" w:rsidP="009A2DA4">
            <w:pPr>
              <w:jc w:val="center"/>
              <w:rPr>
                <w:b/>
                <w:sz w:val="24"/>
                <w:szCs w:val="24"/>
              </w:rPr>
            </w:pPr>
            <w:r w:rsidRPr="00DC6326">
              <w:rPr>
                <w:b/>
                <w:sz w:val="24"/>
                <w:szCs w:val="24"/>
              </w:rPr>
              <w:t>18</w:t>
            </w:r>
          </w:p>
        </w:tc>
      </w:tr>
    </w:tbl>
    <w:p w:rsidR="0031310A" w:rsidRPr="00DC6326" w:rsidRDefault="0031310A" w:rsidP="0031310A">
      <w:pPr>
        <w:shd w:val="clear" w:color="auto" w:fill="FFFFFF"/>
        <w:ind w:right="6"/>
        <w:jc w:val="both"/>
        <w:rPr>
          <w:b/>
          <w:bCs/>
          <w:sz w:val="26"/>
          <w:szCs w:val="26"/>
        </w:rPr>
      </w:pPr>
    </w:p>
    <w:p w:rsidR="00F95821" w:rsidRDefault="00F95821"/>
    <w:sectPr w:rsidR="00F95821" w:rsidSect="00F9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10A"/>
    <w:rsid w:val="0031310A"/>
    <w:rsid w:val="00F9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2016-11-16T14:54:00Z</dcterms:created>
  <dcterms:modified xsi:type="dcterms:W3CDTF">2016-11-16T14:55:00Z</dcterms:modified>
</cp:coreProperties>
</file>