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4C" w:rsidRPr="004504F0" w:rsidRDefault="001B054C" w:rsidP="001B054C">
      <w:pPr>
        <w:ind w:firstLine="567"/>
        <w:jc w:val="right"/>
        <w:rPr>
          <w:lang w:val="ro-RO"/>
        </w:rPr>
      </w:pPr>
      <w:r w:rsidRPr="004504F0">
        <w:rPr>
          <w:lang w:val="ro-RO"/>
        </w:rPr>
        <w:t>Anexa nr.3</w:t>
      </w:r>
    </w:p>
    <w:p w:rsidR="001B054C" w:rsidRDefault="001B054C" w:rsidP="001B054C">
      <w:pPr>
        <w:ind w:left="3540"/>
        <w:jc w:val="right"/>
        <w:rPr>
          <w:lang w:val="ro-RO" w:eastAsia="ru-RU"/>
        </w:rPr>
      </w:pPr>
      <w:r w:rsidRPr="004504F0">
        <w:rPr>
          <w:lang w:val="ro-RO"/>
        </w:rPr>
        <w:t xml:space="preserve"> la </w:t>
      </w:r>
      <w:r w:rsidRPr="004504F0">
        <w:rPr>
          <w:lang w:val="ro-RO" w:eastAsia="ru-RU"/>
        </w:rPr>
        <w:t xml:space="preserve">Instrucțiunea privind raportarea la Banca Națională a Moldovei </w:t>
      </w:r>
    </w:p>
    <w:p w:rsidR="001B054C" w:rsidRPr="004504F0" w:rsidRDefault="001B054C" w:rsidP="001B054C">
      <w:pPr>
        <w:ind w:left="3540"/>
        <w:jc w:val="right"/>
        <w:rPr>
          <w:lang w:val="ro-RO" w:eastAsia="ru-RU"/>
        </w:rPr>
      </w:pPr>
      <w:r w:rsidRPr="004504F0">
        <w:rPr>
          <w:lang w:val="ro-RO" w:eastAsia="ru-RU"/>
        </w:rPr>
        <w:t>de către casele de schimb valutar și hoteluri</w:t>
      </w:r>
    </w:p>
    <w:p w:rsidR="001B054C" w:rsidRPr="004504F0" w:rsidRDefault="001B054C" w:rsidP="001B054C">
      <w:pPr>
        <w:ind w:left="3540"/>
        <w:jc w:val="right"/>
        <w:rPr>
          <w:lang w:val="ro-RO" w:eastAsia="ru-RU"/>
        </w:rPr>
      </w:pPr>
    </w:p>
    <w:tbl>
      <w:tblPr>
        <w:tblStyle w:val="TableGrid"/>
        <w:tblW w:w="0" w:type="auto"/>
        <w:tblInd w:w="37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767"/>
        <w:gridCol w:w="7325"/>
      </w:tblGrid>
      <w:tr w:rsidR="001B054C" w:rsidRPr="004504F0" w:rsidTr="00A42D19">
        <w:tc>
          <w:tcPr>
            <w:tcW w:w="6480" w:type="dxa"/>
          </w:tcPr>
          <w:tbl>
            <w:tblPr>
              <w:tblW w:w="1939" w:type="dxa"/>
              <w:tblCellMar>
                <w:left w:w="107" w:type="dxa"/>
                <w:right w:w="107" w:type="dxa"/>
              </w:tblCellMar>
              <w:tblLook w:val="0000"/>
            </w:tblPr>
            <w:tblGrid>
              <w:gridCol w:w="1939"/>
            </w:tblGrid>
            <w:tr w:rsidR="001B054C" w:rsidRPr="004504F0" w:rsidTr="00A42D19">
              <w:trPr>
                <w:trHeight w:val="270"/>
              </w:trPr>
              <w:tc>
                <w:tcPr>
                  <w:tcW w:w="1939" w:type="dxa"/>
                  <w:tcBorders>
                    <w:top w:val="single" w:sz="18" w:space="0" w:color="auto"/>
                    <w:left w:val="single" w:sz="18" w:space="0" w:color="auto"/>
                    <w:bottom w:val="single" w:sz="18" w:space="0" w:color="auto"/>
                    <w:right w:val="single" w:sz="18" w:space="0" w:color="auto"/>
                  </w:tcBorders>
                </w:tcPr>
                <w:p w:rsidR="001B054C" w:rsidRPr="004504F0" w:rsidRDefault="001B054C" w:rsidP="00A42D19">
                  <w:pPr>
                    <w:ind w:right="49"/>
                    <w:rPr>
                      <w:lang w:val="ro-RO"/>
                    </w:rPr>
                  </w:pPr>
                </w:p>
              </w:tc>
            </w:tr>
            <w:tr w:rsidR="001B054C" w:rsidRPr="004504F0" w:rsidTr="00A42D19">
              <w:trPr>
                <w:trHeight w:val="240"/>
              </w:trPr>
              <w:tc>
                <w:tcPr>
                  <w:tcW w:w="1939" w:type="dxa"/>
                </w:tcPr>
                <w:p w:rsidR="001B054C" w:rsidRPr="004504F0" w:rsidRDefault="001B054C" w:rsidP="00A42D19">
                  <w:pPr>
                    <w:ind w:right="49"/>
                    <w:rPr>
                      <w:lang w:val="ro-RO"/>
                    </w:rPr>
                  </w:pPr>
                  <w:r w:rsidRPr="004504F0">
                    <w:rPr>
                      <w:vertAlign w:val="superscript"/>
                      <w:lang w:val="ro-RO"/>
                    </w:rPr>
                    <w:t xml:space="preserve">               (IDNO)</w:t>
                  </w:r>
                </w:p>
              </w:tc>
            </w:tr>
          </w:tbl>
          <w:p w:rsidR="001B054C" w:rsidRPr="004504F0" w:rsidRDefault="001B054C" w:rsidP="00A42D19">
            <w:pPr>
              <w:rPr>
                <w:lang w:val="ro-RO" w:eastAsia="ru-RU"/>
              </w:rPr>
            </w:pPr>
            <w:r w:rsidRPr="004504F0">
              <w:rPr>
                <w:sz w:val="16"/>
                <w:lang w:val="ro-RO"/>
              </w:rPr>
              <w:t>________________________________________________________</w:t>
            </w:r>
          </w:p>
          <w:p w:rsidR="001B054C" w:rsidRPr="004504F0" w:rsidRDefault="001B054C" w:rsidP="00A42D19">
            <w:pPr>
              <w:rPr>
                <w:vertAlign w:val="superscript"/>
                <w:lang w:val="ro-RO"/>
              </w:rPr>
            </w:pPr>
            <w:r w:rsidRPr="004504F0">
              <w:rPr>
                <w:vertAlign w:val="superscript"/>
                <w:lang w:val="ro-RO"/>
              </w:rPr>
              <w:t>(denumireacasei  de schimb valutar)</w:t>
            </w:r>
          </w:p>
          <w:p w:rsidR="001B054C" w:rsidRPr="004504F0" w:rsidRDefault="001B054C" w:rsidP="00A42D19">
            <w:pPr>
              <w:rPr>
                <w:lang w:val="ro-RO" w:eastAsia="ru-RU"/>
              </w:rPr>
            </w:pPr>
            <w:r w:rsidRPr="004504F0">
              <w:rPr>
                <w:sz w:val="16"/>
                <w:lang w:val="ro-RO"/>
              </w:rPr>
              <w:t>________________________________________________________</w:t>
            </w:r>
          </w:p>
          <w:p w:rsidR="001B054C" w:rsidRPr="004504F0" w:rsidRDefault="001B054C" w:rsidP="00A42D19">
            <w:pPr>
              <w:ind w:right="49"/>
              <w:rPr>
                <w:vertAlign w:val="superscript"/>
                <w:lang w:val="ro-RO"/>
              </w:rPr>
            </w:pPr>
            <w:r w:rsidRPr="004504F0">
              <w:rPr>
                <w:vertAlign w:val="superscript"/>
                <w:lang w:val="ro-RO"/>
              </w:rPr>
              <w:t>(sediul)</w:t>
            </w:r>
          </w:p>
          <w:p w:rsidR="001B054C" w:rsidRPr="004504F0" w:rsidRDefault="001B054C" w:rsidP="00A42D19">
            <w:pPr>
              <w:ind w:right="49"/>
              <w:rPr>
                <w:sz w:val="16"/>
                <w:lang w:val="ro-RO"/>
              </w:rPr>
            </w:pPr>
            <w:r w:rsidRPr="004504F0">
              <w:rPr>
                <w:sz w:val="20"/>
                <w:szCs w:val="20"/>
                <w:lang w:val="ro-RO"/>
              </w:rPr>
              <w:t>Licența BNM</w:t>
            </w:r>
            <w:r w:rsidRPr="004504F0">
              <w:rPr>
                <w:sz w:val="16"/>
                <w:lang w:val="ro-RO"/>
              </w:rPr>
              <w:t>_____________________________________________</w:t>
            </w:r>
          </w:p>
          <w:p w:rsidR="001B054C" w:rsidRPr="004504F0" w:rsidRDefault="001B054C" w:rsidP="00A42D19">
            <w:pPr>
              <w:ind w:right="49"/>
              <w:rPr>
                <w:lang w:val="ro-RO" w:eastAsia="ru-RU"/>
              </w:rPr>
            </w:pPr>
            <w:r w:rsidRPr="004504F0">
              <w:rPr>
                <w:vertAlign w:val="superscript"/>
                <w:lang w:val="ro-RO"/>
              </w:rPr>
              <w:t xml:space="preserve">                             (numărul și data licenței Băncii Naționale a Moldovei)</w:t>
            </w:r>
          </w:p>
        </w:tc>
        <w:tc>
          <w:tcPr>
            <w:tcW w:w="7226" w:type="dxa"/>
          </w:tcPr>
          <w:p w:rsidR="001B054C" w:rsidRPr="004504F0" w:rsidRDefault="001B054C" w:rsidP="00A42D19">
            <w:pPr>
              <w:jc w:val="right"/>
              <w:rPr>
                <w:sz w:val="20"/>
                <w:szCs w:val="20"/>
                <w:lang w:val="ro-RO"/>
              </w:rPr>
            </w:pPr>
            <w:r w:rsidRPr="004504F0">
              <w:rPr>
                <w:lang w:val="ro-RO"/>
              </w:rPr>
              <w:t>codul formularului ORD0412A</w:t>
            </w:r>
          </w:p>
          <w:tbl>
            <w:tblPr>
              <w:tblW w:w="6294" w:type="dxa"/>
              <w:tblInd w:w="769" w:type="dxa"/>
              <w:tblCellMar>
                <w:left w:w="107" w:type="dxa"/>
                <w:right w:w="107" w:type="dxa"/>
              </w:tblCellMar>
              <w:tblLook w:val="0000"/>
            </w:tblPr>
            <w:tblGrid>
              <w:gridCol w:w="1611"/>
              <w:gridCol w:w="1629"/>
              <w:gridCol w:w="1553"/>
              <w:gridCol w:w="1501"/>
            </w:tblGrid>
            <w:tr w:rsidR="001B054C" w:rsidRPr="004504F0" w:rsidTr="00A42D19">
              <w:trPr>
                <w:trHeight w:val="270"/>
              </w:trPr>
              <w:tc>
                <w:tcPr>
                  <w:tcW w:w="1611" w:type="dxa"/>
                  <w:tcBorders>
                    <w:top w:val="single" w:sz="18" w:space="0" w:color="auto"/>
                    <w:left w:val="single" w:sz="18" w:space="0" w:color="auto"/>
                    <w:right w:val="single" w:sz="12" w:space="0" w:color="auto"/>
                  </w:tcBorders>
                </w:tcPr>
                <w:p w:rsidR="001B054C" w:rsidRPr="004504F0" w:rsidRDefault="001B054C" w:rsidP="00A42D19">
                  <w:pPr>
                    <w:ind w:right="49"/>
                    <w:jc w:val="center"/>
                    <w:rPr>
                      <w:lang w:val="ro-RO"/>
                    </w:rPr>
                  </w:pPr>
                  <w:r w:rsidRPr="004504F0">
                    <w:rPr>
                      <w:lang w:val="ro-RO"/>
                    </w:rPr>
                    <w:t>Codul</w:t>
                  </w:r>
                </w:p>
              </w:tc>
              <w:tc>
                <w:tcPr>
                  <w:tcW w:w="1629" w:type="dxa"/>
                  <w:tcBorders>
                    <w:top w:val="single" w:sz="18" w:space="0" w:color="auto"/>
                    <w:left w:val="nil"/>
                    <w:right w:val="single" w:sz="12" w:space="0" w:color="auto"/>
                  </w:tcBorders>
                </w:tcPr>
                <w:p w:rsidR="001B054C" w:rsidRPr="004504F0" w:rsidRDefault="001B054C" w:rsidP="00A42D19">
                  <w:pPr>
                    <w:ind w:right="49"/>
                    <w:jc w:val="center"/>
                    <w:rPr>
                      <w:lang w:val="ro-RO"/>
                    </w:rPr>
                  </w:pPr>
                  <w:r w:rsidRPr="004504F0">
                    <w:rPr>
                      <w:lang w:val="ro-RO"/>
                    </w:rPr>
                    <w:t>Periodi-</w:t>
                  </w:r>
                </w:p>
              </w:tc>
              <w:tc>
                <w:tcPr>
                  <w:tcW w:w="1553" w:type="dxa"/>
                  <w:tcBorders>
                    <w:top w:val="single" w:sz="18" w:space="0" w:color="auto"/>
                    <w:left w:val="nil"/>
                  </w:tcBorders>
                </w:tcPr>
                <w:p w:rsidR="001B054C" w:rsidRPr="004504F0" w:rsidRDefault="001B054C" w:rsidP="00A42D19">
                  <w:pPr>
                    <w:ind w:right="49"/>
                    <w:jc w:val="center"/>
                    <w:rPr>
                      <w:lang w:val="ro-RO"/>
                    </w:rPr>
                  </w:pPr>
                  <w:r w:rsidRPr="004504F0">
                    <w:rPr>
                      <w:lang w:val="ro-RO"/>
                    </w:rPr>
                    <w:t>Tipul</w:t>
                  </w:r>
                </w:p>
              </w:tc>
              <w:tc>
                <w:tcPr>
                  <w:tcW w:w="1501" w:type="dxa"/>
                  <w:tcBorders>
                    <w:top w:val="single" w:sz="18" w:space="0" w:color="auto"/>
                    <w:left w:val="single" w:sz="12" w:space="0" w:color="auto"/>
                    <w:right w:val="single" w:sz="18" w:space="0" w:color="auto"/>
                  </w:tcBorders>
                </w:tcPr>
                <w:p w:rsidR="001B054C" w:rsidRPr="004504F0" w:rsidRDefault="001B054C" w:rsidP="00A42D19">
                  <w:pPr>
                    <w:ind w:right="49"/>
                    <w:jc w:val="center"/>
                    <w:rPr>
                      <w:lang w:val="ro-RO"/>
                    </w:rPr>
                  </w:pPr>
                  <w:r w:rsidRPr="004504F0">
                    <w:rPr>
                      <w:lang w:val="ro-RO"/>
                    </w:rPr>
                    <w:t>Nr.</w:t>
                  </w:r>
                </w:p>
              </w:tc>
            </w:tr>
            <w:tr w:rsidR="001B054C" w:rsidRPr="004504F0" w:rsidTr="00A42D19">
              <w:trPr>
                <w:trHeight w:val="240"/>
              </w:trPr>
              <w:tc>
                <w:tcPr>
                  <w:tcW w:w="1611" w:type="dxa"/>
                  <w:tcBorders>
                    <w:left w:val="single" w:sz="18" w:space="0" w:color="auto"/>
                    <w:right w:val="single" w:sz="12" w:space="0" w:color="auto"/>
                  </w:tcBorders>
                </w:tcPr>
                <w:p w:rsidR="001B054C" w:rsidRPr="004504F0" w:rsidRDefault="001B054C" w:rsidP="00A42D19">
                  <w:pPr>
                    <w:ind w:right="49"/>
                    <w:jc w:val="center"/>
                    <w:rPr>
                      <w:lang w:val="ro-RO"/>
                    </w:rPr>
                  </w:pPr>
                  <w:r w:rsidRPr="004504F0">
                    <w:rPr>
                      <w:lang w:val="ro-RO"/>
                    </w:rPr>
                    <w:t>machetei</w:t>
                  </w:r>
                </w:p>
              </w:tc>
              <w:tc>
                <w:tcPr>
                  <w:tcW w:w="1629" w:type="dxa"/>
                  <w:tcBorders>
                    <w:left w:val="nil"/>
                    <w:right w:val="single" w:sz="12" w:space="0" w:color="auto"/>
                  </w:tcBorders>
                </w:tcPr>
                <w:p w:rsidR="001B054C" w:rsidRPr="004504F0" w:rsidRDefault="001B054C" w:rsidP="00A42D19">
                  <w:pPr>
                    <w:ind w:right="49"/>
                    <w:jc w:val="center"/>
                    <w:rPr>
                      <w:lang w:val="ro-RO"/>
                    </w:rPr>
                  </w:pPr>
                  <w:r w:rsidRPr="004504F0">
                    <w:rPr>
                      <w:lang w:val="ro-RO"/>
                    </w:rPr>
                    <w:t>citatea</w:t>
                  </w:r>
                </w:p>
              </w:tc>
              <w:tc>
                <w:tcPr>
                  <w:tcW w:w="1553" w:type="dxa"/>
                  <w:tcBorders>
                    <w:left w:val="nil"/>
                  </w:tcBorders>
                </w:tcPr>
                <w:p w:rsidR="001B054C" w:rsidRPr="004504F0" w:rsidRDefault="001B054C" w:rsidP="00A42D19">
                  <w:pPr>
                    <w:ind w:right="49"/>
                    <w:jc w:val="center"/>
                    <w:rPr>
                      <w:lang w:val="ro-RO"/>
                    </w:rPr>
                  </w:pPr>
                  <w:r w:rsidRPr="004504F0">
                    <w:rPr>
                      <w:lang w:val="ro-RO"/>
                    </w:rPr>
                    <w:t>formular.</w:t>
                  </w:r>
                </w:p>
              </w:tc>
              <w:tc>
                <w:tcPr>
                  <w:tcW w:w="1501" w:type="dxa"/>
                  <w:tcBorders>
                    <w:left w:val="single" w:sz="12" w:space="0" w:color="auto"/>
                    <w:right w:val="single" w:sz="18" w:space="0" w:color="auto"/>
                  </w:tcBorders>
                </w:tcPr>
                <w:p w:rsidR="001B054C" w:rsidRPr="004504F0" w:rsidRDefault="001B054C" w:rsidP="00A42D19">
                  <w:pPr>
                    <w:ind w:right="49"/>
                    <w:jc w:val="center"/>
                    <w:rPr>
                      <w:lang w:val="ro-RO"/>
                    </w:rPr>
                  </w:pPr>
                  <w:r w:rsidRPr="004504F0">
                    <w:rPr>
                      <w:lang w:val="ro-RO"/>
                    </w:rPr>
                    <w:t>corect.</w:t>
                  </w:r>
                </w:p>
              </w:tc>
            </w:tr>
            <w:tr w:rsidR="001B054C" w:rsidRPr="004504F0" w:rsidTr="00A42D19">
              <w:tc>
                <w:tcPr>
                  <w:tcW w:w="1611" w:type="dxa"/>
                  <w:tcBorders>
                    <w:top w:val="single" w:sz="12" w:space="0" w:color="auto"/>
                    <w:left w:val="single" w:sz="18" w:space="0" w:color="auto"/>
                    <w:bottom w:val="single" w:sz="18" w:space="0" w:color="auto"/>
                    <w:right w:val="single" w:sz="12" w:space="0" w:color="auto"/>
                  </w:tcBorders>
                </w:tcPr>
                <w:p w:rsidR="001B054C" w:rsidRPr="004504F0" w:rsidRDefault="001B054C" w:rsidP="00A42D19">
                  <w:pPr>
                    <w:ind w:right="49"/>
                    <w:jc w:val="center"/>
                    <w:rPr>
                      <w:lang w:val="ro-RO"/>
                    </w:rPr>
                  </w:pPr>
                </w:p>
              </w:tc>
              <w:tc>
                <w:tcPr>
                  <w:tcW w:w="1629" w:type="dxa"/>
                  <w:tcBorders>
                    <w:top w:val="single" w:sz="12" w:space="0" w:color="auto"/>
                    <w:left w:val="nil"/>
                    <w:bottom w:val="single" w:sz="18" w:space="0" w:color="auto"/>
                    <w:right w:val="single" w:sz="12" w:space="0" w:color="auto"/>
                  </w:tcBorders>
                </w:tcPr>
                <w:p w:rsidR="001B054C" w:rsidRPr="004504F0" w:rsidRDefault="001B054C" w:rsidP="00A42D19">
                  <w:pPr>
                    <w:ind w:right="49"/>
                    <w:jc w:val="center"/>
                    <w:rPr>
                      <w:lang w:val="ro-RO"/>
                    </w:rPr>
                  </w:pPr>
                  <w:r w:rsidRPr="004504F0">
                    <w:rPr>
                      <w:lang w:val="ro-RO"/>
                    </w:rPr>
                    <w:t>2</w:t>
                  </w:r>
                </w:p>
              </w:tc>
              <w:tc>
                <w:tcPr>
                  <w:tcW w:w="1553" w:type="dxa"/>
                  <w:tcBorders>
                    <w:top w:val="single" w:sz="12" w:space="0" w:color="auto"/>
                    <w:left w:val="nil"/>
                    <w:bottom w:val="single" w:sz="18" w:space="0" w:color="auto"/>
                  </w:tcBorders>
                </w:tcPr>
                <w:p w:rsidR="001B054C" w:rsidRPr="004504F0" w:rsidRDefault="001B054C" w:rsidP="00A42D19">
                  <w:pPr>
                    <w:ind w:right="49"/>
                    <w:rPr>
                      <w:lang w:val="ro-RO"/>
                    </w:rPr>
                  </w:pPr>
                </w:p>
              </w:tc>
              <w:tc>
                <w:tcPr>
                  <w:tcW w:w="1501" w:type="dxa"/>
                  <w:tcBorders>
                    <w:top w:val="single" w:sz="12" w:space="0" w:color="auto"/>
                    <w:left w:val="single" w:sz="12" w:space="0" w:color="auto"/>
                    <w:bottom w:val="single" w:sz="18" w:space="0" w:color="auto"/>
                    <w:right w:val="single" w:sz="18" w:space="0" w:color="auto"/>
                  </w:tcBorders>
                </w:tcPr>
                <w:p w:rsidR="001B054C" w:rsidRPr="004504F0" w:rsidRDefault="001B054C" w:rsidP="00A42D19">
                  <w:pPr>
                    <w:ind w:right="49"/>
                    <w:rPr>
                      <w:lang w:val="ro-RO"/>
                    </w:rPr>
                  </w:pPr>
                </w:p>
              </w:tc>
            </w:tr>
          </w:tbl>
          <w:p w:rsidR="001B054C" w:rsidRPr="004504F0" w:rsidRDefault="001B054C" w:rsidP="00A42D19">
            <w:pPr>
              <w:jc w:val="right"/>
              <w:rPr>
                <w:sz w:val="20"/>
                <w:szCs w:val="20"/>
                <w:lang w:val="ro-RO"/>
              </w:rPr>
            </w:pPr>
            <w:r w:rsidRPr="004504F0">
              <w:rPr>
                <w:sz w:val="20"/>
                <w:szCs w:val="20"/>
                <w:lang w:val="ro-RO"/>
              </w:rPr>
              <w:t>Se prezintă lunar, cel tîrziu la data de 5 a lunii următoare după luna gestionară</w:t>
            </w:r>
          </w:p>
          <w:p w:rsidR="001B054C" w:rsidRPr="004504F0" w:rsidRDefault="001B054C" w:rsidP="00A42D19">
            <w:pPr>
              <w:jc w:val="right"/>
              <w:rPr>
                <w:lang w:val="ro-RO" w:eastAsia="ru-RU"/>
              </w:rPr>
            </w:pPr>
          </w:p>
        </w:tc>
      </w:tr>
    </w:tbl>
    <w:p w:rsidR="001B054C" w:rsidRPr="004504F0" w:rsidRDefault="001B054C" w:rsidP="001B054C">
      <w:pPr>
        <w:ind w:left="3540"/>
        <w:jc w:val="right"/>
        <w:rPr>
          <w:lang w:val="ro-RO" w:eastAsia="ru-RU"/>
        </w:rPr>
      </w:pPr>
    </w:p>
    <w:p w:rsidR="001B054C" w:rsidRPr="004504F0" w:rsidRDefault="001B054C" w:rsidP="001B054C">
      <w:pPr>
        <w:ind w:right="49"/>
        <w:jc w:val="center"/>
        <w:rPr>
          <w:b/>
          <w:lang w:val="ro-RO"/>
        </w:rPr>
      </w:pPr>
      <w:r w:rsidRPr="004504F0">
        <w:rPr>
          <w:b/>
          <w:lang w:val="ro-RO"/>
        </w:rPr>
        <w:t>RAPORT</w:t>
      </w:r>
    </w:p>
    <w:p w:rsidR="001B054C" w:rsidRPr="004504F0" w:rsidRDefault="001B054C" w:rsidP="001B054C">
      <w:pPr>
        <w:ind w:right="49"/>
        <w:jc w:val="center"/>
        <w:rPr>
          <w:b/>
          <w:lang w:val="ro-RO"/>
        </w:rPr>
      </w:pPr>
      <w:r w:rsidRPr="004504F0">
        <w:rPr>
          <w:b/>
          <w:lang w:val="ro-RO"/>
        </w:rPr>
        <w:t>privind operațiunile de schimb valutar efectuate de către casa de schimb valutar</w:t>
      </w:r>
    </w:p>
    <w:p w:rsidR="001B054C" w:rsidRPr="004504F0" w:rsidRDefault="001B054C" w:rsidP="001B054C">
      <w:pPr>
        <w:ind w:right="49"/>
        <w:jc w:val="center"/>
        <w:rPr>
          <w:bCs/>
          <w:lang w:val="ro-RO"/>
        </w:rPr>
      </w:pPr>
      <w:r w:rsidRPr="004504F0">
        <w:rPr>
          <w:bCs/>
          <w:lang w:val="ro-RO"/>
        </w:rPr>
        <w:t>pentru luna ________________ 20____</w:t>
      </w:r>
    </w:p>
    <w:p w:rsidR="001B054C" w:rsidRPr="004504F0" w:rsidRDefault="001B054C" w:rsidP="001B054C">
      <w:pPr>
        <w:ind w:right="49" w:firstLine="567"/>
        <w:rPr>
          <w:b/>
          <w:i/>
          <w:sz w:val="16"/>
          <w:lang w:val="ro-RO"/>
        </w:rPr>
      </w:pPr>
    </w:p>
    <w:tbl>
      <w:tblPr>
        <w:tblW w:w="14210"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95"/>
        <w:gridCol w:w="509"/>
        <w:gridCol w:w="469"/>
        <w:gridCol w:w="642"/>
        <w:gridCol w:w="2448"/>
        <w:gridCol w:w="1502"/>
        <w:gridCol w:w="1901"/>
        <w:gridCol w:w="1388"/>
        <w:gridCol w:w="14"/>
        <w:gridCol w:w="1488"/>
        <w:gridCol w:w="1875"/>
        <w:gridCol w:w="1479"/>
      </w:tblGrid>
      <w:tr w:rsidR="001B054C" w:rsidRPr="004504F0" w:rsidTr="00A42D19">
        <w:trPr>
          <w:cantSplit/>
          <w:trHeight w:val="521"/>
        </w:trPr>
        <w:tc>
          <w:tcPr>
            <w:tcW w:w="495" w:type="dxa"/>
            <w:vMerge w:val="restart"/>
            <w:tcBorders>
              <w:top w:val="single" w:sz="18" w:space="0" w:color="auto"/>
              <w:left w:val="single" w:sz="18" w:space="0" w:color="auto"/>
            </w:tcBorders>
            <w:textDirection w:val="btLr"/>
          </w:tcPr>
          <w:p w:rsidR="001B054C" w:rsidRPr="004504F0" w:rsidRDefault="001B054C" w:rsidP="00A42D19">
            <w:pPr>
              <w:ind w:right="49" w:firstLine="33"/>
              <w:jc w:val="center"/>
              <w:rPr>
                <w:sz w:val="20"/>
                <w:szCs w:val="20"/>
                <w:lang w:val="ro-RO"/>
              </w:rPr>
            </w:pPr>
            <w:r w:rsidRPr="004504F0">
              <w:rPr>
                <w:b/>
                <w:sz w:val="20"/>
                <w:szCs w:val="20"/>
                <w:lang w:val="ro-RO"/>
              </w:rPr>
              <w:t>Capitol</w:t>
            </w:r>
          </w:p>
        </w:tc>
        <w:tc>
          <w:tcPr>
            <w:tcW w:w="509" w:type="dxa"/>
            <w:vMerge w:val="restart"/>
            <w:tcBorders>
              <w:top w:val="single" w:sz="18" w:space="0" w:color="auto"/>
            </w:tcBorders>
            <w:textDirection w:val="btLr"/>
          </w:tcPr>
          <w:p w:rsidR="001B054C" w:rsidRPr="004504F0" w:rsidRDefault="001B054C" w:rsidP="00A42D19">
            <w:pPr>
              <w:ind w:left="113" w:right="49"/>
              <w:jc w:val="center"/>
              <w:rPr>
                <w:sz w:val="20"/>
                <w:szCs w:val="20"/>
                <w:lang w:val="ro-RO"/>
              </w:rPr>
            </w:pPr>
            <w:r w:rsidRPr="004504F0">
              <w:rPr>
                <w:b/>
                <w:sz w:val="20"/>
                <w:szCs w:val="20"/>
                <w:lang w:val="ro-RO"/>
              </w:rPr>
              <w:t>Compartiment</w:t>
            </w:r>
          </w:p>
        </w:tc>
        <w:tc>
          <w:tcPr>
            <w:tcW w:w="469" w:type="dxa"/>
            <w:vMerge w:val="restart"/>
            <w:tcBorders>
              <w:top w:val="single" w:sz="18" w:space="0" w:color="auto"/>
            </w:tcBorders>
            <w:textDirection w:val="btLr"/>
          </w:tcPr>
          <w:p w:rsidR="001B054C" w:rsidRPr="004504F0" w:rsidRDefault="001B054C" w:rsidP="00A42D19">
            <w:pPr>
              <w:ind w:right="49" w:firstLine="33"/>
              <w:jc w:val="center"/>
              <w:rPr>
                <w:sz w:val="20"/>
                <w:szCs w:val="20"/>
                <w:lang w:val="ro-RO"/>
              </w:rPr>
            </w:pPr>
            <w:r w:rsidRPr="004504F0">
              <w:rPr>
                <w:b/>
                <w:sz w:val="20"/>
                <w:szCs w:val="20"/>
                <w:lang w:val="ro-RO"/>
              </w:rPr>
              <w:t>Articol</w:t>
            </w:r>
          </w:p>
        </w:tc>
        <w:tc>
          <w:tcPr>
            <w:tcW w:w="642" w:type="dxa"/>
            <w:vMerge w:val="restart"/>
            <w:tcBorders>
              <w:top w:val="single" w:sz="18" w:space="0" w:color="auto"/>
            </w:tcBorders>
            <w:textDirection w:val="btLr"/>
          </w:tcPr>
          <w:p w:rsidR="001B054C" w:rsidRPr="004504F0" w:rsidRDefault="001B054C" w:rsidP="00A42D19">
            <w:pPr>
              <w:ind w:left="113" w:right="49"/>
              <w:jc w:val="center"/>
              <w:rPr>
                <w:sz w:val="20"/>
                <w:szCs w:val="20"/>
                <w:lang w:val="ro-RO"/>
              </w:rPr>
            </w:pPr>
            <w:r w:rsidRPr="004504F0">
              <w:rPr>
                <w:b/>
                <w:sz w:val="20"/>
                <w:szCs w:val="20"/>
                <w:lang w:val="ro-RO"/>
              </w:rPr>
              <w:t>Codul valutei străine</w:t>
            </w:r>
          </w:p>
        </w:tc>
        <w:tc>
          <w:tcPr>
            <w:tcW w:w="2448" w:type="dxa"/>
            <w:vMerge w:val="restart"/>
            <w:tcBorders>
              <w:top w:val="single" w:sz="18" w:space="0" w:color="auto"/>
            </w:tcBorders>
          </w:tcPr>
          <w:p w:rsidR="001B054C" w:rsidRPr="004504F0" w:rsidRDefault="001B054C" w:rsidP="00A42D19">
            <w:pPr>
              <w:ind w:right="49"/>
              <w:jc w:val="center"/>
              <w:rPr>
                <w:b/>
                <w:sz w:val="20"/>
                <w:szCs w:val="20"/>
                <w:lang w:val="ro-RO"/>
              </w:rPr>
            </w:pPr>
          </w:p>
          <w:p w:rsidR="001B054C" w:rsidRPr="004504F0" w:rsidRDefault="001B054C" w:rsidP="00A42D19">
            <w:pPr>
              <w:ind w:right="49"/>
              <w:jc w:val="center"/>
              <w:rPr>
                <w:b/>
                <w:sz w:val="20"/>
                <w:szCs w:val="20"/>
                <w:lang w:val="ro-RO"/>
              </w:rPr>
            </w:pPr>
          </w:p>
          <w:p w:rsidR="001B054C" w:rsidRPr="004504F0" w:rsidRDefault="001B054C" w:rsidP="00A42D19">
            <w:pPr>
              <w:ind w:right="49"/>
              <w:jc w:val="center"/>
              <w:rPr>
                <w:b/>
                <w:sz w:val="20"/>
                <w:szCs w:val="20"/>
                <w:lang w:val="ro-RO"/>
              </w:rPr>
            </w:pPr>
          </w:p>
          <w:p w:rsidR="001B054C" w:rsidRPr="004504F0" w:rsidRDefault="001B054C" w:rsidP="00A42D19">
            <w:pPr>
              <w:ind w:right="49"/>
              <w:jc w:val="center"/>
              <w:rPr>
                <w:sz w:val="20"/>
                <w:szCs w:val="20"/>
                <w:lang w:val="ro-RO"/>
              </w:rPr>
            </w:pPr>
            <w:r w:rsidRPr="004504F0">
              <w:rPr>
                <w:b/>
                <w:sz w:val="20"/>
                <w:szCs w:val="20"/>
                <w:lang w:val="ro-RO"/>
              </w:rPr>
              <w:t>Denumirea indicatorilor</w:t>
            </w:r>
          </w:p>
        </w:tc>
        <w:tc>
          <w:tcPr>
            <w:tcW w:w="4805" w:type="dxa"/>
            <w:gridSpan w:val="4"/>
            <w:tcBorders>
              <w:top w:val="single" w:sz="18" w:space="0" w:color="auto"/>
            </w:tcBorders>
          </w:tcPr>
          <w:p w:rsidR="001B054C" w:rsidRPr="004504F0" w:rsidRDefault="001B054C" w:rsidP="00A42D19">
            <w:pPr>
              <w:ind w:right="49"/>
              <w:jc w:val="center"/>
              <w:rPr>
                <w:b/>
                <w:sz w:val="20"/>
                <w:szCs w:val="20"/>
                <w:lang w:val="ro-RO"/>
              </w:rPr>
            </w:pPr>
          </w:p>
          <w:p w:rsidR="001B054C" w:rsidRPr="004504F0" w:rsidRDefault="001B054C" w:rsidP="00A42D19">
            <w:pPr>
              <w:ind w:right="49"/>
              <w:jc w:val="center"/>
              <w:rPr>
                <w:b/>
                <w:sz w:val="20"/>
                <w:szCs w:val="20"/>
                <w:lang w:val="ro-RO"/>
              </w:rPr>
            </w:pPr>
            <w:r w:rsidRPr="004504F0">
              <w:rPr>
                <w:b/>
                <w:sz w:val="20"/>
                <w:szCs w:val="20"/>
                <w:lang w:val="ro-RO"/>
              </w:rPr>
              <w:t>Cumpărări</w:t>
            </w:r>
          </w:p>
          <w:p w:rsidR="001B054C" w:rsidRPr="004504F0" w:rsidRDefault="001B054C" w:rsidP="00A42D19">
            <w:pPr>
              <w:ind w:right="49"/>
              <w:jc w:val="center"/>
              <w:rPr>
                <w:sz w:val="20"/>
                <w:szCs w:val="20"/>
                <w:lang w:val="ro-RO"/>
              </w:rPr>
            </w:pPr>
          </w:p>
        </w:tc>
        <w:tc>
          <w:tcPr>
            <w:tcW w:w="4842" w:type="dxa"/>
            <w:gridSpan w:val="3"/>
            <w:tcBorders>
              <w:top w:val="single" w:sz="18" w:space="0" w:color="auto"/>
              <w:right w:val="single" w:sz="18" w:space="0" w:color="auto"/>
            </w:tcBorders>
          </w:tcPr>
          <w:p w:rsidR="001B054C" w:rsidRPr="004504F0" w:rsidRDefault="001B054C" w:rsidP="00A42D19">
            <w:pPr>
              <w:ind w:right="49"/>
              <w:jc w:val="center"/>
              <w:rPr>
                <w:b/>
                <w:sz w:val="20"/>
                <w:szCs w:val="20"/>
                <w:lang w:val="ro-RO"/>
              </w:rPr>
            </w:pPr>
          </w:p>
          <w:p w:rsidR="001B054C" w:rsidRPr="004504F0" w:rsidRDefault="001B054C" w:rsidP="00A42D19">
            <w:pPr>
              <w:ind w:right="49"/>
              <w:jc w:val="center"/>
              <w:rPr>
                <w:b/>
                <w:sz w:val="20"/>
                <w:szCs w:val="20"/>
                <w:lang w:val="ro-RO"/>
              </w:rPr>
            </w:pPr>
            <w:r w:rsidRPr="004504F0">
              <w:rPr>
                <w:b/>
                <w:sz w:val="20"/>
                <w:szCs w:val="20"/>
                <w:lang w:val="ro-RO"/>
              </w:rPr>
              <w:t>Vînzări</w:t>
            </w:r>
          </w:p>
          <w:p w:rsidR="001B054C" w:rsidRPr="004504F0" w:rsidRDefault="001B054C" w:rsidP="00A42D19">
            <w:pPr>
              <w:ind w:right="49"/>
              <w:jc w:val="center"/>
              <w:rPr>
                <w:sz w:val="20"/>
                <w:szCs w:val="20"/>
                <w:lang w:val="ro-RO"/>
              </w:rPr>
            </w:pPr>
          </w:p>
        </w:tc>
      </w:tr>
      <w:tr w:rsidR="001B054C" w:rsidRPr="004504F0" w:rsidTr="00A42D19">
        <w:trPr>
          <w:trHeight w:val="786"/>
        </w:trPr>
        <w:tc>
          <w:tcPr>
            <w:tcW w:w="495" w:type="dxa"/>
            <w:vMerge/>
            <w:tcBorders>
              <w:left w:val="single" w:sz="18" w:space="0" w:color="auto"/>
              <w:bottom w:val="single" w:sz="12" w:space="0" w:color="auto"/>
            </w:tcBorders>
          </w:tcPr>
          <w:p w:rsidR="001B054C" w:rsidRPr="004504F0" w:rsidRDefault="001B054C" w:rsidP="00A42D19">
            <w:pPr>
              <w:rPr>
                <w:sz w:val="20"/>
                <w:szCs w:val="20"/>
                <w:lang w:val="ro-RO"/>
              </w:rPr>
            </w:pPr>
          </w:p>
        </w:tc>
        <w:tc>
          <w:tcPr>
            <w:tcW w:w="509" w:type="dxa"/>
            <w:vMerge/>
            <w:tcBorders>
              <w:bottom w:val="single" w:sz="12" w:space="0" w:color="auto"/>
            </w:tcBorders>
          </w:tcPr>
          <w:p w:rsidR="001B054C" w:rsidRPr="004504F0" w:rsidRDefault="001B054C" w:rsidP="00A42D19">
            <w:pPr>
              <w:rPr>
                <w:sz w:val="20"/>
                <w:szCs w:val="20"/>
                <w:lang w:val="ro-RO"/>
              </w:rPr>
            </w:pPr>
          </w:p>
        </w:tc>
        <w:tc>
          <w:tcPr>
            <w:tcW w:w="469" w:type="dxa"/>
            <w:vMerge/>
            <w:tcBorders>
              <w:bottom w:val="single" w:sz="12" w:space="0" w:color="auto"/>
            </w:tcBorders>
          </w:tcPr>
          <w:p w:rsidR="001B054C" w:rsidRPr="004504F0" w:rsidRDefault="001B054C" w:rsidP="00A42D19">
            <w:pPr>
              <w:rPr>
                <w:sz w:val="20"/>
                <w:szCs w:val="20"/>
                <w:lang w:val="ro-RO"/>
              </w:rPr>
            </w:pPr>
          </w:p>
        </w:tc>
        <w:tc>
          <w:tcPr>
            <w:tcW w:w="642" w:type="dxa"/>
            <w:vMerge/>
            <w:tcBorders>
              <w:bottom w:val="single" w:sz="12" w:space="0" w:color="auto"/>
            </w:tcBorders>
          </w:tcPr>
          <w:p w:rsidR="001B054C" w:rsidRPr="004504F0" w:rsidRDefault="001B054C" w:rsidP="00A42D19">
            <w:pPr>
              <w:rPr>
                <w:sz w:val="20"/>
                <w:szCs w:val="20"/>
                <w:lang w:val="ro-RO"/>
              </w:rPr>
            </w:pPr>
          </w:p>
        </w:tc>
        <w:tc>
          <w:tcPr>
            <w:tcW w:w="2448" w:type="dxa"/>
            <w:vMerge/>
            <w:tcBorders>
              <w:bottom w:val="single" w:sz="12" w:space="0" w:color="auto"/>
            </w:tcBorders>
          </w:tcPr>
          <w:p w:rsidR="001B054C" w:rsidRPr="004504F0" w:rsidRDefault="001B054C" w:rsidP="00A42D19">
            <w:pPr>
              <w:rPr>
                <w:sz w:val="20"/>
                <w:szCs w:val="20"/>
                <w:lang w:val="ro-RO"/>
              </w:rPr>
            </w:pPr>
          </w:p>
        </w:tc>
        <w:tc>
          <w:tcPr>
            <w:tcW w:w="1502" w:type="dxa"/>
            <w:tcBorders>
              <w:bottom w:val="single" w:sz="12"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sz w:val="20"/>
                <w:szCs w:val="20"/>
                <w:lang w:val="ro-RO"/>
              </w:rPr>
            </w:pPr>
            <w:r w:rsidRPr="004504F0">
              <w:rPr>
                <w:b/>
                <w:sz w:val="20"/>
                <w:szCs w:val="20"/>
                <w:lang w:val="ro-RO"/>
              </w:rPr>
              <w:t>Valută străină</w:t>
            </w:r>
          </w:p>
        </w:tc>
        <w:tc>
          <w:tcPr>
            <w:tcW w:w="1901" w:type="dxa"/>
            <w:tcBorders>
              <w:bottom w:val="single" w:sz="12"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 xml:space="preserve">Echivalentul </w:t>
            </w:r>
          </w:p>
          <w:p w:rsidR="001B054C" w:rsidRPr="004504F0" w:rsidRDefault="001B054C" w:rsidP="00A42D19">
            <w:pPr>
              <w:jc w:val="center"/>
              <w:rPr>
                <w:sz w:val="20"/>
                <w:szCs w:val="20"/>
                <w:lang w:val="ro-RO"/>
              </w:rPr>
            </w:pPr>
            <w:r w:rsidRPr="004504F0">
              <w:rPr>
                <w:b/>
                <w:sz w:val="20"/>
                <w:szCs w:val="20"/>
                <w:lang w:val="ro-RO"/>
              </w:rPr>
              <w:t>în lei moldovenești</w:t>
            </w:r>
          </w:p>
        </w:tc>
        <w:tc>
          <w:tcPr>
            <w:tcW w:w="1388" w:type="dxa"/>
            <w:tcBorders>
              <w:bottom w:val="single" w:sz="12"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sz w:val="20"/>
                <w:szCs w:val="20"/>
                <w:lang w:val="ro-RO"/>
              </w:rPr>
            </w:pPr>
            <w:r w:rsidRPr="004504F0">
              <w:rPr>
                <w:b/>
                <w:sz w:val="20"/>
                <w:szCs w:val="20"/>
                <w:lang w:val="ro-RO"/>
              </w:rPr>
              <w:t>Numărul operațiunilor</w:t>
            </w:r>
          </w:p>
        </w:tc>
        <w:tc>
          <w:tcPr>
            <w:tcW w:w="1502" w:type="dxa"/>
            <w:gridSpan w:val="2"/>
            <w:tcBorders>
              <w:bottom w:val="single" w:sz="12"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Valută străină</w:t>
            </w:r>
          </w:p>
          <w:p w:rsidR="001B054C" w:rsidRPr="004504F0" w:rsidRDefault="001B054C" w:rsidP="00A42D19">
            <w:pPr>
              <w:ind w:firstLine="567"/>
              <w:jc w:val="center"/>
              <w:rPr>
                <w:b/>
                <w:sz w:val="20"/>
                <w:szCs w:val="20"/>
                <w:lang w:val="ro-RO"/>
              </w:rPr>
            </w:pPr>
          </w:p>
        </w:tc>
        <w:tc>
          <w:tcPr>
            <w:tcW w:w="1875" w:type="dxa"/>
            <w:tcBorders>
              <w:bottom w:val="single" w:sz="12"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 xml:space="preserve">Echivalentul </w:t>
            </w:r>
          </w:p>
          <w:p w:rsidR="001B054C" w:rsidRPr="004504F0" w:rsidRDefault="001B054C" w:rsidP="00A42D19">
            <w:pPr>
              <w:jc w:val="center"/>
              <w:rPr>
                <w:b/>
                <w:sz w:val="20"/>
                <w:szCs w:val="20"/>
                <w:lang w:val="ro-RO"/>
              </w:rPr>
            </w:pPr>
            <w:r w:rsidRPr="004504F0">
              <w:rPr>
                <w:b/>
                <w:sz w:val="20"/>
                <w:szCs w:val="20"/>
                <w:lang w:val="ro-RO"/>
              </w:rPr>
              <w:t>în lei moldovenești</w:t>
            </w:r>
          </w:p>
        </w:tc>
        <w:tc>
          <w:tcPr>
            <w:tcW w:w="1479" w:type="dxa"/>
            <w:tcBorders>
              <w:bottom w:val="single" w:sz="12" w:space="0" w:color="auto"/>
              <w:right w:val="single" w:sz="18"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Numărul operațiunilor</w:t>
            </w:r>
          </w:p>
        </w:tc>
      </w:tr>
      <w:tr w:rsidR="001B054C" w:rsidRPr="004504F0" w:rsidTr="00A42D19">
        <w:tc>
          <w:tcPr>
            <w:tcW w:w="495" w:type="dxa"/>
            <w:tcBorders>
              <w:top w:val="single" w:sz="12" w:space="0" w:color="auto"/>
              <w:left w:val="single" w:sz="18"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A</w:t>
            </w:r>
          </w:p>
        </w:tc>
        <w:tc>
          <w:tcPr>
            <w:tcW w:w="509"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B</w:t>
            </w:r>
          </w:p>
        </w:tc>
        <w:tc>
          <w:tcPr>
            <w:tcW w:w="469"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C</w:t>
            </w:r>
          </w:p>
        </w:tc>
        <w:tc>
          <w:tcPr>
            <w:tcW w:w="642"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D</w:t>
            </w:r>
          </w:p>
        </w:tc>
        <w:tc>
          <w:tcPr>
            <w:tcW w:w="2448"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E</w:t>
            </w:r>
          </w:p>
        </w:tc>
        <w:tc>
          <w:tcPr>
            <w:tcW w:w="1502"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1</w:t>
            </w:r>
          </w:p>
        </w:tc>
        <w:tc>
          <w:tcPr>
            <w:tcW w:w="1901"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2</w:t>
            </w:r>
          </w:p>
        </w:tc>
        <w:tc>
          <w:tcPr>
            <w:tcW w:w="1388"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3</w:t>
            </w:r>
          </w:p>
        </w:tc>
        <w:tc>
          <w:tcPr>
            <w:tcW w:w="1502" w:type="dxa"/>
            <w:gridSpan w:val="2"/>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4</w:t>
            </w:r>
          </w:p>
        </w:tc>
        <w:tc>
          <w:tcPr>
            <w:tcW w:w="1875"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5</w:t>
            </w:r>
          </w:p>
        </w:tc>
        <w:tc>
          <w:tcPr>
            <w:tcW w:w="1479" w:type="dxa"/>
            <w:tcBorders>
              <w:top w:val="single" w:sz="12" w:space="0" w:color="auto"/>
              <w:bottom w:val="single" w:sz="12" w:space="0" w:color="auto"/>
              <w:right w:val="single" w:sz="18" w:space="0" w:color="auto"/>
            </w:tcBorders>
          </w:tcPr>
          <w:p w:rsidR="001B054C" w:rsidRPr="004504F0" w:rsidRDefault="001B054C" w:rsidP="00A42D19">
            <w:pPr>
              <w:jc w:val="center"/>
              <w:rPr>
                <w:b/>
                <w:sz w:val="20"/>
                <w:szCs w:val="20"/>
                <w:lang w:val="ro-RO"/>
              </w:rPr>
            </w:pPr>
            <w:r w:rsidRPr="004504F0">
              <w:rPr>
                <w:b/>
                <w:sz w:val="20"/>
                <w:szCs w:val="20"/>
                <w:lang w:val="ro-RO"/>
              </w:rPr>
              <w:t>6</w:t>
            </w:r>
          </w:p>
        </w:tc>
      </w:tr>
      <w:tr w:rsidR="001B054C" w:rsidRPr="004504F0" w:rsidTr="00A42D19">
        <w:tc>
          <w:tcPr>
            <w:tcW w:w="495" w:type="dxa"/>
            <w:tcBorders>
              <w:top w:val="single" w:sz="12" w:space="0" w:color="auto"/>
              <w:left w:val="single" w:sz="18" w:space="0" w:color="auto"/>
            </w:tcBorders>
          </w:tcPr>
          <w:p w:rsidR="001B054C" w:rsidRPr="004504F0" w:rsidRDefault="001B054C" w:rsidP="00A42D19">
            <w:pPr>
              <w:jc w:val="center"/>
              <w:rPr>
                <w:sz w:val="20"/>
                <w:szCs w:val="20"/>
                <w:lang w:val="ro-RO"/>
              </w:rPr>
            </w:pPr>
            <w:r w:rsidRPr="004504F0">
              <w:rPr>
                <w:sz w:val="20"/>
                <w:szCs w:val="20"/>
                <w:lang w:val="ro-RO"/>
              </w:rPr>
              <w:t>1</w:t>
            </w:r>
          </w:p>
        </w:tc>
        <w:tc>
          <w:tcPr>
            <w:tcW w:w="509" w:type="dxa"/>
            <w:tcBorders>
              <w:top w:val="single" w:sz="12" w:space="0" w:color="auto"/>
            </w:tcBorders>
          </w:tcPr>
          <w:p w:rsidR="001B054C" w:rsidRPr="004504F0" w:rsidRDefault="001B054C" w:rsidP="00A42D19">
            <w:pPr>
              <w:jc w:val="center"/>
              <w:rPr>
                <w:sz w:val="20"/>
                <w:szCs w:val="20"/>
                <w:lang w:val="ro-RO"/>
              </w:rPr>
            </w:pPr>
            <w:r w:rsidRPr="004504F0">
              <w:rPr>
                <w:sz w:val="20"/>
                <w:szCs w:val="20"/>
                <w:lang w:val="ro-RO"/>
              </w:rPr>
              <w:t>1</w:t>
            </w:r>
          </w:p>
        </w:tc>
        <w:tc>
          <w:tcPr>
            <w:tcW w:w="469" w:type="dxa"/>
            <w:tcBorders>
              <w:top w:val="single" w:sz="12" w:space="0" w:color="auto"/>
            </w:tcBorders>
          </w:tcPr>
          <w:p w:rsidR="001B054C" w:rsidRPr="004504F0" w:rsidRDefault="001B054C" w:rsidP="00A42D19">
            <w:pPr>
              <w:jc w:val="center"/>
              <w:rPr>
                <w:sz w:val="20"/>
                <w:szCs w:val="20"/>
                <w:lang w:val="ro-RO"/>
              </w:rPr>
            </w:pPr>
          </w:p>
        </w:tc>
        <w:tc>
          <w:tcPr>
            <w:tcW w:w="642" w:type="dxa"/>
            <w:tcBorders>
              <w:top w:val="single" w:sz="12" w:space="0" w:color="auto"/>
            </w:tcBorders>
          </w:tcPr>
          <w:p w:rsidR="001B054C" w:rsidRPr="004504F0" w:rsidRDefault="001B054C" w:rsidP="00A42D19">
            <w:pPr>
              <w:jc w:val="center"/>
              <w:rPr>
                <w:sz w:val="20"/>
                <w:szCs w:val="20"/>
                <w:lang w:val="ro-RO"/>
              </w:rPr>
            </w:pPr>
          </w:p>
        </w:tc>
        <w:tc>
          <w:tcPr>
            <w:tcW w:w="2448" w:type="dxa"/>
            <w:tcBorders>
              <w:top w:val="single" w:sz="12" w:space="0" w:color="auto"/>
            </w:tcBorders>
          </w:tcPr>
          <w:p w:rsidR="001B054C" w:rsidRPr="004504F0" w:rsidRDefault="001B054C" w:rsidP="00A42D19">
            <w:pPr>
              <w:jc w:val="center"/>
              <w:rPr>
                <w:sz w:val="20"/>
                <w:szCs w:val="20"/>
                <w:lang w:val="ro-RO"/>
              </w:rPr>
            </w:pPr>
            <w:r w:rsidRPr="004504F0">
              <w:rPr>
                <w:sz w:val="20"/>
                <w:szCs w:val="20"/>
                <w:lang w:val="ro-RO"/>
              </w:rPr>
              <w:t>Operațiunile de schimb valutar în numerar cu persoane fizice efectuate:</w:t>
            </w:r>
          </w:p>
        </w:tc>
        <w:tc>
          <w:tcPr>
            <w:tcW w:w="1502" w:type="dxa"/>
            <w:tcBorders>
              <w:top w:val="single" w:sz="12"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901" w:type="dxa"/>
            <w:tcBorders>
              <w:top w:val="single" w:sz="12"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388" w:type="dxa"/>
            <w:tcBorders>
              <w:top w:val="single" w:sz="12"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502" w:type="dxa"/>
            <w:gridSpan w:val="2"/>
            <w:tcBorders>
              <w:top w:val="single" w:sz="12"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875" w:type="dxa"/>
            <w:tcBorders>
              <w:top w:val="single" w:sz="12"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479" w:type="dxa"/>
            <w:tcBorders>
              <w:top w:val="single" w:sz="12" w:space="0" w:color="auto"/>
              <w:right w:val="single" w:sz="18" w:space="0" w:color="auto"/>
            </w:tcBorders>
          </w:tcPr>
          <w:p w:rsidR="001B054C" w:rsidRPr="004504F0" w:rsidRDefault="001B054C" w:rsidP="00A42D19">
            <w:pPr>
              <w:jc w:val="center"/>
              <w:rPr>
                <w:sz w:val="20"/>
                <w:szCs w:val="20"/>
                <w:lang w:val="ro-RO"/>
              </w:rPr>
            </w:pPr>
            <w:r w:rsidRPr="004504F0">
              <w:rPr>
                <w:sz w:val="20"/>
                <w:szCs w:val="20"/>
                <w:lang w:val="ro-RO"/>
              </w:rPr>
              <w:t>X</w:t>
            </w: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ind w:firstLine="33"/>
              <w:jc w:val="center"/>
              <w:rPr>
                <w:strike/>
                <w:sz w:val="20"/>
                <w:szCs w:val="20"/>
                <w:lang w:val="ro-RO"/>
              </w:rPr>
            </w:pPr>
          </w:p>
        </w:tc>
        <w:tc>
          <w:tcPr>
            <w:tcW w:w="469" w:type="dxa"/>
          </w:tcPr>
          <w:p w:rsidR="001B054C" w:rsidRPr="004504F0" w:rsidRDefault="001B054C" w:rsidP="00A42D19">
            <w:pPr>
              <w:ind w:firstLine="33"/>
              <w:jc w:val="center"/>
              <w:rPr>
                <w:sz w:val="20"/>
                <w:szCs w:val="20"/>
                <w:lang w:val="ro-RO"/>
              </w:rPr>
            </w:pPr>
            <w:r w:rsidRPr="004504F0">
              <w:rPr>
                <w:sz w:val="20"/>
                <w:szCs w:val="20"/>
                <w:lang w:val="ro-RO"/>
              </w:rPr>
              <w:t>1</w:t>
            </w:r>
          </w:p>
        </w:tc>
        <w:tc>
          <w:tcPr>
            <w:tcW w:w="642" w:type="dxa"/>
          </w:tcPr>
          <w:p w:rsidR="001B054C" w:rsidRPr="004504F0" w:rsidRDefault="001B054C" w:rsidP="00A42D19">
            <w:pPr>
              <w:ind w:firstLine="34"/>
              <w:jc w:val="center"/>
              <w:rPr>
                <w:sz w:val="20"/>
                <w:szCs w:val="20"/>
                <w:lang w:val="ro-RO"/>
              </w:rPr>
            </w:pPr>
          </w:p>
        </w:tc>
        <w:tc>
          <w:tcPr>
            <w:tcW w:w="2448" w:type="dxa"/>
          </w:tcPr>
          <w:p w:rsidR="001B054C" w:rsidRPr="004504F0" w:rsidRDefault="001B054C" w:rsidP="00A42D19">
            <w:pPr>
              <w:ind w:firstLine="33"/>
              <w:jc w:val="center"/>
              <w:rPr>
                <w:sz w:val="20"/>
                <w:szCs w:val="20"/>
                <w:lang w:val="ro-RO"/>
              </w:rPr>
            </w:pPr>
            <w:r w:rsidRPr="004504F0">
              <w:rPr>
                <w:sz w:val="20"/>
                <w:szCs w:val="20"/>
                <w:lang w:val="ro-RO"/>
              </w:rPr>
              <w:t>- prin ghișee:</w:t>
            </w:r>
          </w:p>
        </w:tc>
        <w:tc>
          <w:tcPr>
            <w:tcW w:w="1502" w:type="dxa"/>
          </w:tcPr>
          <w:p w:rsidR="001B054C" w:rsidRPr="004504F0" w:rsidRDefault="001B054C" w:rsidP="00A42D19">
            <w:pPr>
              <w:jc w:val="center"/>
              <w:rPr>
                <w:sz w:val="20"/>
                <w:szCs w:val="20"/>
                <w:lang w:val="ro-RO"/>
              </w:rPr>
            </w:pPr>
            <w:r w:rsidRPr="004504F0">
              <w:rPr>
                <w:sz w:val="20"/>
                <w:szCs w:val="20"/>
                <w:lang w:val="ro-RO"/>
              </w:rPr>
              <w:t>X</w:t>
            </w:r>
          </w:p>
        </w:tc>
        <w:tc>
          <w:tcPr>
            <w:tcW w:w="1901" w:type="dxa"/>
          </w:tcPr>
          <w:p w:rsidR="001B054C" w:rsidRPr="004504F0" w:rsidRDefault="001B054C" w:rsidP="00A42D19">
            <w:pPr>
              <w:jc w:val="center"/>
              <w:rPr>
                <w:sz w:val="20"/>
                <w:szCs w:val="20"/>
                <w:lang w:val="ro-RO"/>
              </w:rPr>
            </w:pPr>
            <w:r w:rsidRPr="004504F0">
              <w:rPr>
                <w:sz w:val="20"/>
                <w:szCs w:val="20"/>
                <w:lang w:val="ro-RO"/>
              </w:rPr>
              <w:t>X</w:t>
            </w:r>
          </w:p>
        </w:tc>
        <w:tc>
          <w:tcPr>
            <w:tcW w:w="1388" w:type="dxa"/>
          </w:tcPr>
          <w:p w:rsidR="001B054C" w:rsidRPr="004504F0" w:rsidRDefault="001B054C" w:rsidP="00A42D19">
            <w:pPr>
              <w:jc w:val="center"/>
              <w:rPr>
                <w:sz w:val="20"/>
                <w:szCs w:val="20"/>
                <w:lang w:val="ro-RO"/>
              </w:rPr>
            </w:pPr>
            <w:r w:rsidRPr="004504F0">
              <w:rPr>
                <w:sz w:val="20"/>
                <w:szCs w:val="20"/>
                <w:lang w:val="ro-RO"/>
              </w:rPr>
              <w:t>X</w:t>
            </w:r>
          </w:p>
        </w:tc>
        <w:tc>
          <w:tcPr>
            <w:tcW w:w="1502" w:type="dxa"/>
            <w:gridSpan w:val="2"/>
          </w:tcPr>
          <w:p w:rsidR="001B054C" w:rsidRPr="004504F0" w:rsidRDefault="001B054C" w:rsidP="00A42D19">
            <w:pPr>
              <w:jc w:val="center"/>
              <w:rPr>
                <w:sz w:val="20"/>
                <w:szCs w:val="20"/>
                <w:lang w:val="ro-RO"/>
              </w:rPr>
            </w:pPr>
            <w:r w:rsidRPr="004504F0">
              <w:rPr>
                <w:sz w:val="20"/>
                <w:szCs w:val="20"/>
                <w:lang w:val="ro-RO"/>
              </w:rPr>
              <w:t>X</w:t>
            </w:r>
          </w:p>
        </w:tc>
        <w:tc>
          <w:tcPr>
            <w:tcW w:w="1875" w:type="dxa"/>
          </w:tcPr>
          <w:p w:rsidR="001B054C" w:rsidRPr="004504F0" w:rsidRDefault="001B054C" w:rsidP="00A42D19">
            <w:pPr>
              <w:jc w:val="center"/>
              <w:rPr>
                <w:sz w:val="20"/>
                <w:szCs w:val="20"/>
                <w:lang w:val="ro-RO"/>
              </w:rPr>
            </w:pPr>
            <w:r w:rsidRPr="004504F0">
              <w:rPr>
                <w:sz w:val="20"/>
                <w:szCs w:val="20"/>
                <w:lang w:val="ro-RO"/>
              </w:rPr>
              <w:t>X</w:t>
            </w:r>
          </w:p>
        </w:tc>
        <w:tc>
          <w:tcPr>
            <w:tcW w:w="1479" w:type="dxa"/>
            <w:tcBorders>
              <w:right w:val="single" w:sz="18" w:space="0" w:color="auto"/>
            </w:tcBorders>
          </w:tcPr>
          <w:p w:rsidR="001B054C" w:rsidRPr="004504F0" w:rsidRDefault="001B054C" w:rsidP="00A42D19">
            <w:pPr>
              <w:jc w:val="center"/>
              <w:rPr>
                <w:sz w:val="20"/>
                <w:szCs w:val="20"/>
                <w:lang w:val="ro-RO"/>
              </w:rPr>
            </w:pPr>
            <w:r w:rsidRPr="004504F0">
              <w:rPr>
                <w:sz w:val="20"/>
                <w:szCs w:val="20"/>
                <w:lang w:val="ro-RO"/>
              </w:rPr>
              <w:t>X</w:t>
            </w: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ind w:firstLine="33"/>
              <w:jc w:val="center"/>
              <w:rPr>
                <w:strike/>
                <w:sz w:val="20"/>
                <w:szCs w:val="20"/>
                <w:lang w:val="ro-RO"/>
              </w:rPr>
            </w:pPr>
          </w:p>
        </w:tc>
        <w:tc>
          <w:tcPr>
            <w:tcW w:w="469" w:type="dxa"/>
          </w:tcPr>
          <w:p w:rsidR="001B054C" w:rsidRPr="004504F0" w:rsidRDefault="001B054C" w:rsidP="00A42D19">
            <w:pPr>
              <w:ind w:firstLine="33"/>
              <w:jc w:val="center"/>
              <w:rPr>
                <w:strike/>
                <w:sz w:val="20"/>
                <w:szCs w:val="20"/>
                <w:lang w:val="ro-RO"/>
              </w:rPr>
            </w:pPr>
          </w:p>
        </w:tc>
        <w:tc>
          <w:tcPr>
            <w:tcW w:w="642" w:type="dxa"/>
          </w:tcPr>
          <w:p w:rsidR="001B054C" w:rsidRPr="004504F0" w:rsidRDefault="001B054C" w:rsidP="00A42D19">
            <w:pPr>
              <w:ind w:firstLine="34"/>
              <w:jc w:val="center"/>
              <w:rPr>
                <w:sz w:val="20"/>
                <w:szCs w:val="20"/>
                <w:lang w:val="ro-RO"/>
              </w:rPr>
            </w:pPr>
            <w:r w:rsidRPr="004504F0">
              <w:rPr>
                <w:sz w:val="20"/>
                <w:szCs w:val="20"/>
                <w:lang w:val="ro-RO"/>
              </w:rPr>
              <w:t>840</w:t>
            </w:r>
          </w:p>
        </w:tc>
        <w:tc>
          <w:tcPr>
            <w:tcW w:w="2448" w:type="dxa"/>
          </w:tcPr>
          <w:p w:rsidR="001B054C" w:rsidRPr="004504F0" w:rsidRDefault="001B054C" w:rsidP="00A42D19">
            <w:pPr>
              <w:ind w:firstLine="33"/>
              <w:jc w:val="center"/>
              <w:rPr>
                <w:sz w:val="20"/>
                <w:szCs w:val="20"/>
                <w:lang w:val="ro-RO"/>
              </w:rPr>
            </w:pPr>
            <w:r w:rsidRPr="004504F0">
              <w:rPr>
                <w:sz w:val="20"/>
                <w:szCs w:val="20"/>
                <w:lang w:val="ro-RO"/>
              </w:rPr>
              <w:t>dolari SUA</w:t>
            </w:r>
          </w:p>
        </w:tc>
        <w:tc>
          <w:tcPr>
            <w:tcW w:w="1502" w:type="dxa"/>
          </w:tcPr>
          <w:p w:rsidR="001B054C" w:rsidRPr="004504F0" w:rsidRDefault="001B054C" w:rsidP="00A42D19">
            <w:pPr>
              <w:ind w:firstLine="567"/>
              <w:jc w:val="center"/>
              <w:rPr>
                <w:sz w:val="20"/>
                <w:szCs w:val="20"/>
                <w:lang w:val="ro-RO"/>
              </w:rPr>
            </w:pPr>
          </w:p>
        </w:tc>
        <w:tc>
          <w:tcPr>
            <w:tcW w:w="1901" w:type="dxa"/>
          </w:tcPr>
          <w:p w:rsidR="001B054C" w:rsidRPr="004504F0" w:rsidRDefault="001B054C" w:rsidP="00A42D19">
            <w:pPr>
              <w:ind w:firstLine="567"/>
              <w:jc w:val="center"/>
              <w:rPr>
                <w:sz w:val="20"/>
                <w:szCs w:val="20"/>
                <w:lang w:val="ro-RO"/>
              </w:rPr>
            </w:pPr>
          </w:p>
        </w:tc>
        <w:tc>
          <w:tcPr>
            <w:tcW w:w="1388" w:type="dxa"/>
          </w:tcPr>
          <w:p w:rsidR="001B054C" w:rsidRPr="004504F0" w:rsidRDefault="001B054C" w:rsidP="00A42D19">
            <w:pPr>
              <w:ind w:firstLine="567"/>
              <w:jc w:val="center"/>
              <w:rPr>
                <w:sz w:val="20"/>
                <w:szCs w:val="20"/>
                <w:lang w:val="ro-RO"/>
              </w:rPr>
            </w:pPr>
          </w:p>
        </w:tc>
        <w:tc>
          <w:tcPr>
            <w:tcW w:w="1502" w:type="dxa"/>
            <w:gridSpan w:val="2"/>
          </w:tcPr>
          <w:p w:rsidR="001B054C" w:rsidRPr="004504F0" w:rsidRDefault="001B054C" w:rsidP="00A42D19">
            <w:pPr>
              <w:ind w:firstLine="567"/>
              <w:jc w:val="center"/>
              <w:rPr>
                <w:sz w:val="20"/>
                <w:szCs w:val="20"/>
                <w:lang w:val="ro-RO"/>
              </w:rPr>
            </w:pPr>
          </w:p>
        </w:tc>
        <w:tc>
          <w:tcPr>
            <w:tcW w:w="1875" w:type="dxa"/>
          </w:tcPr>
          <w:p w:rsidR="001B054C" w:rsidRPr="004504F0" w:rsidRDefault="001B054C" w:rsidP="00A42D19">
            <w:pPr>
              <w:ind w:firstLine="567"/>
              <w:jc w:val="center"/>
              <w:rPr>
                <w:sz w:val="20"/>
                <w:szCs w:val="20"/>
                <w:lang w:val="ro-RO"/>
              </w:rPr>
            </w:pPr>
          </w:p>
        </w:tc>
        <w:tc>
          <w:tcPr>
            <w:tcW w:w="1479" w:type="dxa"/>
            <w:tcBorders>
              <w:right w:val="single" w:sz="18" w:space="0" w:color="auto"/>
            </w:tcBorders>
          </w:tcPr>
          <w:p w:rsidR="001B054C" w:rsidRPr="004504F0" w:rsidRDefault="001B054C" w:rsidP="00A42D19">
            <w:pPr>
              <w:ind w:firstLine="567"/>
              <w:jc w:val="center"/>
              <w:rPr>
                <w:sz w:val="20"/>
                <w:szCs w:val="20"/>
                <w:lang w:val="ro-RO"/>
              </w:rPr>
            </w:pP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ind w:firstLine="33"/>
              <w:jc w:val="center"/>
              <w:rPr>
                <w:strike/>
                <w:sz w:val="20"/>
                <w:szCs w:val="20"/>
                <w:lang w:val="ro-RO"/>
              </w:rPr>
            </w:pPr>
          </w:p>
        </w:tc>
        <w:tc>
          <w:tcPr>
            <w:tcW w:w="469" w:type="dxa"/>
          </w:tcPr>
          <w:p w:rsidR="001B054C" w:rsidRPr="004504F0" w:rsidRDefault="001B054C" w:rsidP="00A42D19">
            <w:pPr>
              <w:ind w:firstLine="33"/>
              <w:jc w:val="center"/>
              <w:rPr>
                <w:strike/>
                <w:sz w:val="20"/>
                <w:szCs w:val="20"/>
                <w:lang w:val="ro-RO"/>
              </w:rPr>
            </w:pPr>
          </w:p>
        </w:tc>
        <w:tc>
          <w:tcPr>
            <w:tcW w:w="642" w:type="dxa"/>
          </w:tcPr>
          <w:p w:rsidR="001B054C" w:rsidRPr="004504F0" w:rsidRDefault="001B054C" w:rsidP="00A42D19">
            <w:pPr>
              <w:ind w:firstLine="34"/>
              <w:jc w:val="center"/>
              <w:rPr>
                <w:sz w:val="20"/>
                <w:szCs w:val="20"/>
                <w:lang w:val="ro-RO"/>
              </w:rPr>
            </w:pPr>
            <w:r w:rsidRPr="004504F0">
              <w:rPr>
                <w:sz w:val="20"/>
                <w:szCs w:val="20"/>
                <w:lang w:val="ro-RO"/>
              </w:rPr>
              <w:t>…</w:t>
            </w:r>
          </w:p>
        </w:tc>
        <w:tc>
          <w:tcPr>
            <w:tcW w:w="2448" w:type="dxa"/>
          </w:tcPr>
          <w:p w:rsidR="001B054C" w:rsidRPr="004504F0" w:rsidRDefault="001B054C" w:rsidP="00A42D19">
            <w:pPr>
              <w:ind w:firstLine="33"/>
              <w:jc w:val="center"/>
              <w:rPr>
                <w:sz w:val="20"/>
                <w:szCs w:val="20"/>
                <w:lang w:val="ro-RO"/>
              </w:rPr>
            </w:pPr>
            <w:r w:rsidRPr="004504F0">
              <w:rPr>
                <w:sz w:val="20"/>
                <w:szCs w:val="20"/>
                <w:lang w:val="ro-RO"/>
              </w:rPr>
              <w:t>…</w:t>
            </w:r>
          </w:p>
        </w:tc>
        <w:tc>
          <w:tcPr>
            <w:tcW w:w="1502" w:type="dxa"/>
          </w:tcPr>
          <w:p w:rsidR="001B054C" w:rsidRPr="004504F0" w:rsidRDefault="001B054C" w:rsidP="00A42D19">
            <w:pPr>
              <w:ind w:firstLine="567"/>
              <w:jc w:val="center"/>
              <w:rPr>
                <w:sz w:val="20"/>
                <w:szCs w:val="20"/>
                <w:lang w:val="ro-RO"/>
              </w:rPr>
            </w:pPr>
          </w:p>
        </w:tc>
        <w:tc>
          <w:tcPr>
            <w:tcW w:w="1901" w:type="dxa"/>
          </w:tcPr>
          <w:p w:rsidR="001B054C" w:rsidRPr="004504F0" w:rsidRDefault="001B054C" w:rsidP="00A42D19">
            <w:pPr>
              <w:ind w:firstLine="567"/>
              <w:jc w:val="center"/>
              <w:rPr>
                <w:sz w:val="20"/>
                <w:szCs w:val="20"/>
                <w:lang w:val="ro-RO"/>
              </w:rPr>
            </w:pPr>
          </w:p>
        </w:tc>
        <w:tc>
          <w:tcPr>
            <w:tcW w:w="1388" w:type="dxa"/>
          </w:tcPr>
          <w:p w:rsidR="001B054C" w:rsidRPr="004504F0" w:rsidRDefault="001B054C" w:rsidP="00A42D19">
            <w:pPr>
              <w:ind w:firstLine="567"/>
              <w:jc w:val="center"/>
              <w:rPr>
                <w:sz w:val="20"/>
                <w:szCs w:val="20"/>
                <w:lang w:val="ro-RO"/>
              </w:rPr>
            </w:pPr>
          </w:p>
        </w:tc>
        <w:tc>
          <w:tcPr>
            <w:tcW w:w="1502" w:type="dxa"/>
            <w:gridSpan w:val="2"/>
          </w:tcPr>
          <w:p w:rsidR="001B054C" w:rsidRPr="004504F0" w:rsidRDefault="001B054C" w:rsidP="00A42D19">
            <w:pPr>
              <w:ind w:firstLine="567"/>
              <w:jc w:val="center"/>
              <w:rPr>
                <w:sz w:val="20"/>
                <w:szCs w:val="20"/>
                <w:lang w:val="ro-RO"/>
              </w:rPr>
            </w:pPr>
          </w:p>
        </w:tc>
        <w:tc>
          <w:tcPr>
            <w:tcW w:w="1875" w:type="dxa"/>
          </w:tcPr>
          <w:p w:rsidR="001B054C" w:rsidRPr="004504F0" w:rsidRDefault="001B054C" w:rsidP="00A42D19">
            <w:pPr>
              <w:ind w:firstLine="567"/>
              <w:jc w:val="center"/>
              <w:rPr>
                <w:sz w:val="20"/>
                <w:szCs w:val="20"/>
                <w:lang w:val="ro-RO"/>
              </w:rPr>
            </w:pPr>
          </w:p>
        </w:tc>
        <w:tc>
          <w:tcPr>
            <w:tcW w:w="1479" w:type="dxa"/>
            <w:tcBorders>
              <w:right w:val="single" w:sz="18" w:space="0" w:color="auto"/>
            </w:tcBorders>
          </w:tcPr>
          <w:p w:rsidR="001B054C" w:rsidRPr="004504F0" w:rsidRDefault="001B054C" w:rsidP="00A42D19">
            <w:pPr>
              <w:ind w:firstLine="567"/>
              <w:jc w:val="center"/>
              <w:rPr>
                <w:sz w:val="20"/>
                <w:szCs w:val="20"/>
                <w:lang w:val="ro-RO"/>
              </w:rPr>
            </w:pP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ind w:firstLine="33"/>
              <w:jc w:val="center"/>
              <w:rPr>
                <w:strike/>
                <w:sz w:val="20"/>
                <w:szCs w:val="20"/>
                <w:lang w:val="ro-RO"/>
              </w:rPr>
            </w:pPr>
          </w:p>
        </w:tc>
        <w:tc>
          <w:tcPr>
            <w:tcW w:w="469" w:type="dxa"/>
          </w:tcPr>
          <w:p w:rsidR="001B054C" w:rsidRPr="004504F0" w:rsidRDefault="001B054C" w:rsidP="00A42D19">
            <w:pPr>
              <w:ind w:firstLine="33"/>
              <w:jc w:val="center"/>
              <w:rPr>
                <w:sz w:val="20"/>
                <w:szCs w:val="20"/>
                <w:lang w:val="ro-RO"/>
              </w:rPr>
            </w:pPr>
            <w:r w:rsidRPr="004504F0">
              <w:rPr>
                <w:sz w:val="20"/>
                <w:szCs w:val="20"/>
                <w:lang w:val="ro-RO"/>
              </w:rPr>
              <w:t>2</w:t>
            </w:r>
          </w:p>
        </w:tc>
        <w:tc>
          <w:tcPr>
            <w:tcW w:w="642" w:type="dxa"/>
          </w:tcPr>
          <w:p w:rsidR="001B054C" w:rsidRPr="004504F0" w:rsidRDefault="001B054C" w:rsidP="00A42D19">
            <w:pPr>
              <w:ind w:firstLine="34"/>
              <w:jc w:val="center"/>
              <w:rPr>
                <w:sz w:val="20"/>
                <w:szCs w:val="20"/>
                <w:lang w:val="ro-RO"/>
              </w:rPr>
            </w:pPr>
          </w:p>
        </w:tc>
        <w:tc>
          <w:tcPr>
            <w:tcW w:w="2448" w:type="dxa"/>
          </w:tcPr>
          <w:p w:rsidR="001B054C" w:rsidRPr="004504F0" w:rsidRDefault="001B054C" w:rsidP="00A42D19">
            <w:pPr>
              <w:ind w:firstLine="33"/>
              <w:jc w:val="center"/>
              <w:rPr>
                <w:sz w:val="20"/>
                <w:szCs w:val="20"/>
                <w:lang w:val="ro-RO"/>
              </w:rPr>
            </w:pPr>
            <w:r w:rsidRPr="004504F0">
              <w:rPr>
                <w:sz w:val="20"/>
                <w:szCs w:val="20"/>
                <w:lang w:val="ro-RO"/>
              </w:rPr>
              <w:t>- prin aparate de schimb valutar:</w:t>
            </w:r>
          </w:p>
        </w:tc>
        <w:tc>
          <w:tcPr>
            <w:tcW w:w="1502" w:type="dxa"/>
          </w:tcPr>
          <w:p w:rsidR="001B054C" w:rsidRPr="004504F0" w:rsidRDefault="001B054C" w:rsidP="00A42D19">
            <w:pPr>
              <w:jc w:val="center"/>
              <w:rPr>
                <w:sz w:val="20"/>
                <w:szCs w:val="20"/>
                <w:lang w:val="ro-RO"/>
              </w:rPr>
            </w:pPr>
            <w:r w:rsidRPr="004504F0">
              <w:rPr>
                <w:sz w:val="20"/>
                <w:szCs w:val="20"/>
                <w:lang w:val="ro-RO"/>
              </w:rPr>
              <w:t>X</w:t>
            </w:r>
          </w:p>
        </w:tc>
        <w:tc>
          <w:tcPr>
            <w:tcW w:w="1901" w:type="dxa"/>
          </w:tcPr>
          <w:p w:rsidR="001B054C" w:rsidRPr="004504F0" w:rsidRDefault="001B054C" w:rsidP="00A42D19">
            <w:pPr>
              <w:jc w:val="center"/>
              <w:rPr>
                <w:sz w:val="20"/>
                <w:szCs w:val="20"/>
                <w:lang w:val="ro-RO"/>
              </w:rPr>
            </w:pPr>
            <w:r w:rsidRPr="004504F0">
              <w:rPr>
                <w:sz w:val="20"/>
                <w:szCs w:val="20"/>
                <w:lang w:val="ro-RO"/>
              </w:rPr>
              <w:t>X</w:t>
            </w:r>
          </w:p>
        </w:tc>
        <w:tc>
          <w:tcPr>
            <w:tcW w:w="1388" w:type="dxa"/>
          </w:tcPr>
          <w:p w:rsidR="001B054C" w:rsidRPr="004504F0" w:rsidRDefault="001B054C" w:rsidP="00A42D19">
            <w:pPr>
              <w:jc w:val="center"/>
              <w:rPr>
                <w:sz w:val="20"/>
                <w:szCs w:val="20"/>
                <w:lang w:val="ro-RO"/>
              </w:rPr>
            </w:pPr>
            <w:r w:rsidRPr="004504F0">
              <w:rPr>
                <w:sz w:val="20"/>
                <w:szCs w:val="20"/>
                <w:lang w:val="ro-RO"/>
              </w:rPr>
              <w:t>X</w:t>
            </w:r>
          </w:p>
        </w:tc>
        <w:tc>
          <w:tcPr>
            <w:tcW w:w="1502" w:type="dxa"/>
            <w:gridSpan w:val="2"/>
          </w:tcPr>
          <w:p w:rsidR="001B054C" w:rsidRPr="004504F0" w:rsidRDefault="001B054C" w:rsidP="00A42D19">
            <w:pPr>
              <w:jc w:val="center"/>
              <w:rPr>
                <w:sz w:val="20"/>
                <w:szCs w:val="20"/>
                <w:lang w:val="ro-RO"/>
              </w:rPr>
            </w:pPr>
            <w:r w:rsidRPr="004504F0">
              <w:rPr>
                <w:sz w:val="20"/>
                <w:szCs w:val="20"/>
                <w:lang w:val="ro-RO"/>
              </w:rPr>
              <w:t>X</w:t>
            </w:r>
          </w:p>
        </w:tc>
        <w:tc>
          <w:tcPr>
            <w:tcW w:w="1875" w:type="dxa"/>
          </w:tcPr>
          <w:p w:rsidR="001B054C" w:rsidRPr="004504F0" w:rsidRDefault="001B054C" w:rsidP="00A42D19">
            <w:pPr>
              <w:jc w:val="center"/>
              <w:rPr>
                <w:sz w:val="20"/>
                <w:szCs w:val="20"/>
                <w:lang w:val="ro-RO"/>
              </w:rPr>
            </w:pPr>
            <w:r w:rsidRPr="004504F0">
              <w:rPr>
                <w:sz w:val="20"/>
                <w:szCs w:val="20"/>
                <w:lang w:val="ro-RO"/>
              </w:rPr>
              <w:t>X</w:t>
            </w:r>
          </w:p>
        </w:tc>
        <w:tc>
          <w:tcPr>
            <w:tcW w:w="1479" w:type="dxa"/>
            <w:tcBorders>
              <w:right w:val="single" w:sz="18" w:space="0" w:color="auto"/>
            </w:tcBorders>
          </w:tcPr>
          <w:p w:rsidR="001B054C" w:rsidRPr="004504F0" w:rsidRDefault="001B054C" w:rsidP="00A42D19">
            <w:pPr>
              <w:jc w:val="center"/>
              <w:rPr>
                <w:sz w:val="20"/>
                <w:szCs w:val="20"/>
                <w:lang w:val="ro-RO"/>
              </w:rPr>
            </w:pPr>
            <w:r w:rsidRPr="004504F0">
              <w:rPr>
                <w:sz w:val="20"/>
                <w:szCs w:val="20"/>
                <w:lang w:val="ro-RO"/>
              </w:rPr>
              <w:t>X</w:t>
            </w: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ind w:firstLine="33"/>
              <w:jc w:val="center"/>
              <w:rPr>
                <w:strike/>
                <w:sz w:val="20"/>
                <w:szCs w:val="20"/>
                <w:lang w:val="ro-RO"/>
              </w:rPr>
            </w:pPr>
          </w:p>
        </w:tc>
        <w:tc>
          <w:tcPr>
            <w:tcW w:w="469" w:type="dxa"/>
          </w:tcPr>
          <w:p w:rsidR="001B054C" w:rsidRPr="004504F0" w:rsidRDefault="001B054C" w:rsidP="00A42D19">
            <w:pPr>
              <w:ind w:firstLine="33"/>
              <w:jc w:val="center"/>
              <w:rPr>
                <w:strike/>
                <w:sz w:val="20"/>
                <w:szCs w:val="20"/>
                <w:lang w:val="ro-RO"/>
              </w:rPr>
            </w:pPr>
          </w:p>
        </w:tc>
        <w:tc>
          <w:tcPr>
            <w:tcW w:w="642" w:type="dxa"/>
          </w:tcPr>
          <w:p w:rsidR="001B054C" w:rsidRPr="004504F0" w:rsidRDefault="001B054C" w:rsidP="00A42D19">
            <w:pPr>
              <w:ind w:firstLine="34"/>
              <w:jc w:val="center"/>
              <w:rPr>
                <w:sz w:val="20"/>
                <w:szCs w:val="20"/>
                <w:lang w:val="ro-RO"/>
              </w:rPr>
            </w:pPr>
            <w:r w:rsidRPr="004504F0">
              <w:rPr>
                <w:sz w:val="20"/>
                <w:szCs w:val="20"/>
                <w:lang w:val="ro-RO"/>
              </w:rPr>
              <w:t>840</w:t>
            </w:r>
          </w:p>
        </w:tc>
        <w:tc>
          <w:tcPr>
            <w:tcW w:w="2448" w:type="dxa"/>
          </w:tcPr>
          <w:p w:rsidR="001B054C" w:rsidRPr="004504F0" w:rsidRDefault="001B054C" w:rsidP="00A42D19">
            <w:pPr>
              <w:ind w:firstLine="33"/>
              <w:jc w:val="center"/>
              <w:rPr>
                <w:sz w:val="20"/>
                <w:szCs w:val="20"/>
                <w:lang w:val="ro-RO"/>
              </w:rPr>
            </w:pPr>
            <w:r w:rsidRPr="004504F0">
              <w:rPr>
                <w:sz w:val="20"/>
                <w:szCs w:val="20"/>
                <w:lang w:val="ro-RO"/>
              </w:rPr>
              <w:t>dolari SUA</w:t>
            </w:r>
          </w:p>
        </w:tc>
        <w:tc>
          <w:tcPr>
            <w:tcW w:w="1502" w:type="dxa"/>
          </w:tcPr>
          <w:p w:rsidR="001B054C" w:rsidRPr="004504F0" w:rsidRDefault="001B054C" w:rsidP="00A42D19">
            <w:pPr>
              <w:ind w:firstLine="567"/>
              <w:jc w:val="center"/>
              <w:rPr>
                <w:sz w:val="20"/>
                <w:szCs w:val="20"/>
                <w:lang w:val="ro-RO"/>
              </w:rPr>
            </w:pPr>
          </w:p>
        </w:tc>
        <w:tc>
          <w:tcPr>
            <w:tcW w:w="1901" w:type="dxa"/>
          </w:tcPr>
          <w:p w:rsidR="001B054C" w:rsidRPr="004504F0" w:rsidRDefault="001B054C" w:rsidP="00A42D19">
            <w:pPr>
              <w:ind w:firstLine="567"/>
              <w:jc w:val="center"/>
              <w:rPr>
                <w:sz w:val="20"/>
                <w:szCs w:val="20"/>
                <w:lang w:val="ro-RO"/>
              </w:rPr>
            </w:pPr>
          </w:p>
        </w:tc>
        <w:tc>
          <w:tcPr>
            <w:tcW w:w="1388" w:type="dxa"/>
          </w:tcPr>
          <w:p w:rsidR="001B054C" w:rsidRPr="004504F0" w:rsidRDefault="001B054C" w:rsidP="00A42D19">
            <w:pPr>
              <w:ind w:firstLine="567"/>
              <w:jc w:val="center"/>
              <w:rPr>
                <w:sz w:val="20"/>
                <w:szCs w:val="20"/>
                <w:lang w:val="ro-RO"/>
              </w:rPr>
            </w:pPr>
          </w:p>
        </w:tc>
        <w:tc>
          <w:tcPr>
            <w:tcW w:w="1502" w:type="dxa"/>
            <w:gridSpan w:val="2"/>
          </w:tcPr>
          <w:p w:rsidR="001B054C" w:rsidRPr="004504F0" w:rsidRDefault="001B054C" w:rsidP="00A42D19">
            <w:pPr>
              <w:ind w:firstLine="567"/>
              <w:jc w:val="center"/>
              <w:rPr>
                <w:sz w:val="20"/>
                <w:szCs w:val="20"/>
                <w:lang w:val="ro-RO"/>
              </w:rPr>
            </w:pPr>
          </w:p>
        </w:tc>
        <w:tc>
          <w:tcPr>
            <w:tcW w:w="1875" w:type="dxa"/>
          </w:tcPr>
          <w:p w:rsidR="001B054C" w:rsidRPr="004504F0" w:rsidRDefault="001B054C" w:rsidP="00A42D19">
            <w:pPr>
              <w:ind w:firstLine="567"/>
              <w:jc w:val="center"/>
              <w:rPr>
                <w:sz w:val="20"/>
                <w:szCs w:val="20"/>
                <w:lang w:val="ro-RO"/>
              </w:rPr>
            </w:pPr>
          </w:p>
        </w:tc>
        <w:tc>
          <w:tcPr>
            <w:tcW w:w="1479" w:type="dxa"/>
            <w:tcBorders>
              <w:right w:val="single" w:sz="18" w:space="0" w:color="auto"/>
            </w:tcBorders>
          </w:tcPr>
          <w:p w:rsidR="001B054C" w:rsidRPr="004504F0" w:rsidRDefault="001B054C" w:rsidP="00A42D19">
            <w:pPr>
              <w:ind w:firstLine="567"/>
              <w:jc w:val="center"/>
              <w:rPr>
                <w:sz w:val="20"/>
                <w:szCs w:val="20"/>
                <w:lang w:val="ro-RO"/>
              </w:rPr>
            </w:pP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ind w:firstLine="33"/>
              <w:jc w:val="center"/>
              <w:rPr>
                <w:strike/>
                <w:sz w:val="20"/>
                <w:szCs w:val="20"/>
                <w:lang w:val="ro-RO"/>
              </w:rPr>
            </w:pPr>
          </w:p>
        </w:tc>
        <w:tc>
          <w:tcPr>
            <w:tcW w:w="469" w:type="dxa"/>
          </w:tcPr>
          <w:p w:rsidR="001B054C" w:rsidRPr="004504F0" w:rsidRDefault="001B054C" w:rsidP="00A42D19">
            <w:pPr>
              <w:ind w:firstLine="33"/>
              <w:jc w:val="center"/>
              <w:rPr>
                <w:strike/>
                <w:sz w:val="20"/>
                <w:szCs w:val="20"/>
                <w:lang w:val="ro-RO"/>
              </w:rPr>
            </w:pPr>
          </w:p>
        </w:tc>
        <w:tc>
          <w:tcPr>
            <w:tcW w:w="642" w:type="dxa"/>
          </w:tcPr>
          <w:p w:rsidR="001B054C" w:rsidRPr="004504F0" w:rsidRDefault="001B054C" w:rsidP="00A42D19">
            <w:pPr>
              <w:ind w:firstLine="34"/>
              <w:jc w:val="center"/>
              <w:rPr>
                <w:sz w:val="20"/>
                <w:szCs w:val="20"/>
                <w:lang w:val="ro-RO"/>
              </w:rPr>
            </w:pPr>
            <w:r w:rsidRPr="004504F0">
              <w:rPr>
                <w:sz w:val="20"/>
                <w:szCs w:val="20"/>
                <w:lang w:val="ro-RO"/>
              </w:rPr>
              <w:t>…</w:t>
            </w:r>
          </w:p>
        </w:tc>
        <w:tc>
          <w:tcPr>
            <w:tcW w:w="2448" w:type="dxa"/>
          </w:tcPr>
          <w:p w:rsidR="001B054C" w:rsidRPr="004504F0" w:rsidRDefault="001B054C" w:rsidP="00A42D19">
            <w:pPr>
              <w:ind w:firstLine="567"/>
              <w:jc w:val="center"/>
              <w:rPr>
                <w:sz w:val="20"/>
                <w:szCs w:val="20"/>
                <w:lang w:val="ro-RO"/>
              </w:rPr>
            </w:pPr>
            <w:r w:rsidRPr="004504F0">
              <w:rPr>
                <w:sz w:val="20"/>
                <w:szCs w:val="20"/>
                <w:lang w:val="ro-RO"/>
              </w:rPr>
              <w:t>…</w:t>
            </w:r>
          </w:p>
        </w:tc>
        <w:tc>
          <w:tcPr>
            <w:tcW w:w="1502" w:type="dxa"/>
          </w:tcPr>
          <w:p w:rsidR="001B054C" w:rsidRPr="004504F0" w:rsidRDefault="001B054C" w:rsidP="00A42D19">
            <w:pPr>
              <w:ind w:firstLine="567"/>
              <w:jc w:val="center"/>
              <w:rPr>
                <w:sz w:val="20"/>
                <w:szCs w:val="20"/>
                <w:lang w:val="ro-RO"/>
              </w:rPr>
            </w:pPr>
          </w:p>
        </w:tc>
        <w:tc>
          <w:tcPr>
            <w:tcW w:w="1901" w:type="dxa"/>
          </w:tcPr>
          <w:p w:rsidR="001B054C" w:rsidRPr="004504F0" w:rsidRDefault="001B054C" w:rsidP="00A42D19">
            <w:pPr>
              <w:ind w:firstLine="567"/>
              <w:jc w:val="center"/>
              <w:rPr>
                <w:sz w:val="20"/>
                <w:szCs w:val="20"/>
                <w:lang w:val="ro-RO"/>
              </w:rPr>
            </w:pPr>
          </w:p>
        </w:tc>
        <w:tc>
          <w:tcPr>
            <w:tcW w:w="1388" w:type="dxa"/>
          </w:tcPr>
          <w:p w:rsidR="001B054C" w:rsidRPr="004504F0" w:rsidRDefault="001B054C" w:rsidP="00A42D19">
            <w:pPr>
              <w:ind w:firstLine="567"/>
              <w:jc w:val="center"/>
              <w:rPr>
                <w:sz w:val="20"/>
                <w:szCs w:val="20"/>
                <w:lang w:val="ro-RO"/>
              </w:rPr>
            </w:pPr>
          </w:p>
        </w:tc>
        <w:tc>
          <w:tcPr>
            <w:tcW w:w="1502" w:type="dxa"/>
            <w:gridSpan w:val="2"/>
          </w:tcPr>
          <w:p w:rsidR="001B054C" w:rsidRPr="004504F0" w:rsidRDefault="001B054C" w:rsidP="00A42D19">
            <w:pPr>
              <w:ind w:firstLine="567"/>
              <w:jc w:val="center"/>
              <w:rPr>
                <w:sz w:val="20"/>
                <w:szCs w:val="20"/>
                <w:lang w:val="ro-RO"/>
              </w:rPr>
            </w:pPr>
          </w:p>
        </w:tc>
        <w:tc>
          <w:tcPr>
            <w:tcW w:w="1875" w:type="dxa"/>
          </w:tcPr>
          <w:p w:rsidR="001B054C" w:rsidRPr="004504F0" w:rsidRDefault="001B054C" w:rsidP="00A42D19">
            <w:pPr>
              <w:ind w:firstLine="567"/>
              <w:jc w:val="center"/>
              <w:rPr>
                <w:sz w:val="20"/>
                <w:szCs w:val="20"/>
                <w:lang w:val="ro-RO"/>
              </w:rPr>
            </w:pPr>
          </w:p>
        </w:tc>
        <w:tc>
          <w:tcPr>
            <w:tcW w:w="1479" w:type="dxa"/>
            <w:tcBorders>
              <w:right w:val="single" w:sz="18" w:space="0" w:color="auto"/>
            </w:tcBorders>
          </w:tcPr>
          <w:p w:rsidR="001B054C" w:rsidRPr="004504F0" w:rsidRDefault="001B054C" w:rsidP="00A42D19">
            <w:pPr>
              <w:ind w:firstLine="567"/>
              <w:jc w:val="center"/>
              <w:rPr>
                <w:sz w:val="20"/>
                <w:szCs w:val="20"/>
                <w:lang w:val="ro-RO"/>
              </w:rPr>
            </w:pP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jc w:val="center"/>
              <w:rPr>
                <w:sz w:val="20"/>
                <w:szCs w:val="20"/>
                <w:lang w:val="ro-RO"/>
              </w:rPr>
            </w:pPr>
            <w:r w:rsidRPr="004504F0">
              <w:rPr>
                <w:sz w:val="20"/>
                <w:szCs w:val="20"/>
                <w:lang w:val="ro-RO"/>
              </w:rPr>
              <w:t>2</w:t>
            </w:r>
          </w:p>
        </w:tc>
        <w:tc>
          <w:tcPr>
            <w:tcW w:w="469" w:type="dxa"/>
          </w:tcPr>
          <w:p w:rsidR="001B054C" w:rsidRPr="004504F0" w:rsidRDefault="001B054C" w:rsidP="00A42D19">
            <w:pPr>
              <w:ind w:firstLine="175"/>
              <w:jc w:val="center"/>
              <w:rPr>
                <w:sz w:val="20"/>
                <w:szCs w:val="20"/>
                <w:lang w:val="ro-RO"/>
              </w:rPr>
            </w:pPr>
          </w:p>
        </w:tc>
        <w:tc>
          <w:tcPr>
            <w:tcW w:w="642" w:type="dxa"/>
          </w:tcPr>
          <w:p w:rsidR="001B054C" w:rsidRPr="004504F0" w:rsidRDefault="001B054C" w:rsidP="00A42D19">
            <w:pPr>
              <w:ind w:firstLine="175"/>
              <w:jc w:val="center"/>
              <w:rPr>
                <w:sz w:val="20"/>
                <w:szCs w:val="20"/>
                <w:lang w:val="ro-RO"/>
              </w:rPr>
            </w:pPr>
          </w:p>
        </w:tc>
        <w:tc>
          <w:tcPr>
            <w:tcW w:w="2448" w:type="dxa"/>
          </w:tcPr>
          <w:p w:rsidR="001B054C" w:rsidRPr="004504F0" w:rsidRDefault="001B054C" w:rsidP="00A42D19">
            <w:pPr>
              <w:jc w:val="center"/>
              <w:rPr>
                <w:sz w:val="20"/>
                <w:szCs w:val="20"/>
                <w:lang w:val="ro-RO"/>
              </w:rPr>
            </w:pPr>
            <w:r w:rsidRPr="004504F0">
              <w:rPr>
                <w:sz w:val="20"/>
                <w:szCs w:val="20"/>
                <w:lang w:val="ro-RO"/>
              </w:rPr>
              <w:t>Operațiuni de schimb valutar cu băncile licențiate:</w:t>
            </w:r>
          </w:p>
        </w:tc>
        <w:tc>
          <w:tcPr>
            <w:tcW w:w="1502" w:type="dxa"/>
          </w:tcPr>
          <w:p w:rsidR="001B054C" w:rsidRPr="004504F0" w:rsidRDefault="001B054C" w:rsidP="00A42D19">
            <w:pPr>
              <w:jc w:val="center"/>
              <w:rPr>
                <w:sz w:val="20"/>
                <w:szCs w:val="20"/>
                <w:lang w:val="ro-RO"/>
              </w:rPr>
            </w:pPr>
            <w:r w:rsidRPr="004504F0">
              <w:rPr>
                <w:sz w:val="20"/>
                <w:szCs w:val="20"/>
                <w:lang w:val="ro-RO"/>
              </w:rPr>
              <w:t>X</w:t>
            </w:r>
          </w:p>
        </w:tc>
        <w:tc>
          <w:tcPr>
            <w:tcW w:w="1901" w:type="dxa"/>
          </w:tcPr>
          <w:p w:rsidR="001B054C" w:rsidRPr="004504F0" w:rsidRDefault="001B054C" w:rsidP="00A42D19">
            <w:pPr>
              <w:jc w:val="center"/>
              <w:rPr>
                <w:sz w:val="20"/>
                <w:szCs w:val="20"/>
                <w:lang w:val="ro-RO"/>
              </w:rPr>
            </w:pPr>
            <w:r w:rsidRPr="004504F0">
              <w:rPr>
                <w:sz w:val="20"/>
                <w:szCs w:val="20"/>
                <w:lang w:val="ro-RO"/>
              </w:rPr>
              <w:t>X</w:t>
            </w:r>
          </w:p>
        </w:tc>
        <w:tc>
          <w:tcPr>
            <w:tcW w:w="1388" w:type="dxa"/>
          </w:tcPr>
          <w:p w:rsidR="001B054C" w:rsidRPr="004504F0" w:rsidRDefault="001B054C" w:rsidP="00A42D19">
            <w:pPr>
              <w:jc w:val="center"/>
              <w:rPr>
                <w:sz w:val="20"/>
                <w:szCs w:val="20"/>
                <w:lang w:val="ro-RO"/>
              </w:rPr>
            </w:pPr>
            <w:r w:rsidRPr="004504F0">
              <w:rPr>
                <w:sz w:val="20"/>
                <w:szCs w:val="20"/>
                <w:lang w:val="ro-RO"/>
              </w:rPr>
              <w:t>X</w:t>
            </w:r>
          </w:p>
        </w:tc>
        <w:tc>
          <w:tcPr>
            <w:tcW w:w="1502" w:type="dxa"/>
            <w:gridSpan w:val="2"/>
          </w:tcPr>
          <w:p w:rsidR="001B054C" w:rsidRPr="004504F0" w:rsidRDefault="001B054C" w:rsidP="00A42D19">
            <w:pPr>
              <w:jc w:val="center"/>
              <w:rPr>
                <w:sz w:val="20"/>
                <w:szCs w:val="20"/>
                <w:lang w:val="ro-RO"/>
              </w:rPr>
            </w:pPr>
            <w:r w:rsidRPr="004504F0">
              <w:rPr>
                <w:sz w:val="20"/>
                <w:szCs w:val="20"/>
                <w:lang w:val="ro-RO"/>
              </w:rPr>
              <w:t>X</w:t>
            </w:r>
          </w:p>
        </w:tc>
        <w:tc>
          <w:tcPr>
            <w:tcW w:w="1875" w:type="dxa"/>
          </w:tcPr>
          <w:p w:rsidR="001B054C" w:rsidRPr="004504F0" w:rsidRDefault="001B054C" w:rsidP="00A42D19">
            <w:pPr>
              <w:jc w:val="center"/>
              <w:rPr>
                <w:sz w:val="20"/>
                <w:szCs w:val="20"/>
                <w:lang w:val="ro-RO"/>
              </w:rPr>
            </w:pPr>
            <w:r w:rsidRPr="004504F0">
              <w:rPr>
                <w:sz w:val="20"/>
                <w:szCs w:val="20"/>
                <w:lang w:val="ro-RO"/>
              </w:rPr>
              <w:t>X</w:t>
            </w:r>
          </w:p>
        </w:tc>
        <w:tc>
          <w:tcPr>
            <w:tcW w:w="1479" w:type="dxa"/>
            <w:tcBorders>
              <w:right w:val="single" w:sz="18" w:space="0" w:color="auto"/>
            </w:tcBorders>
          </w:tcPr>
          <w:p w:rsidR="001B054C" w:rsidRPr="004504F0" w:rsidRDefault="001B054C" w:rsidP="00A42D19">
            <w:pPr>
              <w:jc w:val="center"/>
              <w:rPr>
                <w:sz w:val="20"/>
                <w:szCs w:val="20"/>
                <w:lang w:val="ro-RO"/>
              </w:rPr>
            </w:pPr>
            <w:r w:rsidRPr="004504F0">
              <w:rPr>
                <w:sz w:val="20"/>
                <w:szCs w:val="20"/>
                <w:lang w:val="ro-RO"/>
              </w:rPr>
              <w:t>X</w:t>
            </w: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jc w:val="center"/>
              <w:rPr>
                <w:strike/>
                <w:sz w:val="20"/>
                <w:szCs w:val="20"/>
                <w:lang w:val="ro-RO"/>
              </w:rPr>
            </w:pPr>
          </w:p>
        </w:tc>
        <w:tc>
          <w:tcPr>
            <w:tcW w:w="469" w:type="dxa"/>
          </w:tcPr>
          <w:p w:rsidR="001B054C" w:rsidRPr="004504F0" w:rsidRDefault="001B054C" w:rsidP="00A42D19">
            <w:pPr>
              <w:jc w:val="center"/>
              <w:rPr>
                <w:sz w:val="20"/>
                <w:szCs w:val="20"/>
                <w:lang w:val="ro-RO"/>
              </w:rPr>
            </w:pPr>
            <w:r w:rsidRPr="004504F0">
              <w:rPr>
                <w:sz w:val="20"/>
                <w:szCs w:val="20"/>
                <w:lang w:val="ro-RO"/>
              </w:rPr>
              <w:t>1</w:t>
            </w:r>
          </w:p>
        </w:tc>
        <w:tc>
          <w:tcPr>
            <w:tcW w:w="642" w:type="dxa"/>
          </w:tcPr>
          <w:p w:rsidR="001B054C" w:rsidRPr="004504F0" w:rsidRDefault="001B054C" w:rsidP="00A42D19">
            <w:pPr>
              <w:rPr>
                <w:sz w:val="20"/>
                <w:szCs w:val="20"/>
                <w:lang w:val="ro-RO"/>
              </w:rPr>
            </w:pPr>
            <w:r w:rsidRPr="004504F0">
              <w:rPr>
                <w:sz w:val="20"/>
                <w:szCs w:val="20"/>
                <w:lang w:val="ro-RO"/>
              </w:rPr>
              <w:t>840</w:t>
            </w:r>
          </w:p>
        </w:tc>
        <w:tc>
          <w:tcPr>
            <w:tcW w:w="2448" w:type="dxa"/>
          </w:tcPr>
          <w:p w:rsidR="001B054C" w:rsidRPr="004504F0" w:rsidRDefault="001B054C" w:rsidP="00A42D19">
            <w:pPr>
              <w:jc w:val="center"/>
              <w:rPr>
                <w:sz w:val="20"/>
                <w:szCs w:val="20"/>
                <w:lang w:val="ro-RO"/>
              </w:rPr>
            </w:pPr>
            <w:r w:rsidRPr="004504F0">
              <w:rPr>
                <w:sz w:val="20"/>
                <w:szCs w:val="20"/>
                <w:lang w:val="ro-RO"/>
              </w:rPr>
              <w:t>dolari SUA</w:t>
            </w:r>
          </w:p>
        </w:tc>
        <w:tc>
          <w:tcPr>
            <w:tcW w:w="1502" w:type="dxa"/>
          </w:tcPr>
          <w:p w:rsidR="001B054C" w:rsidRPr="004504F0" w:rsidRDefault="001B054C" w:rsidP="00A42D19">
            <w:pPr>
              <w:ind w:firstLine="567"/>
              <w:jc w:val="center"/>
              <w:rPr>
                <w:sz w:val="20"/>
                <w:szCs w:val="20"/>
                <w:lang w:val="ro-RO"/>
              </w:rPr>
            </w:pPr>
          </w:p>
        </w:tc>
        <w:tc>
          <w:tcPr>
            <w:tcW w:w="1901" w:type="dxa"/>
          </w:tcPr>
          <w:p w:rsidR="001B054C" w:rsidRPr="004504F0" w:rsidRDefault="001B054C" w:rsidP="00A42D19">
            <w:pPr>
              <w:ind w:firstLine="567"/>
              <w:jc w:val="center"/>
              <w:rPr>
                <w:sz w:val="20"/>
                <w:szCs w:val="20"/>
                <w:lang w:val="ro-RO"/>
              </w:rPr>
            </w:pPr>
          </w:p>
        </w:tc>
        <w:tc>
          <w:tcPr>
            <w:tcW w:w="1388" w:type="dxa"/>
          </w:tcPr>
          <w:p w:rsidR="001B054C" w:rsidRPr="004504F0" w:rsidRDefault="001B054C" w:rsidP="00A42D19">
            <w:pPr>
              <w:jc w:val="center"/>
              <w:rPr>
                <w:sz w:val="20"/>
                <w:szCs w:val="20"/>
                <w:lang w:val="ro-RO"/>
              </w:rPr>
            </w:pPr>
          </w:p>
        </w:tc>
        <w:tc>
          <w:tcPr>
            <w:tcW w:w="1502" w:type="dxa"/>
            <w:gridSpan w:val="2"/>
          </w:tcPr>
          <w:p w:rsidR="001B054C" w:rsidRPr="004504F0" w:rsidRDefault="001B054C" w:rsidP="00A42D19">
            <w:pPr>
              <w:ind w:firstLine="567"/>
              <w:jc w:val="center"/>
              <w:rPr>
                <w:sz w:val="20"/>
                <w:szCs w:val="20"/>
                <w:lang w:val="ro-RO"/>
              </w:rPr>
            </w:pPr>
          </w:p>
        </w:tc>
        <w:tc>
          <w:tcPr>
            <w:tcW w:w="1875" w:type="dxa"/>
          </w:tcPr>
          <w:p w:rsidR="001B054C" w:rsidRPr="004504F0" w:rsidRDefault="001B054C" w:rsidP="00A42D19">
            <w:pPr>
              <w:jc w:val="center"/>
              <w:rPr>
                <w:sz w:val="20"/>
                <w:szCs w:val="20"/>
                <w:lang w:val="ro-RO"/>
              </w:rPr>
            </w:pPr>
          </w:p>
        </w:tc>
        <w:tc>
          <w:tcPr>
            <w:tcW w:w="1479" w:type="dxa"/>
            <w:tcBorders>
              <w:right w:val="single" w:sz="18" w:space="0" w:color="auto"/>
            </w:tcBorders>
          </w:tcPr>
          <w:p w:rsidR="001B054C" w:rsidRPr="004504F0" w:rsidRDefault="001B054C" w:rsidP="00A42D19">
            <w:pPr>
              <w:jc w:val="center"/>
              <w:rPr>
                <w:sz w:val="20"/>
                <w:szCs w:val="20"/>
                <w:lang w:val="ro-RO"/>
              </w:rPr>
            </w:pPr>
          </w:p>
        </w:tc>
      </w:tr>
      <w:tr w:rsidR="001B054C" w:rsidRPr="004504F0" w:rsidTr="00A42D19">
        <w:tc>
          <w:tcPr>
            <w:tcW w:w="495" w:type="dxa"/>
            <w:tcBorders>
              <w:left w:val="single" w:sz="18" w:space="0" w:color="auto"/>
              <w:bottom w:val="single" w:sz="12" w:space="0" w:color="auto"/>
            </w:tcBorders>
          </w:tcPr>
          <w:p w:rsidR="001B054C" w:rsidRPr="004504F0" w:rsidRDefault="001B054C" w:rsidP="00A42D19">
            <w:pPr>
              <w:ind w:firstLine="175"/>
              <w:jc w:val="center"/>
              <w:rPr>
                <w:sz w:val="20"/>
                <w:szCs w:val="20"/>
                <w:lang w:val="ro-RO"/>
              </w:rPr>
            </w:pPr>
          </w:p>
        </w:tc>
        <w:tc>
          <w:tcPr>
            <w:tcW w:w="509" w:type="dxa"/>
            <w:tcBorders>
              <w:bottom w:val="single" w:sz="12" w:space="0" w:color="auto"/>
            </w:tcBorders>
          </w:tcPr>
          <w:p w:rsidR="001B054C" w:rsidRPr="004504F0" w:rsidRDefault="001B054C" w:rsidP="00A42D19">
            <w:pPr>
              <w:jc w:val="center"/>
              <w:rPr>
                <w:strike/>
                <w:sz w:val="20"/>
                <w:szCs w:val="20"/>
                <w:lang w:val="ro-RO"/>
              </w:rPr>
            </w:pPr>
          </w:p>
        </w:tc>
        <w:tc>
          <w:tcPr>
            <w:tcW w:w="469" w:type="dxa"/>
            <w:tcBorders>
              <w:bottom w:val="single" w:sz="12" w:space="0" w:color="auto"/>
            </w:tcBorders>
          </w:tcPr>
          <w:p w:rsidR="001B054C" w:rsidRPr="004504F0" w:rsidRDefault="001B054C" w:rsidP="00A42D19">
            <w:pPr>
              <w:jc w:val="center"/>
              <w:rPr>
                <w:strike/>
                <w:sz w:val="20"/>
                <w:szCs w:val="20"/>
                <w:lang w:val="ro-RO"/>
              </w:rPr>
            </w:pPr>
          </w:p>
        </w:tc>
        <w:tc>
          <w:tcPr>
            <w:tcW w:w="642" w:type="dxa"/>
            <w:tcBorders>
              <w:bottom w:val="single" w:sz="12" w:space="0" w:color="auto"/>
            </w:tcBorders>
          </w:tcPr>
          <w:p w:rsidR="001B054C" w:rsidRPr="004504F0" w:rsidRDefault="001B054C" w:rsidP="00A42D19">
            <w:pPr>
              <w:ind w:firstLine="175"/>
              <w:jc w:val="center"/>
              <w:rPr>
                <w:sz w:val="20"/>
                <w:szCs w:val="20"/>
                <w:lang w:val="ro-RO"/>
              </w:rPr>
            </w:pPr>
            <w:r w:rsidRPr="004504F0">
              <w:rPr>
                <w:sz w:val="20"/>
                <w:szCs w:val="20"/>
                <w:lang w:val="ro-RO"/>
              </w:rPr>
              <w:t>...</w:t>
            </w:r>
          </w:p>
        </w:tc>
        <w:tc>
          <w:tcPr>
            <w:tcW w:w="2448" w:type="dxa"/>
            <w:tcBorders>
              <w:bottom w:val="single" w:sz="12" w:space="0" w:color="auto"/>
            </w:tcBorders>
          </w:tcPr>
          <w:p w:rsidR="001B054C" w:rsidRPr="004504F0" w:rsidRDefault="001B054C" w:rsidP="00A42D19">
            <w:pPr>
              <w:jc w:val="center"/>
              <w:rPr>
                <w:sz w:val="20"/>
                <w:szCs w:val="20"/>
                <w:lang w:val="ro-RO"/>
              </w:rPr>
            </w:pPr>
          </w:p>
        </w:tc>
        <w:tc>
          <w:tcPr>
            <w:tcW w:w="1502" w:type="dxa"/>
            <w:tcBorders>
              <w:bottom w:val="single" w:sz="12" w:space="0" w:color="auto"/>
            </w:tcBorders>
          </w:tcPr>
          <w:p w:rsidR="001B054C" w:rsidRPr="004504F0" w:rsidRDefault="001B054C" w:rsidP="00A42D19">
            <w:pPr>
              <w:ind w:firstLine="567"/>
              <w:jc w:val="center"/>
              <w:rPr>
                <w:sz w:val="20"/>
                <w:szCs w:val="20"/>
                <w:lang w:val="ro-RO"/>
              </w:rPr>
            </w:pPr>
          </w:p>
        </w:tc>
        <w:tc>
          <w:tcPr>
            <w:tcW w:w="1901" w:type="dxa"/>
            <w:tcBorders>
              <w:bottom w:val="single" w:sz="12" w:space="0" w:color="auto"/>
            </w:tcBorders>
          </w:tcPr>
          <w:p w:rsidR="001B054C" w:rsidRPr="004504F0" w:rsidRDefault="001B054C" w:rsidP="00A42D19">
            <w:pPr>
              <w:ind w:firstLine="567"/>
              <w:jc w:val="center"/>
              <w:rPr>
                <w:sz w:val="20"/>
                <w:szCs w:val="20"/>
                <w:lang w:val="ro-RO"/>
              </w:rPr>
            </w:pPr>
          </w:p>
        </w:tc>
        <w:tc>
          <w:tcPr>
            <w:tcW w:w="1388" w:type="dxa"/>
            <w:tcBorders>
              <w:bottom w:val="single" w:sz="12" w:space="0" w:color="auto"/>
            </w:tcBorders>
          </w:tcPr>
          <w:p w:rsidR="001B054C" w:rsidRPr="004504F0" w:rsidRDefault="001B054C" w:rsidP="00A42D19">
            <w:pPr>
              <w:ind w:firstLine="567"/>
              <w:jc w:val="center"/>
              <w:rPr>
                <w:sz w:val="20"/>
                <w:szCs w:val="20"/>
                <w:lang w:val="ro-RO"/>
              </w:rPr>
            </w:pPr>
          </w:p>
        </w:tc>
        <w:tc>
          <w:tcPr>
            <w:tcW w:w="1502" w:type="dxa"/>
            <w:gridSpan w:val="2"/>
            <w:tcBorders>
              <w:bottom w:val="single" w:sz="12" w:space="0" w:color="auto"/>
            </w:tcBorders>
          </w:tcPr>
          <w:p w:rsidR="001B054C" w:rsidRPr="004504F0" w:rsidRDefault="001B054C" w:rsidP="00A42D19">
            <w:pPr>
              <w:ind w:firstLine="567"/>
              <w:jc w:val="center"/>
              <w:rPr>
                <w:sz w:val="20"/>
                <w:szCs w:val="20"/>
                <w:lang w:val="ro-RO"/>
              </w:rPr>
            </w:pPr>
          </w:p>
        </w:tc>
        <w:tc>
          <w:tcPr>
            <w:tcW w:w="1875" w:type="dxa"/>
            <w:tcBorders>
              <w:bottom w:val="single" w:sz="12" w:space="0" w:color="auto"/>
            </w:tcBorders>
          </w:tcPr>
          <w:p w:rsidR="001B054C" w:rsidRPr="004504F0" w:rsidRDefault="001B054C" w:rsidP="00A42D19">
            <w:pPr>
              <w:ind w:firstLine="567"/>
              <w:jc w:val="center"/>
              <w:rPr>
                <w:sz w:val="20"/>
                <w:szCs w:val="20"/>
                <w:lang w:val="ro-RO"/>
              </w:rPr>
            </w:pPr>
          </w:p>
        </w:tc>
        <w:tc>
          <w:tcPr>
            <w:tcW w:w="1479" w:type="dxa"/>
            <w:tcBorders>
              <w:bottom w:val="single" w:sz="12" w:space="0" w:color="auto"/>
              <w:right w:val="single" w:sz="18" w:space="0" w:color="auto"/>
            </w:tcBorders>
          </w:tcPr>
          <w:p w:rsidR="001B054C" w:rsidRPr="004504F0" w:rsidRDefault="001B054C" w:rsidP="00A42D19">
            <w:pPr>
              <w:ind w:firstLine="567"/>
              <w:jc w:val="center"/>
              <w:rPr>
                <w:sz w:val="20"/>
                <w:szCs w:val="20"/>
                <w:lang w:val="ro-RO"/>
              </w:rPr>
            </w:pP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jc w:val="center"/>
              <w:rPr>
                <w:sz w:val="20"/>
                <w:szCs w:val="20"/>
                <w:lang w:val="ro-RO"/>
              </w:rPr>
            </w:pPr>
            <w:r w:rsidRPr="004504F0">
              <w:rPr>
                <w:sz w:val="20"/>
                <w:szCs w:val="20"/>
                <w:lang w:val="ro-RO"/>
              </w:rPr>
              <w:t>3</w:t>
            </w:r>
          </w:p>
        </w:tc>
        <w:tc>
          <w:tcPr>
            <w:tcW w:w="469" w:type="dxa"/>
          </w:tcPr>
          <w:p w:rsidR="001B054C" w:rsidRPr="004504F0" w:rsidRDefault="001B054C" w:rsidP="00A42D19">
            <w:pPr>
              <w:ind w:firstLine="175"/>
              <w:jc w:val="center"/>
              <w:rPr>
                <w:sz w:val="20"/>
                <w:szCs w:val="20"/>
                <w:lang w:val="ro-RO"/>
              </w:rPr>
            </w:pPr>
          </w:p>
        </w:tc>
        <w:tc>
          <w:tcPr>
            <w:tcW w:w="642" w:type="dxa"/>
          </w:tcPr>
          <w:p w:rsidR="001B054C" w:rsidRPr="004504F0" w:rsidRDefault="001B054C" w:rsidP="00A42D19">
            <w:pPr>
              <w:ind w:firstLine="175"/>
              <w:jc w:val="center"/>
              <w:rPr>
                <w:sz w:val="20"/>
                <w:szCs w:val="20"/>
                <w:lang w:val="ro-RO"/>
              </w:rPr>
            </w:pPr>
          </w:p>
        </w:tc>
        <w:tc>
          <w:tcPr>
            <w:tcW w:w="2448" w:type="dxa"/>
          </w:tcPr>
          <w:p w:rsidR="001B054C" w:rsidRPr="004504F0" w:rsidRDefault="001B054C" w:rsidP="00A42D19">
            <w:pPr>
              <w:jc w:val="center"/>
              <w:rPr>
                <w:sz w:val="20"/>
                <w:szCs w:val="20"/>
                <w:lang w:val="ro-RO"/>
              </w:rPr>
            </w:pPr>
            <w:r w:rsidRPr="004504F0">
              <w:rPr>
                <w:sz w:val="20"/>
                <w:szCs w:val="20"/>
                <w:lang w:val="ro-RO"/>
              </w:rPr>
              <w:t>Operațiuni de schimb valutar în numerar revocate de clienți:</w:t>
            </w:r>
          </w:p>
        </w:tc>
        <w:tc>
          <w:tcPr>
            <w:tcW w:w="1502" w:type="dxa"/>
          </w:tcPr>
          <w:p w:rsidR="001B054C" w:rsidRPr="004504F0" w:rsidRDefault="001B054C" w:rsidP="00A42D19">
            <w:pPr>
              <w:jc w:val="center"/>
              <w:rPr>
                <w:sz w:val="20"/>
                <w:szCs w:val="20"/>
                <w:lang w:val="ro-RO"/>
              </w:rPr>
            </w:pPr>
            <w:r w:rsidRPr="004504F0">
              <w:rPr>
                <w:sz w:val="20"/>
                <w:szCs w:val="20"/>
                <w:lang w:val="ro-RO"/>
              </w:rPr>
              <w:t>X</w:t>
            </w:r>
          </w:p>
        </w:tc>
        <w:tc>
          <w:tcPr>
            <w:tcW w:w="1901" w:type="dxa"/>
          </w:tcPr>
          <w:p w:rsidR="001B054C" w:rsidRPr="004504F0" w:rsidRDefault="001B054C" w:rsidP="00A42D19">
            <w:pPr>
              <w:jc w:val="center"/>
              <w:rPr>
                <w:sz w:val="20"/>
                <w:szCs w:val="20"/>
                <w:lang w:val="ro-RO"/>
              </w:rPr>
            </w:pPr>
            <w:r w:rsidRPr="004504F0">
              <w:rPr>
                <w:sz w:val="20"/>
                <w:szCs w:val="20"/>
                <w:lang w:val="ro-RO"/>
              </w:rPr>
              <w:t>X</w:t>
            </w:r>
          </w:p>
        </w:tc>
        <w:tc>
          <w:tcPr>
            <w:tcW w:w="1388" w:type="dxa"/>
          </w:tcPr>
          <w:p w:rsidR="001B054C" w:rsidRPr="004504F0" w:rsidRDefault="001B054C" w:rsidP="00A42D19">
            <w:pPr>
              <w:jc w:val="center"/>
              <w:rPr>
                <w:sz w:val="20"/>
                <w:szCs w:val="20"/>
                <w:lang w:val="ro-RO"/>
              </w:rPr>
            </w:pPr>
            <w:r w:rsidRPr="004504F0">
              <w:rPr>
                <w:sz w:val="20"/>
                <w:szCs w:val="20"/>
                <w:lang w:val="ro-RO"/>
              </w:rPr>
              <w:t>X</w:t>
            </w:r>
          </w:p>
        </w:tc>
        <w:tc>
          <w:tcPr>
            <w:tcW w:w="1502" w:type="dxa"/>
            <w:gridSpan w:val="2"/>
          </w:tcPr>
          <w:p w:rsidR="001B054C" w:rsidRPr="004504F0" w:rsidRDefault="001B054C" w:rsidP="00A42D19">
            <w:pPr>
              <w:jc w:val="center"/>
              <w:rPr>
                <w:sz w:val="20"/>
                <w:szCs w:val="20"/>
                <w:lang w:val="ro-RO"/>
              </w:rPr>
            </w:pPr>
            <w:r w:rsidRPr="004504F0">
              <w:rPr>
                <w:sz w:val="20"/>
                <w:szCs w:val="20"/>
                <w:lang w:val="ro-RO"/>
              </w:rPr>
              <w:t>X</w:t>
            </w:r>
          </w:p>
        </w:tc>
        <w:tc>
          <w:tcPr>
            <w:tcW w:w="1875" w:type="dxa"/>
          </w:tcPr>
          <w:p w:rsidR="001B054C" w:rsidRPr="004504F0" w:rsidRDefault="001B054C" w:rsidP="00A42D19">
            <w:pPr>
              <w:jc w:val="center"/>
              <w:rPr>
                <w:sz w:val="20"/>
                <w:szCs w:val="20"/>
                <w:lang w:val="ro-RO"/>
              </w:rPr>
            </w:pPr>
            <w:r w:rsidRPr="004504F0">
              <w:rPr>
                <w:sz w:val="20"/>
                <w:szCs w:val="20"/>
                <w:lang w:val="ro-RO"/>
              </w:rPr>
              <w:t>X</w:t>
            </w:r>
          </w:p>
        </w:tc>
        <w:tc>
          <w:tcPr>
            <w:tcW w:w="1479" w:type="dxa"/>
            <w:tcBorders>
              <w:right w:val="single" w:sz="18" w:space="0" w:color="auto"/>
            </w:tcBorders>
          </w:tcPr>
          <w:p w:rsidR="001B054C" w:rsidRPr="004504F0" w:rsidRDefault="001B054C" w:rsidP="00A42D19">
            <w:pPr>
              <w:jc w:val="center"/>
              <w:rPr>
                <w:sz w:val="20"/>
                <w:szCs w:val="20"/>
                <w:lang w:val="ro-RO"/>
              </w:rPr>
            </w:pPr>
            <w:r w:rsidRPr="004504F0">
              <w:rPr>
                <w:sz w:val="20"/>
                <w:szCs w:val="20"/>
                <w:lang w:val="ro-RO"/>
              </w:rPr>
              <w:t>X</w:t>
            </w:r>
          </w:p>
        </w:tc>
      </w:tr>
      <w:tr w:rsidR="001B054C" w:rsidRPr="004504F0" w:rsidTr="00A42D19">
        <w:tc>
          <w:tcPr>
            <w:tcW w:w="495" w:type="dxa"/>
            <w:tcBorders>
              <w:left w:val="single" w:sz="18" w:space="0" w:color="auto"/>
            </w:tcBorders>
          </w:tcPr>
          <w:p w:rsidR="001B054C" w:rsidRPr="004504F0" w:rsidRDefault="001B054C" w:rsidP="00A42D19">
            <w:pPr>
              <w:jc w:val="center"/>
              <w:rPr>
                <w:sz w:val="20"/>
                <w:szCs w:val="20"/>
                <w:lang w:val="ro-RO"/>
              </w:rPr>
            </w:pPr>
          </w:p>
        </w:tc>
        <w:tc>
          <w:tcPr>
            <w:tcW w:w="509" w:type="dxa"/>
          </w:tcPr>
          <w:p w:rsidR="001B054C" w:rsidRPr="004504F0" w:rsidRDefault="001B054C" w:rsidP="00A42D19">
            <w:pPr>
              <w:jc w:val="center"/>
              <w:rPr>
                <w:strike/>
                <w:sz w:val="20"/>
                <w:szCs w:val="20"/>
                <w:lang w:val="ro-RO"/>
              </w:rPr>
            </w:pPr>
          </w:p>
        </w:tc>
        <w:tc>
          <w:tcPr>
            <w:tcW w:w="469" w:type="dxa"/>
          </w:tcPr>
          <w:p w:rsidR="001B054C" w:rsidRPr="004504F0" w:rsidRDefault="001B054C" w:rsidP="00A42D19">
            <w:pPr>
              <w:jc w:val="center"/>
              <w:rPr>
                <w:sz w:val="20"/>
                <w:szCs w:val="20"/>
                <w:lang w:val="ro-RO"/>
              </w:rPr>
            </w:pPr>
          </w:p>
        </w:tc>
        <w:tc>
          <w:tcPr>
            <w:tcW w:w="642" w:type="dxa"/>
          </w:tcPr>
          <w:p w:rsidR="001B054C" w:rsidRPr="004504F0" w:rsidRDefault="001B054C" w:rsidP="00A42D19">
            <w:pPr>
              <w:rPr>
                <w:sz w:val="20"/>
                <w:szCs w:val="20"/>
                <w:lang w:val="ro-RO"/>
              </w:rPr>
            </w:pPr>
            <w:r w:rsidRPr="004504F0">
              <w:rPr>
                <w:sz w:val="20"/>
                <w:szCs w:val="20"/>
                <w:lang w:val="ro-RO"/>
              </w:rPr>
              <w:t>840</w:t>
            </w:r>
          </w:p>
        </w:tc>
        <w:tc>
          <w:tcPr>
            <w:tcW w:w="2448" w:type="dxa"/>
          </w:tcPr>
          <w:p w:rsidR="001B054C" w:rsidRPr="004504F0" w:rsidRDefault="001B054C" w:rsidP="00A42D19">
            <w:pPr>
              <w:jc w:val="center"/>
              <w:rPr>
                <w:sz w:val="20"/>
                <w:szCs w:val="20"/>
                <w:lang w:val="ro-RO"/>
              </w:rPr>
            </w:pPr>
            <w:r w:rsidRPr="004504F0">
              <w:rPr>
                <w:sz w:val="20"/>
                <w:szCs w:val="20"/>
                <w:lang w:val="ro-RO"/>
              </w:rPr>
              <w:t>dolari SUA</w:t>
            </w:r>
          </w:p>
        </w:tc>
        <w:tc>
          <w:tcPr>
            <w:tcW w:w="1502" w:type="dxa"/>
          </w:tcPr>
          <w:p w:rsidR="001B054C" w:rsidRPr="004504F0" w:rsidRDefault="001B054C" w:rsidP="00A42D19">
            <w:pPr>
              <w:jc w:val="center"/>
              <w:rPr>
                <w:sz w:val="20"/>
                <w:szCs w:val="20"/>
                <w:lang w:val="ro-RO"/>
              </w:rPr>
            </w:pPr>
          </w:p>
        </w:tc>
        <w:tc>
          <w:tcPr>
            <w:tcW w:w="1901" w:type="dxa"/>
          </w:tcPr>
          <w:p w:rsidR="001B054C" w:rsidRPr="004504F0" w:rsidRDefault="001B054C" w:rsidP="00A42D19">
            <w:pPr>
              <w:jc w:val="center"/>
              <w:rPr>
                <w:sz w:val="20"/>
                <w:szCs w:val="20"/>
                <w:lang w:val="ro-RO"/>
              </w:rPr>
            </w:pPr>
          </w:p>
        </w:tc>
        <w:tc>
          <w:tcPr>
            <w:tcW w:w="1388" w:type="dxa"/>
          </w:tcPr>
          <w:p w:rsidR="001B054C" w:rsidRPr="004504F0" w:rsidRDefault="001B054C" w:rsidP="00A42D19">
            <w:pPr>
              <w:jc w:val="center"/>
              <w:rPr>
                <w:sz w:val="20"/>
                <w:szCs w:val="20"/>
                <w:lang w:val="ro-RO"/>
              </w:rPr>
            </w:pPr>
          </w:p>
        </w:tc>
        <w:tc>
          <w:tcPr>
            <w:tcW w:w="1502" w:type="dxa"/>
            <w:gridSpan w:val="2"/>
          </w:tcPr>
          <w:p w:rsidR="001B054C" w:rsidRPr="004504F0" w:rsidRDefault="001B054C" w:rsidP="00A42D19">
            <w:pPr>
              <w:jc w:val="center"/>
              <w:rPr>
                <w:sz w:val="20"/>
                <w:szCs w:val="20"/>
                <w:lang w:val="ro-RO"/>
              </w:rPr>
            </w:pPr>
          </w:p>
        </w:tc>
        <w:tc>
          <w:tcPr>
            <w:tcW w:w="1875" w:type="dxa"/>
          </w:tcPr>
          <w:p w:rsidR="001B054C" w:rsidRPr="004504F0" w:rsidRDefault="001B054C" w:rsidP="00A42D19">
            <w:pPr>
              <w:jc w:val="center"/>
              <w:rPr>
                <w:sz w:val="20"/>
                <w:szCs w:val="20"/>
                <w:lang w:val="ro-RO"/>
              </w:rPr>
            </w:pPr>
          </w:p>
        </w:tc>
        <w:tc>
          <w:tcPr>
            <w:tcW w:w="1479" w:type="dxa"/>
            <w:tcBorders>
              <w:right w:val="single" w:sz="18" w:space="0" w:color="auto"/>
            </w:tcBorders>
          </w:tcPr>
          <w:p w:rsidR="001B054C" w:rsidRPr="004504F0" w:rsidRDefault="001B054C" w:rsidP="00A42D19">
            <w:pPr>
              <w:jc w:val="center"/>
              <w:rPr>
                <w:sz w:val="20"/>
                <w:szCs w:val="20"/>
                <w:lang w:val="ro-RO"/>
              </w:rPr>
            </w:pPr>
          </w:p>
        </w:tc>
      </w:tr>
      <w:tr w:rsidR="001B054C" w:rsidRPr="004504F0" w:rsidTr="00A42D19">
        <w:tc>
          <w:tcPr>
            <w:tcW w:w="495" w:type="dxa"/>
            <w:tcBorders>
              <w:left w:val="single" w:sz="18" w:space="0" w:color="auto"/>
              <w:bottom w:val="single" w:sz="12" w:space="0" w:color="auto"/>
            </w:tcBorders>
          </w:tcPr>
          <w:p w:rsidR="001B054C" w:rsidRPr="004504F0" w:rsidRDefault="001B054C" w:rsidP="00A42D19">
            <w:pPr>
              <w:ind w:firstLine="175"/>
              <w:jc w:val="center"/>
              <w:rPr>
                <w:sz w:val="20"/>
                <w:szCs w:val="20"/>
                <w:lang w:val="ro-RO"/>
              </w:rPr>
            </w:pPr>
          </w:p>
        </w:tc>
        <w:tc>
          <w:tcPr>
            <w:tcW w:w="509" w:type="dxa"/>
            <w:tcBorders>
              <w:bottom w:val="single" w:sz="12" w:space="0" w:color="auto"/>
            </w:tcBorders>
          </w:tcPr>
          <w:p w:rsidR="001B054C" w:rsidRPr="004504F0" w:rsidRDefault="001B054C" w:rsidP="00A42D19">
            <w:pPr>
              <w:jc w:val="center"/>
              <w:rPr>
                <w:strike/>
                <w:sz w:val="20"/>
                <w:szCs w:val="20"/>
                <w:lang w:val="ro-RO"/>
              </w:rPr>
            </w:pPr>
          </w:p>
        </w:tc>
        <w:tc>
          <w:tcPr>
            <w:tcW w:w="469" w:type="dxa"/>
            <w:tcBorders>
              <w:bottom w:val="single" w:sz="12" w:space="0" w:color="auto"/>
            </w:tcBorders>
          </w:tcPr>
          <w:p w:rsidR="001B054C" w:rsidRPr="004504F0" w:rsidRDefault="001B054C" w:rsidP="00A42D19">
            <w:pPr>
              <w:jc w:val="center"/>
              <w:rPr>
                <w:strike/>
                <w:sz w:val="20"/>
                <w:szCs w:val="20"/>
                <w:lang w:val="ro-RO"/>
              </w:rPr>
            </w:pPr>
          </w:p>
        </w:tc>
        <w:tc>
          <w:tcPr>
            <w:tcW w:w="642" w:type="dxa"/>
            <w:tcBorders>
              <w:bottom w:val="single" w:sz="12" w:space="0" w:color="auto"/>
            </w:tcBorders>
          </w:tcPr>
          <w:p w:rsidR="001B054C" w:rsidRPr="004504F0" w:rsidRDefault="001B054C" w:rsidP="00A42D19">
            <w:pPr>
              <w:ind w:firstLine="175"/>
              <w:jc w:val="center"/>
              <w:rPr>
                <w:sz w:val="20"/>
                <w:szCs w:val="20"/>
                <w:lang w:val="ro-RO"/>
              </w:rPr>
            </w:pPr>
            <w:r w:rsidRPr="004504F0">
              <w:rPr>
                <w:sz w:val="20"/>
                <w:szCs w:val="20"/>
                <w:lang w:val="ro-RO"/>
              </w:rPr>
              <w:t>...</w:t>
            </w:r>
          </w:p>
        </w:tc>
        <w:tc>
          <w:tcPr>
            <w:tcW w:w="2448" w:type="dxa"/>
            <w:tcBorders>
              <w:bottom w:val="single" w:sz="12" w:space="0" w:color="auto"/>
            </w:tcBorders>
          </w:tcPr>
          <w:p w:rsidR="001B054C" w:rsidRPr="004504F0" w:rsidRDefault="001B054C" w:rsidP="00A42D19">
            <w:pPr>
              <w:jc w:val="center"/>
              <w:rPr>
                <w:sz w:val="20"/>
                <w:szCs w:val="20"/>
                <w:lang w:val="ro-RO"/>
              </w:rPr>
            </w:pPr>
          </w:p>
        </w:tc>
        <w:tc>
          <w:tcPr>
            <w:tcW w:w="1502" w:type="dxa"/>
            <w:tcBorders>
              <w:bottom w:val="single" w:sz="12" w:space="0" w:color="auto"/>
            </w:tcBorders>
          </w:tcPr>
          <w:p w:rsidR="001B054C" w:rsidRPr="004504F0" w:rsidRDefault="001B054C" w:rsidP="00A42D19">
            <w:pPr>
              <w:jc w:val="center"/>
              <w:rPr>
                <w:sz w:val="20"/>
                <w:szCs w:val="20"/>
                <w:lang w:val="ro-RO"/>
              </w:rPr>
            </w:pPr>
          </w:p>
        </w:tc>
        <w:tc>
          <w:tcPr>
            <w:tcW w:w="1901" w:type="dxa"/>
            <w:tcBorders>
              <w:bottom w:val="single" w:sz="12" w:space="0" w:color="auto"/>
            </w:tcBorders>
          </w:tcPr>
          <w:p w:rsidR="001B054C" w:rsidRPr="004504F0" w:rsidRDefault="001B054C" w:rsidP="00A42D19">
            <w:pPr>
              <w:jc w:val="center"/>
              <w:rPr>
                <w:sz w:val="20"/>
                <w:szCs w:val="20"/>
                <w:lang w:val="ro-RO"/>
              </w:rPr>
            </w:pPr>
          </w:p>
        </w:tc>
        <w:tc>
          <w:tcPr>
            <w:tcW w:w="1388" w:type="dxa"/>
            <w:tcBorders>
              <w:bottom w:val="single" w:sz="12" w:space="0" w:color="auto"/>
            </w:tcBorders>
          </w:tcPr>
          <w:p w:rsidR="001B054C" w:rsidRPr="004504F0" w:rsidRDefault="001B054C" w:rsidP="00A42D19">
            <w:pPr>
              <w:jc w:val="center"/>
              <w:rPr>
                <w:sz w:val="20"/>
                <w:szCs w:val="20"/>
                <w:lang w:val="ro-RO"/>
              </w:rPr>
            </w:pPr>
          </w:p>
        </w:tc>
        <w:tc>
          <w:tcPr>
            <w:tcW w:w="1502" w:type="dxa"/>
            <w:gridSpan w:val="2"/>
            <w:tcBorders>
              <w:bottom w:val="single" w:sz="12" w:space="0" w:color="auto"/>
            </w:tcBorders>
          </w:tcPr>
          <w:p w:rsidR="001B054C" w:rsidRPr="004504F0" w:rsidRDefault="001B054C" w:rsidP="00A42D19">
            <w:pPr>
              <w:jc w:val="center"/>
              <w:rPr>
                <w:sz w:val="20"/>
                <w:szCs w:val="20"/>
                <w:lang w:val="ro-RO"/>
              </w:rPr>
            </w:pPr>
          </w:p>
        </w:tc>
        <w:tc>
          <w:tcPr>
            <w:tcW w:w="1875" w:type="dxa"/>
            <w:tcBorders>
              <w:bottom w:val="single" w:sz="12" w:space="0" w:color="auto"/>
            </w:tcBorders>
          </w:tcPr>
          <w:p w:rsidR="001B054C" w:rsidRPr="004504F0" w:rsidRDefault="001B054C" w:rsidP="00A42D19">
            <w:pPr>
              <w:jc w:val="center"/>
              <w:rPr>
                <w:sz w:val="20"/>
                <w:szCs w:val="20"/>
                <w:lang w:val="ro-RO"/>
              </w:rPr>
            </w:pPr>
          </w:p>
        </w:tc>
        <w:tc>
          <w:tcPr>
            <w:tcW w:w="1479" w:type="dxa"/>
            <w:tcBorders>
              <w:bottom w:val="single" w:sz="12" w:space="0" w:color="auto"/>
              <w:right w:val="single" w:sz="18" w:space="0" w:color="auto"/>
            </w:tcBorders>
          </w:tcPr>
          <w:p w:rsidR="001B054C" w:rsidRPr="004504F0" w:rsidRDefault="001B054C" w:rsidP="00A42D19">
            <w:pPr>
              <w:jc w:val="center"/>
              <w:rPr>
                <w:sz w:val="20"/>
                <w:szCs w:val="20"/>
                <w:lang w:val="ro-RO"/>
              </w:rPr>
            </w:pPr>
          </w:p>
        </w:tc>
      </w:tr>
    </w:tbl>
    <w:p w:rsidR="001B054C" w:rsidRPr="004504F0" w:rsidRDefault="001B054C" w:rsidP="001B054C">
      <w:pPr>
        <w:jc w:val="right"/>
        <w:rPr>
          <w:lang w:val="ro-RO"/>
        </w:rPr>
      </w:pPr>
    </w:p>
    <w:p w:rsidR="001B054C" w:rsidRPr="004504F0" w:rsidRDefault="001B054C" w:rsidP="001B054C">
      <w:pPr>
        <w:ind w:right="-307"/>
        <w:jc w:val="right"/>
        <w:rPr>
          <w:sz w:val="16"/>
          <w:lang w:val="ro-RO"/>
        </w:rPr>
      </w:pPr>
      <w:r w:rsidRPr="004504F0">
        <w:rPr>
          <w:lang w:val="ro-RO"/>
        </w:rPr>
        <w:t>codul formularului ORD0412B</w:t>
      </w:r>
    </w:p>
    <w:tbl>
      <w:tblPr>
        <w:tblW w:w="4961" w:type="dxa"/>
        <w:tblInd w:w="8778" w:type="dxa"/>
        <w:tblLayout w:type="fixed"/>
        <w:tblCellMar>
          <w:left w:w="107" w:type="dxa"/>
          <w:right w:w="107" w:type="dxa"/>
        </w:tblCellMar>
        <w:tblLook w:val="0000"/>
      </w:tblPr>
      <w:tblGrid>
        <w:gridCol w:w="1275"/>
        <w:gridCol w:w="1276"/>
        <w:gridCol w:w="1276"/>
        <w:gridCol w:w="1134"/>
      </w:tblGrid>
      <w:tr w:rsidR="001B054C" w:rsidRPr="004504F0" w:rsidTr="00A42D19">
        <w:trPr>
          <w:trHeight w:val="270"/>
        </w:trPr>
        <w:tc>
          <w:tcPr>
            <w:tcW w:w="1275" w:type="dxa"/>
            <w:tcBorders>
              <w:top w:val="single" w:sz="18" w:space="0" w:color="auto"/>
              <w:left w:val="single" w:sz="18" w:space="0" w:color="auto"/>
              <w:right w:val="single" w:sz="12" w:space="0" w:color="auto"/>
            </w:tcBorders>
          </w:tcPr>
          <w:p w:rsidR="001B054C" w:rsidRPr="004504F0" w:rsidRDefault="001B054C" w:rsidP="00A42D19">
            <w:pPr>
              <w:jc w:val="center"/>
              <w:rPr>
                <w:lang w:val="ro-RO"/>
              </w:rPr>
            </w:pPr>
            <w:r w:rsidRPr="004504F0">
              <w:rPr>
                <w:lang w:val="ro-RO"/>
              </w:rPr>
              <w:t>Codul</w:t>
            </w:r>
          </w:p>
        </w:tc>
        <w:tc>
          <w:tcPr>
            <w:tcW w:w="1276" w:type="dxa"/>
            <w:tcBorders>
              <w:top w:val="single" w:sz="18" w:space="0" w:color="auto"/>
              <w:left w:val="nil"/>
              <w:right w:val="single" w:sz="12" w:space="0" w:color="auto"/>
            </w:tcBorders>
          </w:tcPr>
          <w:p w:rsidR="001B054C" w:rsidRPr="004504F0" w:rsidRDefault="001B054C" w:rsidP="00A42D19">
            <w:pPr>
              <w:jc w:val="center"/>
              <w:rPr>
                <w:lang w:val="ro-RO"/>
              </w:rPr>
            </w:pPr>
            <w:r w:rsidRPr="004504F0">
              <w:rPr>
                <w:lang w:val="ro-RO"/>
              </w:rPr>
              <w:t>Periodi-</w:t>
            </w:r>
          </w:p>
        </w:tc>
        <w:tc>
          <w:tcPr>
            <w:tcW w:w="1276" w:type="dxa"/>
            <w:tcBorders>
              <w:top w:val="single" w:sz="18" w:space="0" w:color="auto"/>
              <w:left w:val="nil"/>
            </w:tcBorders>
          </w:tcPr>
          <w:p w:rsidR="001B054C" w:rsidRPr="004504F0" w:rsidRDefault="001B054C" w:rsidP="00A42D19">
            <w:pPr>
              <w:jc w:val="center"/>
              <w:rPr>
                <w:lang w:val="ro-RO"/>
              </w:rPr>
            </w:pPr>
            <w:r w:rsidRPr="004504F0">
              <w:rPr>
                <w:lang w:val="ro-RO"/>
              </w:rPr>
              <w:t>Tipul</w:t>
            </w:r>
          </w:p>
        </w:tc>
        <w:tc>
          <w:tcPr>
            <w:tcW w:w="1134" w:type="dxa"/>
            <w:tcBorders>
              <w:top w:val="single" w:sz="18" w:space="0" w:color="auto"/>
              <w:left w:val="single" w:sz="12" w:space="0" w:color="auto"/>
              <w:right w:val="single" w:sz="18" w:space="0" w:color="auto"/>
            </w:tcBorders>
          </w:tcPr>
          <w:p w:rsidR="001B054C" w:rsidRPr="004504F0" w:rsidRDefault="001B054C" w:rsidP="00A42D19">
            <w:pPr>
              <w:jc w:val="center"/>
              <w:rPr>
                <w:lang w:val="ro-RO"/>
              </w:rPr>
            </w:pPr>
            <w:r w:rsidRPr="004504F0">
              <w:rPr>
                <w:lang w:val="ro-RO"/>
              </w:rPr>
              <w:t>Nr.</w:t>
            </w:r>
          </w:p>
        </w:tc>
      </w:tr>
      <w:tr w:rsidR="001B054C" w:rsidRPr="004504F0" w:rsidTr="00A42D19">
        <w:trPr>
          <w:trHeight w:val="240"/>
        </w:trPr>
        <w:tc>
          <w:tcPr>
            <w:tcW w:w="1275" w:type="dxa"/>
            <w:tcBorders>
              <w:left w:val="single" w:sz="18" w:space="0" w:color="auto"/>
              <w:right w:val="single" w:sz="12" w:space="0" w:color="auto"/>
            </w:tcBorders>
          </w:tcPr>
          <w:p w:rsidR="001B054C" w:rsidRPr="004504F0" w:rsidRDefault="001B054C" w:rsidP="00A42D19">
            <w:pPr>
              <w:jc w:val="center"/>
              <w:rPr>
                <w:lang w:val="ro-RO"/>
              </w:rPr>
            </w:pPr>
            <w:r w:rsidRPr="004504F0">
              <w:rPr>
                <w:lang w:val="ro-RO"/>
              </w:rPr>
              <w:t>machetei</w:t>
            </w:r>
          </w:p>
        </w:tc>
        <w:tc>
          <w:tcPr>
            <w:tcW w:w="1276" w:type="dxa"/>
            <w:tcBorders>
              <w:left w:val="nil"/>
              <w:right w:val="single" w:sz="12" w:space="0" w:color="auto"/>
            </w:tcBorders>
          </w:tcPr>
          <w:p w:rsidR="001B054C" w:rsidRPr="004504F0" w:rsidRDefault="001B054C" w:rsidP="00A42D19">
            <w:pPr>
              <w:jc w:val="center"/>
              <w:rPr>
                <w:lang w:val="ro-RO"/>
              </w:rPr>
            </w:pPr>
            <w:r w:rsidRPr="004504F0">
              <w:rPr>
                <w:lang w:val="ro-RO"/>
              </w:rPr>
              <w:t>citatea</w:t>
            </w:r>
          </w:p>
        </w:tc>
        <w:tc>
          <w:tcPr>
            <w:tcW w:w="1276" w:type="dxa"/>
            <w:tcBorders>
              <w:left w:val="nil"/>
            </w:tcBorders>
          </w:tcPr>
          <w:p w:rsidR="001B054C" w:rsidRPr="004504F0" w:rsidRDefault="001B054C" w:rsidP="00A42D19">
            <w:pPr>
              <w:jc w:val="center"/>
              <w:rPr>
                <w:lang w:val="ro-RO"/>
              </w:rPr>
            </w:pPr>
            <w:r w:rsidRPr="004504F0">
              <w:rPr>
                <w:lang w:val="ro-RO"/>
              </w:rPr>
              <w:t>formular.</w:t>
            </w:r>
          </w:p>
        </w:tc>
        <w:tc>
          <w:tcPr>
            <w:tcW w:w="1134" w:type="dxa"/>
            <w:tcBorders>
              <w:left w:val="single" w:sz="12" w:space="0" w:color="auto"/>
              <w:right w:val="single" w:sz="18" w:space="0" w:color="auto"/>
            </w:tcBorders>
          </w:tcPr>
          <w:p w:rsidR="001B054C" w:rsidRPr="004504F0" w:rsidRDefault="001B054C" w:rsidP="00A42D19">
            <w:pPr>
              <w:jc w:val="center"/>
              <w:rPr>
                <w:lang w:val="ro-RO"/>
              </w:rPr>
            </w:pPr>
            <w:r w:rsidRPr="004504F0">
              <w:rPr>
                <w:lang w:val="ro-RO"/>
              </w:rPr>
              <w:t>corect.</w:t>
            </w:r>
          </w:p>
        </w:tc>
      </w:tr>
      <w:tr w:rsidR="001B054C" w:rsidRPr="004504F0" w:rsidTr="00A42D19">
        <w:tc>
          <w:tcPr>
            <w:tcW w:w="1275" w:type="dxa"/>
            <w:tcBorders>
              <w:top w:val="single" w:sz="12" w:space="0" w:color="auto"/>
              <w:left w:val="single" w:sz="18" w:space="0" w:color="auto"/>
              <w:bottom w:val="single" w:sz="18" w:space="0" w:color="auto"/>
              <w:right w:val="single" w:sz="12" w:space="0" w:color="auto"/>
            </w:tcBorders>
          </w:tcPr>
          <w:p w:rsidR="001B054C" w:rsidRPr="004504F0" w:rsidRDefault="001B054C" w:rsidP="00A42D19">
            <w:pPr>
              <w:jc w:val="center"/>
              <w:rPr>
                <w:lang w:val="ro-RO"/>
              </w:rPr>
            </w:pPr>
          </w:p>
        </w:tc>
        <w:tc>
          <w:tcPr>
            <w:tcW w:w="1276" w:type="dxa"/>
            <w:tcBorders>
              <w:top w:val="single" w:sz="12" w:space="0" w:color="auto"/>
              <w:left w:val="nil"/>
              <w:bottom w:val="single" w:sz="18" w:space="0" w:color="auto"/>
              <w:right w:val="single" w:sz="12" w:space="0" w:color="auto"/>
            </w:tcBorders>
          </w:tcPr>
          <w:p w:rsidR="001B054C" w:rsidRPr="004504F0" w:rsidRDefault="001B054C" w:rsidP="00A42D19">
            <w:pPr>
              <w:jc w:val="center"/>
              <w:rPr>
                <w:lang w:val="ro-RO"/>
              </w:rPr>
            </w:pPr>
            <w:r w:rsidRPr="004504F0">
              <w:rPr>
                <w:lang w:val="ro-RO"/>
              </w:rPr>
              <w:t>2</w:t>
            </w:r>
          </w:p>
        </w:tc>
        <w:tc>
          <w:tcPr>
            <w:tcW w:w="1276" w:type="dxa"/>
            <w:tcBorders>
              <w:top w:val="single" w:sz="12" w:space="0" w:color="auto"/>
              <w:left w:val="nil"/>
              <w:bottom w:val="single" w:sz="18" w:space="0" w:color="auto"/>
            </w:tcBorders>
          </w:tcPr>
          <w:p w:rsidR="001B054C" w:rsidRPr="004504F0" w:rsidRDefault="001B054C" w:rsidP="00A42D19">
            <w:pPr>
              <w:rPr>
                <w:lang w:val="ro-RO"/>
              </w:rPr>
            </w:pPr>
          </w:p>
        </w:tc>
        <w:tc>
          <w:tcPr>
            <w:tcW w:w="1134" w:type="dxa"/>
            <w:tcBorders>
              <w:top w:val="single" w:sz="12" w:space="0" w:color="auto"/>
              <w:left w:val="single" w:sz="12" w:space="0" w:color="auto"/>
              <w:bottom w:val="single" w:sz="18" w:space="0" w:color="auto"/>
              <w:right w:val="single" w:sz="18" w:space="0" w:color="auto"/>
            </w:tcBorders>
          </w:tcPr>
          <w:p w:rsidR="001B054C" w:rsidRPr="004504F0" w:rsidRDefault="001B054C" w:rsidP="00A42D19">
            <w:pPr>
              <w:rPr>
                <w:lang w:val="ro-RO"/>
              </w:rPr>
            </w:pPr>
          </w:p>
        </w:tc>
      </w:tr>
    </w:tbl>
    <w:p w:rsidR="001B054C" w:rsidRPr="004504F0" w:rsidRDefault="001B054C" w:rsidP="001B054C">
      <w:pPr>
        <w:ind w:firstLine="567"/>
        <w:rPr>
          <w:sz w:val="16"/>
          <w:lang w:val="ro-RO"/>
        </w:rPr>
      </w:pPr>
    </w:p>
    <w:tbl>
      <w:tblPr>
        <w:tblW w:w="1427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641"/>
        <w:gridCol w:w="904"/>
        <w:gridCol w:w="4428"/>
        <w:gridCol w:w="1294"/>
        <w:gridCol w:w="1153"/>
        <w:gridCol w:w="1164"/>
        <w:gridCol w:w="1049"/>
        <w:gridCol w:w="1174"/>
        <w:gridCol w:w="1249"/>
        <w:gridCol w:w="1218"/>
      </w:tblGrid>
      <w:tr w:rsidR="001B054C" w:rsidRPr="004504F0" w:rsidTr="00A42D19">
        <w:trPr>
          <w:cantSplit/>
          <w:trHeight w:val="450"/>
          <w:jc w:val="center"/>
        </w:trPr>
        <w:tc>
          <w:tcPr>
            <w:tcW w:w="641" w:type="dxa"/>
            <w:vMerge w:val="restart"/>
            <w:tcBorders>
              <w:top w:val="single" w:sz="18" w:space="0" w:color="auto"/>
              <w:left w:val="single" w:sz="18" w:space="0" w:color="auto"/>
            </w:tcBorders>
            <w:textDirection w:val="btLr"/>
          </w:tcPr>
          <w:p w:rsidR="001B054C" w:rsidRPr="004504F0" w:rsidRDefault="001B054C" w:rsidP="00A42D19">
            <w:pPr>
              <w:ind w:left="113" w:right="113"/>
              <w:jc w:val="center"/>
              <w:rPr>
                <w:b/>
                <w:sz w:val="20"/>
                <w:szCs w:val="20"/>
                <w:lang w:val="ro-RO"/>
              </w:rPr>
            </w:pPr>
            <w:r w:rsidRPr="004504F0">
              <w:rPr>
                <w:b/>
                <w:sz w:val="20"/>
                <w:szCs w:val="20"/>
                <w:lang w:val="ro-RO"/>
              </w:rPr>
              <w:t>Capitol</w:t>
            </w:r>
          </w:p>
        </w:tc>
        <w:tc>
          <w:tcPr>
            <w:tcW w:w="904" w:type="dxa"/>
            <w:vMerge w:val="restart"/>
            <w:tcBorders>
              <w:top w:val="single" w:sz="18" w:space="0" w:color="auto"/>
            </w:tcBorders>
            <w:textDirection w:val="btLr"/>
          </w:tcPr>
          <w:p w:rsidR="001B054C" w:rsidRPr="004504F0" w:rsidRDefault="001B054C" w:rsidP="00A42D19">
            <w:pPr>
              <w:ind w:left="113" w:right="113"/>
              <w:jc w:val="center"/>
              <w:rPr>
                <w:b/>
                <w:sz w:val="20"/>
                <w:szCs w:val="20"/>
                <w:lang w:val="ro-RO"/>
              </w:rPr>
            </w:pPr>
            <w:r w:rsidRPr="004504F0">
              <w:rPr>
                <w:b/>
                <w:sz w:val="20"/>
                <w:szCs w:val="20"/>
                <w:lang w:val="ro-RO"/>
              </w:rPr>
              <w:t xml:space="preserve">Codul </w:t>
            </w:r>
          </w:p>
          <w:p w:rsidR="001B054C" w:rsidRPr="004504F0" w:rsidRDefault="001B054C" w:rsidP="00A42D19">
            <w:pPr>
              <w:ind w:left="113" w:right="113"/>
              <w:jc w:val="center"/>
              <w:rPr>
                <w:b/>
                <w:sz w:val="20"/>
                <w:szCs w:val="20"/>
                <w:lang w:val="ro-RO"/>
              </w:rPr>
            </w:pPr>
            <w:r w:rsidRPr="004504F0">
              <w:rPr>
                <w:b/>
                <w:sz w:val="20"/>
                <w:szCs w:val="20"/>
                <w:lang w:val="ro-RO"/>
              </w:rPr>
              <w:t>monedei</w:t>
            </w:r>
          </w:p>
        </w:tc>
        <w:tc>
          <w:tcPr>
            <w:tcW w:w="4428" w:type="dxa"/>
            <w:vMerge w:val="restart"/>
            <w:tcBorders>
              <w:top w:val="single" w:sz="18" w:space="0" w:color="auto"/>
            </w:tcBorders>
          </w:tcPr>
          <w:p w:rsidR="001B054C" w:rsidRPr="004504F0" w:rsidRDefault="001B054C" w:rsidP="00A42D19">
            <w:pPr>
              <w:jc w:val="center"/>
              <w:rPr>
                <w:b/>
                <w:sz w:val="20"/>
                <w:szCs w:val="20"/>
                <w:lang w:val="ro-RO"/>
              </w:rPr>
            </w:pPr>
          </w:p>
          <w:p w:rsidR="001B054C" w:rsidRPr="004504F0" w:rsidRDefault="001B054C" w:rsidP="00A42D19">
            <w:pPr>
              <w:ind w:left="249"/>
              <w:jc w:val="center"/>
              <w:rPr>
                <w:b/>
                <w:sz w:val="20"/>
                <w:szCs w:val="20"/>
                <w:lang w:val="ro-RO"/>
              </w:rPr>
            </w:pPr>
          </w:p>
          <w:p w:rsidR="001B054C" w:rsidRPr="004504F0" w:rsidRDefault="001B054C" w:rsidP="00A42D19">
            <w:pPr>
              <w:ind w:left="249"/>
              <w:jc w:val="center"/>
              <w:rPr>
                <w:b/>
                <w:sz w:val="20"/>
                <w:szCs w:val="20"/>
                <w:lang w:val="ro-RO"/>
              </w:rPr>
            </w:pPr>
          </w:p>
          <w:p w:rsidR="001B054C" w:rsidRPr="004504F0" w:rsidRDefault="001B054C" w:rsidP="00A42D19">
            <w:pPr>
              <w:ind w:left="249"/>
              <w:jc w:val="center"/>
              <w:rPr>
                <w:b/>
                <w:sz w:val="20"/>
                <w:szCs w:val="20"/>
                <w:lang w:val="ro-RO"/>
              </w:rPr>
            </w:pPr>
            <w:r w:rsidRPr="004504F0">
              <w:rPr>
                <w:b/>
                <w:sz w:val="20"/>
                <w:szCs w:val="20"/>
                <w:lang w:val="ro-RO"/>
              </w:rPr>
              <w:t>Denumirea indicatorilor</w:t>
            </w:r>
          </w:p>
        </w:tc>
        <w:tc>
          <w:tcPr>
            <w:tcW w:w="2447" w:type="dxa"/>
            <w:gridSpan w:val="2"/>
            <w:tcBorders>
              <w:top w:val="single" w:sz="18"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Soldurile în casă</w:t>
            </w:r>
          </w:p>
          <w:p w:rsidR="001B054C" w:rsidRPr="004504F0" w:rsidRDefault="001B054C" w:rsidP="00A42D19">
            <w:pPr>
              <w:jc w:val="center"/>
              <w:rPr>
                <w:b/>
                <w:sz w:val="20"/>
                <w:szCs w:val="20"/>
                <w:lang w:val="ro-RO"/>
              </w:rPr>
            </w:pPr>
          </w:p>
        </w:tc>
        <w:tc>
          <w:tcPr>
            <w:tcW w:w="3387" w:type="dxa"/>
            <w:gridSpan w:val="3"/>
            <w:tcBorders>
              <w:top w:val="single" w:sz="18" w:space="0" w:color="auto"/>
              <w:right w:val="single" w:sz="8"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Soldurile în conturile bancare</w:t>
            </w:r>
          </w:p>
        </w:tc>
        <w:tc>
          <w:tcPr>
            <w:tcW w:w="2467" w:type="dxa"/>
            <w:gridSpan w:val="2"/>
            <w:tcBorders>
              <w:top w:val="single" w:sz="18" w:space="0" w:color="auto"/>
              <w:left w:val="single" w:sz="8" w:space="0" w:color="auto"/>
              <w:right w:val="single" w:sz="18"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Soldurile în ASV</w:t>
            </w:r>
          </w:p>
          <w:p w:rsidR="001B054C" w:rsidRPr="004504F0" w:rsidRDefault="001B054C" w:rsidP="00A42D19">
            <w:pPr>
              <w:jc w:val="center"/>
              <w:rPr>
                <w:b/>
                <w:sz w:val="20"/>
                <w:szCs w:val="20"/>
                <w:lang w:val="ro-RO"/>
              </w:rPr>
            </w:pPr>
          </w:p>
        </w:tc>
      </w:tr>
      <w:tr w:rsidR="001B054C" w:rsidRPr="004504F0" w:rsidTr="00A42D19">
        <w:trPr>
          <w:cantSplit/>
          <w:trHeight w:val="812"/>
          <w:jc w:val="center"/>
        </w:trPr>
        <w:tc>
          <w:tcPr>
            <w:tcW w:w="641" w:type="dxa"/>
            <w:vMerge/>
            <w:tcBorders>
              <w:left w:val="single" w:sz="18" w:space="0" w:color="auto"/>
              <w:bottom w:val="single" w:sz="12" w:space="0" w:color="auto"/>
            </w:tcBorders>
          </w:tcPr>
          <w:p w:rsidR="001B054C" w:rsidRPr="004504F0" w:rsidRDefault="001B054C" w:rsidP="00A42D19">
            <w:pPr>
              <w:jc w:val="center"/>
              <w:rPr>
                <w:b/>
                <w:sz w:val="20"/>
                <w:szCs w:val="20"/>
                <w:lang w:val="ro-RO"/>
              </w:rPr>
            </w:pPr>
          </w:p>
        </w:tc>
        <w:tc>
          <w:tcPr>
            <w:tcW w:w="904" w:type="dxa"/>
            <w:vMerge/>
            <w:tcBorders>
              <w:bottom w:val="single" w:sz="12" w:space="0" w:color="auto"/>
            </w:tcBorders>
          </w:tcPr>
          <w:p w:rsidR="001B054C" w:rsidRPr="004504F0" w:rsidRDefault="001B054C" w:rsidP="00A42D19">
            <w:pPr>
              <w:jc w:val="center"/>
              <w:rPr>
                <w:b/>
                <w:sz w:val="20"/>
                <w:szCs w:val="20"/>
                <w:lang w:val="ro-RO"/>
              </w:rPr>
            </w:pPr>
          </w:p>
        </w:tc>
        <w:tc>
          <w:tcPr>
            <w:tcW w:w="4428" w:type="dxa"/>
            <w:vMerge/>
            <w:tcBorders>
              <w:bottom w:val="single" w:sz="12" w:space="0" w:color="auto"/>
            </w:tcBorders>
          </w:tcPr>
          <w:p w:rsidR="001B054C" w:rsidRPr="004504F0" w:rsidRDefault="001B054C" w:rsidP="00A42D19">
            <w:pPr>
              <w:jc w:val="center"/>
              <w:rPr>
                <w:b/>
                <w:sz w:val="20"/>
                <w:szCs w:val="20"/>
                <w:lang w:val="ro-RO"/>
              </w:rPr>
            </w:pPr>
          </w:p>
        </w:tc>
        <w:tc>
          <w:tcPr>
            <w:tcW w:w="1294" w:type="dxa"/>
            <w:tcBorders>
              <w:bottom w:val="single" w:sz="12"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În valută străină</w:t>
            </w:r>
          </w:p>
          <w:p w:rsidR="001B054C" w:rsidRPr="004504F0" w:rsidRDefault="001B054C" w:rsidP="00A42D19">
            <w:pPr>
              <w:jc w:val="center"/>
              <w:rPr>
                <w:b/>
                <w:sz w:val="20"/>
                <w:szCs w:val="20"/>
                <w:lang w:val="ro-RO"/>
              </w:rPr>
            </w:pPr>
          </w:p>
        </w:tc>
        <w:tc>
          <w:tcPr>
            <w:tcW w:w="1153" w:type="dxa"/>
            <w:tcBorders>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 xml:space="preserve">Echiva-lentul </w:t>
            </w:r>
          </w:p>
          <w:p w:rsidR="001B054C" w:rsidRPr="004504F0" w:rsidRDefault="001B054C" w:rsidP="00A42D19">
            <w:pPr>
              <w:jc w:val="center"/>
              <w:rPr>
                <w:b/>
                <w:sz w:val="20"/>
                <w:szCs w:val="20"/>
                <w:lang w:val="ro-RO"/>
              </w:rPr>
            </w:pPr>
            <w:r w:rsidRPr="004504F0">
              <w:rPr>
                <w:b/>
                <w:sz w:val="20"/>
                <w:szCs w:val="20"/>
                <w:lang w:val="ro-RO"/>
              </w:rPr>
              <w:t>în lei moldove-nești</w:t>
            </w:r>
          </w:p>
        </w:tc>
        <w:tc>
          <w:tcPr>
            <w:tcW w:w="1164" w:type="dxa"/>
            <w:tcBorders>
              <w:bottom w:val="single" w:sz="12"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În valută străină</w:t>
            </w:r>
          </w:p>
        </w:tc>
        <w:tc>
          <w:tcPr>
            <w:tcW w:w="1049" w:type="dxa"/>
            <w:tcBorders>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 xml:space="preserve">Echiva-lentul </w:t>
            </w:r>
          </w:p>
          <w:p w:rsidR="001B054C" w:rsidRPr="004504F0" w:rsidRDefault="001B054C" w:rsidP="00A42D19">
            <w:pPr>
              <w:jc w:val="center"/>
              <w:rPr>
                <w:b/>
                <w:sz w:val="20"/>
                <w:szCs w:val="20"/>
                <w:lang w:val="ro-RO"/>
              </w:rPr>
            </w:pPr>
            <w:r w:rsidRPr="004504F0">
              <w:rPr>
                <w:b/>
                <w:sz w:val="20"/>
                <w:szCs w:val="20"/>
                <w:lang w:val="ro-RO"/>
              </w:rPr>
              <w:t>în lei moldove-nești</w:t>
            </w:r>
          </w:p>
        </w:tc>
        <w:tc>
          <w:tcPr>
            <w:tcW w:w="1174" w:type="dxa"/>
            <w:tcBorders>
              <w:bottom w:val="single" w:sz="12" w:space="0" w:color="auto"/>
              <w:right w:val="single" w:sz="8"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Numărul de conturi</w:t>
            </w:r>
          </w:p>
        </w:tc>
        <w:tc>
          <w:tcPr>
            <w:tcW w:w="1249" w:type="dxa"/>
            <w:tcBorders>
              <w:top w:val="single" w:sz="8" w:space="0" w:color="auto"/>
              <w:left w:val="single" w:sz="8" w:space="0" w:color="auto"/>
              <w:bottom w:val="single" w:sz="12" w:space="0" w:color="auto"/>
              <w:right w:val="single" w:sz="8" w:space="0" w:color="auto"/>
            </w:tcBorders>
          </w:tcPr>
          <w:p w:rsidR="001B054C" w:rsidRPr="004504F0" w:rsidRDefault="001B054C" w:rsidP="00A42D19">
            <w:pPr>
              <w:jc w:val="center"/>
              <w:rPr>
                <w:b/>
                <w:sz w:val="20"/>
                <w:szCs w:val="20"/>
                <w:lang w:val="ro-RO"/>
              </w:rPr>
            </w:pPr>
          </w:p>
          <w:p w:rsidR="001B054C" w:rsidRPr="004504F0" w:rsidRDefault="001B054C" w:rsidP="00A42D19">
            <w:pPr>
              <w:jc w:val="center"/>
              <w:rPr>
                <w:b/>
                <w:sz w:val="20"/>
                <w:szCs w:val="20"/>
                <w:lang w:val="ro-RO"/>
              </w:rPr>
            </w:pPr>
            <w:r w:rsidRPr="004504F0">
              <w:rPr>
                <w:b/>
                <w:sz w:val="20"/>
                <w:szCs w:val="20"/>
                <w:lang w:val="ro-RO"/>
              </w:rPr>
              <w:t xml:space="preserve">În valută </w:t>
            </w:r>
          </w:p>
          <w:p w:rsidR="001B054C" w:rsidRPr="004504F0" w:rsidRDefault="001B054C" w:rsidP="00A42D19">
            <w:pPr>
              <w:jc w:val="center"/>
              <w:rPr>
                <w:b/>
                <w:sz w:val="20"/>
                <w:szCs w:val="20"/>
                <w:lang w:val="ro-RO"/>
              </w:rPr>
            </w:pPr>
            <w:r w:rsidRPr="004504F0">
              <w:rPr>
                <w:b/>
                <w:sz w:val="20"/>
                <w:szCs w:val="20"/>
                <w:lang w:val="ro-RO"/>
              </w:rPr>
              <w:t>străină</w:t>
            </w:r>
          </w:p>
          <w:p w:rsidR="001B054C" w:rsidRPr="004504F0" w:rsidRDefault="001B054C" w:rsidP="00A42D19">
            <w:pPr>
              <w:jc w:val="center"/>
              <w:rPr>
                <w:b/>
                <w:sz w:val="20"/>
                <w:szCs w:val="20"/>
                <w:lang w:val="ro-RO"/>
              </w:rPr>
            </w:pPr>
          </w:p>
        </w:tc>
        <w:tc>
          <w:tcPr>
            <w:tcW w:w="1218" w:type="dxa"/>
            <w:tcBorders>
              <w:left w:val="single" w:sz="8" w:space="0" w:color="auto"/>
              <w:bottom w:val="single" w:sz="12" w:space="0" w:color="auto"/>
              <w:right w:val="single" w:sz="18" w:space="0" w:color="auto"/>
            </w:tcBorders>
          </w:tcPr>
          <w:p w:rsidR="001B054C" w:rsidRPr="004504F0" w:rsidRDefault="001B054C" w:rsidP="00A42D19">
            <w:pPr>
              <w:jc w:val="center"/>
              <w:rPr>
                <w:b/>
                <w:sz w:val="20"/>
                <w:szCs w:val="20"/>
                <w:lang w:val="ro-RO"/>
              </w:rPr>
            </w:pPr>
            <w:r w:rsidRPr="004504F0">
              <w:rPr>
                <w:b/>
                <w:sz w:val="20"/>
                <w:szCs w:val="20"/>
                <w:lang w:val="ro-RO"/>
              </w:rPr>
              <w:t xml:space="preserve">Echiva-lentul </w:t>
            </w:r>
          </w:p>
          <w:p w:rsidR="001B054C" w:rsidRPr="004504F0" w:rsidRDefault="001B054C" w:rsidP="00A42D19">
            <w:pPr>
              <w:jc w:val="center"/>
              <w:rPr>
                <w:b/>
                <w:sz w:val="20"/>
                <w:szCs w:val="20"/>
                <w:lang w:val="ro-RO"/>
              </w:rPr>
            </w:pPr>
            <w:r w:rsidRPr="004504F0">
              <w:rPr>
                <w:b/>
                <w:sz w:val="20"/>
                <w:szCs w:val="20"/>
                <w:lang w:val="ro-RO"/>
              </w:rPr>
              <w:t>în lei moldove-nești</w:t>
            </w:r>
          </w:p>
        </w:tc>
      </w:tr>
      <w:tr w:rsidR="001B054C" w:rsidRPr="004504F0" w:rsidTr="00A42D19">
        <w:trPr>
          <w:cantSplit/>
          <w:jc w:val="center"/>
        </w:trPr>
        <w:tc>
          <w:tcPr>
            <w:tcW w:w="641" w:type="dxa"/>
            <w:tcBorders>
              <w:top w:val="single" w:sz="12" w:space="0" w:color="auto"/>
              <w:left w:val="single" w:sz="18"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A</w:t>
            </w:r>
          </w:p>
        </w:tc>
        <w:tc>
          <w:tcPr>
            <w:tcW w:w="904"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B</w:t>
            </w:r>
          </w:p>
        </w:tc>
        <w:tc>
          <w:tcPr>
            <w:tcW w:w="4428"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C</w:t>
            </w:r>
          </w:p>
        </w:tc>
        <w:tc>
          <w:tcPr>
            <w:tcW w:w="1294" w:type="dxa"/>
            <w:tcBorders>
              <w:top w:val="single" w:sz="12" w:space="0" w:color="auto"/>
              <w:bottom w:val="single" w:sz="12" w:space="0" w:color="auto"/>
            </w:tcBorders>
          </w:tcPr>
          <w:p w:rsidR="001B054C" w:rsidRPr="004504F0" w:rsidRDefault="001B054C" w:rsidP="00A42D19">
            <w:pPr>
              <w:ind w:firstLine="31"/>
              <w:jc w:val="center"/>
              <w:rPr>
                <w:b/>
                <w:sz w:val="20"/>
                <w:szCs w:val="20"/>
                <w:lang w:val="ro-RO"/>
              </w:rPr>
            </w:pPr>
            <w:r w:rsidRPr="004504F0">
              <w:rPr>
                <w:b/>
                <w:sz w:val="20"/>
                <w:szCs w:val="20"/>
                <w:lang w:val="ro-RO"/>
              </w:rPr>
              <w:t>1</w:t>
            </w:r>
          </w:p>
        </w:tc>
        <w:tc>
          <w:tcPr>
            <w:tcW w:w="1153" w:type="dxa"/>
            <w:tcBorders>
              <w:top w:val="single" w:sz="12" w:space="0" w:color="auto"/>
              <w:bottom w:val="single" w:sz="12" w:space="0" w:color="auto"/>
            </w:tcBorders>
          </w:tcPr>
          <w:p w:rsidR="001B054C" w:rsidRPr="004504F0" w:rsidRDefault="001B054C" w:rsidP="00A42D19">
            <w:pPr>
              <w:ind w:firstLine="15"/>
              <w:jc w:val="center"/>
              <w:rPr>
                <w:b/>
                <w:sz w:val="20"/>
                <w:szCs w:val="20"/>
                <w:lang w:val="ro-RO"/>
              </w:rPr>
            </w:pPr>
            <w:r w:rsidRPr="004504F0">
              <w:rPr>
                <w:b/>
                <w:sz w:val="20"/>
                <w:szCs w:val="20"/>
                <w:lang w:val="ro-RO"/>
              </w:rPr>
              <w:t>2</w:t>
            </w:r>
          </w:p>
        </w:tc>
        <w:tc>
          <w:tcPr>
            <w:tcW w:w="1164"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3</w:t>
            </w:r>
          </w:p>
        </w:tc>
        <w:tc>
          <w:tcPr>
            <w:tcW w:w="1049" w:type="dxa"/>
            <w:tcBorders>
              <w:top w:val="single" w:sz="12" w:space="0" w:color="auto"/>
              <w:bottom w:val="single" w:sz="12" w:space="0" w:color="auto"/>
            </w:tcBorders>
          </w:tcPr>
          <w:p w:rsidR="001B054C" w:rsidRPr="004504F0" w:rsidRDefault="001B054C" w:rsidP="00A42D19">
            <w:pPr>
              <w:jc w:val="center"/>
              <w:rPr>
                <w:b/>
                <w:sz w:val="20"/>
                <w:szCs w:val="20"/>
                <w:lang w:val="ro-RO"/>
              </w:rPr>
            </w:pPr>
            <w:r w:rsidRPr="004504F0">
              <w:rPr>
                <w:b/>
                <w:sz w:val="20"/>
                <w:szCs w:val="20"/>
                <w:lang w:val="ro-RO"/>
              </w:rPr>
              <w:t>4</w:t>
            </w:r>
          </w:p>
        </w:tc>
        <w:tc>
          <w:tcPr>
            <w:tcW w:w="1174" w:type="dxa"/>
            <w:tcBorders>
              <w:top w:val="single" w:sz="12" w:space="0" w:color="auto"/>
              <w:bottom w:val="single" w:sz="12" w:space="0" w:color="auto"/>
              <w:right w:val="single" w:sz="8" w:space="0" w:color="auto"/>
            </w:tcBorders>
          </w:tcPr>
          <w:p w:rsidR="001B054C" w:rsidRPr="004504F0" w:rsidRDefault="001B054C" w:rsidP="00A42D19">
            <w:pPr>
              <w:jc w:val="center"/>
              <w:rPr>
                <w:b/>
                <w:sz w:val="20"/>
                <w:szCs w:val="20"/>
                <w:lang w:val="ro-RO"/>
              </w:rPr>
            </w:pPr>
            <w:r w:rsidRPr="004504F0">
              <w:rPr>
                <w:b/>
                <w:sz w:val="20"/>
                <w:szCs w:val="20"/>
                <w:lang w:val="ro-RO"/>
              </w:rPr>
              <w:t>5</w:t>
            </w:r>
          </w:p>
        </w:tc>
        <w:tc>
          <w:tcPr>
            <w:tcW w:w="1249" w:type="dxa"/>
            <w:tcBorders>
              <w:top w:val="single" w:sz="12" w:space="0" w:color="auto"/>
              <w:left w:val="single" w:sz="8" w:space="0" w:color="auto"/>
              <w:bottom w:val="single" w:sz="12" w:space="0" w:color="auto"/>
              <w:right w:val="single" w:sz="8" w:space="0" w:color="auto"/>
            </w:tcBorders>
          </w:tcPr>
          <w:p w:rsidR="001B054C" w:rsidRPr="004504F0" w:rsidRDefault="001B054C" w:rsidP="00A42D19">
            <w:pPr>
              <w:jc w:val="center"/>
              <w:rPr>
                <w:b/>
                <w:sz w:val="20"/>
                <w:szCs w:val="20"/>
                <w:lang w:val="ro-RO"/>
              </w:rPr>
            </w:pPr>
            <w:r w:rsidRPr="004504F0">
              <w:rPr>
                <w:b/>
                <w:sz w:val="20"/>
                <w:szCs w:val="20"/>
                <w:lang w:val="ro-RO"/>
              </w:rPr>
              <w:t>6</w:t>
            </w:r>
          </w:p>
        </w:tc>
        <w:tc>
          <w:tcPr>
            <w:tcW w:w="1218" w:type="dxa"/>
            <w:tcBorders>
              <w:top w:val="single" w:sz="12" w:space="0" w:color="auto"/>
              <w:left w:val="single" w:sz="8" w:space="0" w:color="auto"/>
              <w:bottom w:val="single" w:sz="12" w:space="0" w:color="auto"/>
              <w:right w:val="single" w:sz="18" w:space="0" w:color="auto"/>
            </w:tcBorders>
          </w:tcPr>
          <w:p w:rsidR="001B054C" w:rsidRPr="004504F0" w:rsidRDefault="001B054C" w:rsidP="00A42D19">
            <w:pPr>
              <w:jc w:val="center"/>
              <w:rPr>
                <w:b/>
                <w:sz w:val="20"/>
                <w:szCs w:val="20"/>
                <w:lang w:val="ro-RO"/>
              </w:rPr>
            </w:pPr>
            <w:r w:rsidRPr="004504F0">
              <w:rPr>
                <w:b/>
                <w:sz w:val="20"/>
                <w:szCs w:val="20"/>
                <w:lang w:val="ro-RO"/>
              </w:rPr>
              <w:t>7</w:t>
            </w:r>
          </w:p>
        </w:tc>
      </w:tr>
      <w:tr w:rsidR="001B054C" w:rsidRPr="004504F0" w:rsidTr="00A42D19">
        <w:trPr>
          <w:cantSplit/>
          <w:jc w:val="center"/>
        </w:trPr>
        <w:tc>
          <w:tcPr>
            <w:tcW w:w="641" w:type="dxa"/>
            <w:tcBorders>
              <w:top w:val="single" w:sz="12" w:space="0" w:color="auto"/>
              <w:left w:val="single" w:sz="18" w:space="0" w:color="auto"/>
              <w:bottom w:val="single" w:sz="8" w:space="0" w:color="auto"/>
            </w:tcBorders>
          </w:tcPr>
          <w:p w:rsidR="001B054C" w:rsidRPr="004504F0" w:rsidRDefault="001B054C" w:rsidP="00A42D19">
            <w:pPr>
              <w:jc w:val="center"/>
              <w:rPr>
                <w:sz w:val="20"/>
                <w:szCs w:val="20"/>
                <w:lang w:val="ro-RO"/>
              </w:rPr>
            </w:pPr>
            <w:r w:rsidRPr="004504F0">
              <w:rPr>
                <w:sz w:val="20"/>
                <w:szCs w:val="20"/>
                <w:lang w:val="ro-RO"/>
              </w:rPr>
              <w:t>2</w:t>
            </w:r>
          </w:p>
        </w:tc>
        <w:tc>
          <w:tcPr>
            <w:tcW w:w="904" w:type="dxa"/>
            <w:tcBorders>
              <w:top w:val="single" w:sz="12" w:space="0" w:color="auto"/>
              <w:bottom w:val="single" w:sz="8" w:space="0" w:color="auto"/>
            </w:tcBorders>
          </w:tcPr>
          <w:p w:rsidR="001B054C" w:rsidRPr="004504F0" w:rsidRDefault="001B054C" w:rsidP="00A42D19">
            <w:pPr>
              <w:jc w:val="center"/>
              <w:rPr>
                <w:sz w:val="20"/>
                <w:szCs w:val="20"/>
                <w:lang w:val="ro-RO"/>
              </w:rPr>
            </w:pPr>
          </w:p>
        </w:tc>
        <w:tc>
          <w:tcPr>
            <w:tcW w:w="4428" w:type="dxa"/>
            <w:tcBorders>
              <w:top w:val="single" w:sz="12" w:space="0" w:color="auto"/>
              <w:bottom w:val="single" w:sz="8" w:space="0" w:color="auto"/>
            </w:tcBorders>
          </w:tcPr>
          <w:p w:rsidR="001B054C" w:rsidRPr="004504F0" w:rsidRDefault="001B054C" w:rsidP="00A42D19">
            <w:pPr>
              <w:jc w:val="center"/>
              <w:rPr>
                <w:sz w:val="20"/>
                <w:szCs w:val="20"/>
                <w:lang w:val="ro-RO"/>
              </w:rPr>
            </w:pPr>
            <w:r w:rsidRPr="004504F0">
              <w:rPr>
                <w:sz w:val="20"/>
                <w:szCs w:val="20"/>
                <w:lang w:val="ro-RO"/>
              </w:rPr>
              <w:t xml:space="preserve">Soldurile la sfîrșitul lunii în lei moldovenești și în valută străină ale casei de schimb valutar </w:t>
            </w:r>
          </w:p>
        </w:tc>
        <w:tc>
          <w:tcPr>
            <w:tcW w:w="1294" w:type="dxa"/>
            <w:tcBorders>
              <w:top w:val="single" w:sz="12" w:space="0" w:color="auto"/>
              <w:bottom w:val="single" w:sz="8" w:space="0" w:color="auto"/>
            </w:tcBorders>
          </w:tcPr>
          <w:p w:rsidR="001B054C" w:rsidRPr="004504F0" w:rsidRDefault="001B054C" w:rsidP="00A42D19">
            <w:pPr>
              <w:ind w:firstLine="31"/>
              <w:jc w:val="center"/>
              <w:rPr>
                <w:sz w:val="20"/>
                <w:szCs w:val="20"/>
                <w:lang w:val="ro-RO"/>
              </w:rPr>
            </w:pPr>
            <w:r w:rsidRPr="004504F0">
              <w:rPr>
                <w:sz w:val="20"/>
                <w:szCs w:val="20"/>
                <w:lang w:val="ro-RO"/>
              </w:rPr>
              <w:t>X</w:t>
            </w:r>
          </w:p>
        </w:tc>
        <w:tc>
          <w:tcPr>
            <w:tcW w:w="1153" w:type="dxa"/>
            <w:tcBorders>
              <w:top w:val="single" w:sz="12" w:space="0" w:color="auto"/>
              <w:bottom w:val="single" w:sz="8" w:space="0" w:color="auto"/>
            </w:tcBorders>
          </w:tcPr>
          <w:p w:rsidR="001B054C" w:rsidRPr="004504F0" w:rsidRDefault="001B054C" w:rsidP="00A42D19">
            <w:pPr>
              <w:ind w:firstLine="31"/>
              <w:jc w:val="center"/>
              <w:rPr>
                <w:sz w:val="20"/>
                <w:szCs w:val="20"/>
                <w:lang w:val="ro-RO"/>
              </w:rPr>
            </w:pPr>
            <w:r w:rsidRPr="004504F0">
              <w:rPr>
                <w:sz w:val="20"/>
                <w:szCs w:val="20"/>
                <w:lang w:val="ro-RO"/>
              </w:rPr>
              <w:t>X</w:t>
            </w:r>
          </w:p>
        </w:tc>
        <w:tc>
          <w:tcPr>
            <w:tcW w:w="1164" w:type="dxa"/>
            <w:tcBorders>
              <w:top w:val="single" w:sz="12" w:space="0" w:color="auto"/>
              <w:bottom w:val="single" w:sz="8" w:space="0" w:color="auto"/>
            </w:tcBorders>
          </w:tcPr>
          <w:p w:rsidR="001B054C" w:rsidRPr="004504F0" w:rsidRDefault="001B054C" w:rsidP="00A42D19">
            <w:pPr>
              <w:ind w:firstLine="31"/>
              <w:jc w:val="center"/>
              <w:rPr>
                <w:sz w:val="20"/>
                <w:szCs w:val="20"/>
                <w:lang w:val="ro-RO"/>
              </w:rPr>
            </w:pPr>
            <w:r w:rsidRPr="004504F0">
              <w:rPr>
                <w:sz w:val="20"/>
                <w:szCs w:val="20"/>
                <w:lang w:val="ro-RO"/>
              </w:rPr>
              <w:t>X</w:t>
            </w:r>
          </w:p>
        </w:tc>
        <w:tc>
          <w:tcPr>
            <w:tcW w:w="1049" w:type="dxa"/>
            <w:tcBorders>
              <w:top w:val="single" w:sz="12" w:space="0" w:color="auto"/>
              <w:bottom w:val="single" w:sz="8" w:space="0" w:color="auto"/>
            </w:tcBorders>
          </w:tcPr>
          <w:p w:rsidR="001B054C" w:rsidRPr="004504F0" w:rsidRDefault="001B054C" w:rsidP="00A42D19">
            <w:pPr>
              <w:ind w:firstLine="31"/>
              <w:jc w:val="center"/>
              <w:rPr>
                <w:sz w:val="20"/>
                <w:szCs w:val="20"/>
                <w:lang w:val="ro-RO"/>
              </w:rPr>
            </w:pPr>
            <w:r w:rsidRPr="004504F0">
              <w:rPr>
                <w:sz w:val="20"/>
                <w:szCs w:val="20"/>
                <w:lang w:val="ro-RO"/>
              </w:rPr>
              <w:t>X</w:t>
            </w:r>
          </w:p>
        </w:tc>
        <w:tc>
          <w:tcPr>
            <w:tcW w:w="1174" w:type="dxa"/>
            <w:tcBorders>
              <w:top w:val="single" w:sz="12" w:space="0" w:color="auto"/>
              <w:bottom w:val="single" w:sz="8" w:space="0" w:color="auto"/>
              <w:right w:val="single" w:sz="8"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249" w:type="dxa"/>
            <w:tcBorders>
              <w:top w:val="single" w:sz="12" w:space="0" w:color="auto"/>
              <w:left w:val="single" w:sz="8" w:space="0" w:color="auto"/>
              <w:bottom w:val="single" w:sz="8" w:space="0" w:color="auto"/>
              <w:right w:val="single" w:sz="8"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218" w:type="dxa"/>
            <w:tcBorders>
              <w:top w:val="single" w:sz="12" w:space="0" w:color="auto"/>
              <w:left w:val="single" w:sz="8" w:space="0" w:color="auto"/>
              <w:bottom w:val="single" w:sz="8" w:space="0" w:color="auto"/>
              <w:right w:val="single" w:sz="18" w:space="0" w:color="auto"/>
            </w:tcBorders>
          </w:tcPr>
          <w:p w:rsidR="001B054C" w:rsidRPr="004504F0" w:rsidRDefault="001B054C" w:rsidP="00A42D19">
            <w:pPr>
              <w:jc w:val="center"/>
              <w:rPr>
                <w:sz w:val="20"/>
                <w:szCs w:val="20"/>
                <w:lang w:val="ro-RO"/>
              </w:rPr>
            </w:pPr>
            <w:r w:rsidRPr="004504F0">
              <w:rPr>
                <w:sz w:val="20"/>
                <w:szCs w:val="20"/>
                <w:lang w:val="ro-RO"/>
              </w:rPr>
              <w:t>X</w:t>
            </w:r>
          </w:p>
        </w:tc>
      </w:tr>
      <w:tr w:rsidR="001B054C" w:rsidRPr="004504F0" w:rsidTr="00A42D19">
        <w:trPr>
          <w:cantSplit/>
          <w:jc w:val="center"/>
        </w:trPr>
        <w:tc>
          <w:tcPr>
            <w:tcW w:w="641" w:type="dxa"/>
            <w:tcBorders>
              <w:top w:val="single" w:sz="8" w:space="0" w:color="auto"/>
              <w:left w:val="single" w:sz="18" w:space="0" w:color="auto"/>
              <w:bottom w:val="single" w:sz="8" w:space="0" w:color="auto"/>
            </w:tcBorders>
          </w:tcPr>
          <w:p w:rsidR="001B054C" w:rsidRPr="004504F0" w:rsidRDefault="001B054C" w:rsidP="00A42D19">
            <w:pPr>
              <w:jc w:val="center"/>
              <w:rPr>
                <w:sz w:val="20"/>
                <w:szCs w:val="20"/>
                <w:lang w:val="ro-RO"/>
              </w:rPr>
            </w:pPr>
          </w:p>
        </w:tc>
        <w:tc>
          <w:tcPr>
            <w:tcW w:w="904" w:type="dxa"/>
            <w:tcBorders>
              <w:top w:val="single" w:sz="8" w:space="0" w:color="auto"/>
              <w:bottom w:val="single" w:sz="8" w:space="0" w:color="auto"/>
            </w:tcBorders>
          </w:tcPr>
          <w:p w:rsidR="001B054C" w:rsidRPr="004504F0" w:rsidRDefault="001B054C" w:rsidP="00A42D19">
            <w:pPr>
              <w:jc w:val="center"/>
              <w:rPr>
                <w:sz w:val="20"/>
                <w:szCs w:val="20"/>
                <w:lang w:val="ro-RO"/>
              </w:rPr>
            </w:pPr>
            <w:r w:rsidRPr="004504F0">
              <w:rPr>
                <w:sz w:val="20"/>
                <w:szCs w:val="20"/>
                <w:lang w:val="ro-RO"/>
              </w:rPr>
              <w:t>498</w:t>
            </w:r>
          </w:p>
        </w:tc>
        <w:tc>
          <w:tcPr>
            <w:tcW w:w="4428" w:type="dxa"/>
            <w:tcBorders>
              <w:top w:val="single" w:sz="8" w:space="0" w:color="auto"/>
              <w:bottom w:val="single" w:sz="8" w:space="0" w:color="auto"/>
            </w:tcBorders>
          </w:tcPr>
          <w:p w:rsidR="001B054C" w:rsidRPr="004504F0" w:rsidRDefault="001B054C" w:rsidP="00A42D19">
            <w:pPr>
              <w:jc w:val="center"/>
              <w:rPr>
                <w:sz w:val="20"/>
                <w:szCs w:val="20"/>
                <w:lang w:val="ro-RO"/>
              </w:rPr>
            </w:pPr>
            <w:r w:rsidRPr="004504F0">
              <w:rPr>
                <w:sz w:val="20"/>
                <w:szCs w:val="20"/>
                <w:lang w:val="ro-RO"/>
              </w:rPr>
              <w:t>lei moldovenești</w:t>
            </w:r>
          </w:p>
        </w:tc>
        <w:tc>
          <w:tcPr>
            <w:tcW w:w="1294"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r w:rsidRPr="004504F0">
              <w:rPr>
                <w:sz w:val="20"/>
                <w:szCs w:val="20"/>
                <w:lang w:val="ro-RO"/>
              </w:rPr>
              <w:t>X</w:t>
            </w:r>
          </w:p>
        </w:tc>
        <w:tc>
          <w:tcPr>
            <w:tcW w:w="1153"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164"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r w:rsidRPr="004504F0">
              <w:rPr>
                <w:sz w:val="20"/>
                <w:szCs w:val="20"/>
                <w:lang w:val="ro-RO"/>
              </w:rPr>
              <w:t>X</w:t>
            </w:r>
          </w:p>
        </w:tc>
        <w:tc>
          <w:tcPr>
            <w:tcW w:w="1049"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174" w:type="dxa"/>
            <w:tcBorders>
              <w:top w:val="single" w:sz="8" w:space="0" w:color="auto"/>
              <w:bottom w:val="single" w:sz="8" w:space="0" w:color="auto"/>
              <w:right w:val="single" w:sz="8" w:space="0" w:color="auto"/>
            </w:tcBorders>
          </w:tcPr>
          <w:p w:rsidR="001B054C" w:rsidRPr="004504F0" w:rsidRDefault="001B054C" w:rsidP="00A42D19">
            <w:pPr>
              <w:jc w:val="center"/>
              <w:rPr>
                <w:sz w:val="20"/>
                <w:szCs w:val="20"/>
                <w:lang w:val="ro-RO"/>
              </w:rPr>
            </w:pPr>
          </w:p>
        </w:tc>
        <w:tc>
          <w:tcPr>
            <w:tcW w:w="1249" w:type="dxa"/>
            <w:tcBorders>
              <w:top w:val="single" w:sz="8" w:space="0" w:color="auto"/>
              <w:left w:val="single" w:sz="8" w:space="0" w:color="auto"/>
              <w:bottom w:val="single" w:sz="8" w:space="0" w:color="auto"/>
              <w:right w:val="single" w:sz="8"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218" w:type="dxa"/>
            <w:tcBorders>
              <w:top w:val="single" w:sz="8" w:space="0" w:color="auto"/>
              <w:left w:val="single" w:sz="8" w:space="0" w:color="auto"/>
              <w:bottom w:val="single" w:sz="8" w:space="0" w:color="auto"/>
              <w:right w:val="single" w:sz="18" w:space="0" w:color="auto"/>
            </w:tcBorders>
          </w:tcPr>
          <w:p w:rsidR="001B054C" w:rsidRPr="004504F0" w:rsidRDefault="001B054C" w:rsidP="00A42D19">
            <w:pPr>
              <w:jc w:val="center"/>
              <w:rPr>
                <w:sz w:val="20"/>
                <w:szCs w:val="20"/>
                <w:lang w:val="ro-RO"/>
              </w:rPr>
            </w:pPr>
          </w:p>
        </w:tc>
      </w:tr>
      <w:tr w:rsidR="001B054C" w:rsidRPr="004504F0" w:rsidTr="00A42D19">
        <w:trPr>
          <w:cantSplit/>
          <w:jc w:val="center"/>
        </w:trPr>
        <w:tc>
          <w:tcPr>
            <w:tcW w:w="641" w:type="dxa"/>
            <w:tcBorders>
              <w:top w:val="single" w:sz="8" w:space="0" w:color="auto"/>
              <w:left w:val="single" w:sz="18" w:space="0" w:color="auto"/>
              <w:bottom w:val="single" w:sz="8" w:space="0" w:color="auto"/>
            </w:tcBorders>
          </w:tcPr>
          <w:p w:rsidR="001B054C" w:rsidRPr="004504F0" w:rsidRDefault="001B054C" w:rsidP="00A42D19">
            <w:pPr>
              <w:jc w:val="center"/>
              <w:rPr>
                <w:sz w:val="20"/>
                <w:szCs w:val="20"/>
                <w:lang w:val="ro-RO"/>
              </w:rPr>
            </w:pPr>
          </w:p>
        </w:tc>
        <w:tc>
          <w:tcPr>
            <w:tcW w:w="904" w:type="dxa"/>
            <w:tcBorders>
              <w:top w:val="single" w:sz="8" w:space="0" w:color="auto"/>
              <w:bottom w:val="single" w:sz="8" w:space="0" w:color="auto"/>
            </w:tcBorders>
          </w:tcPr>
          <w:p w:rsidR="001B054C" w:rsidRPr="004504F0" w:rsidRDefault="001B054C" w:rsidP="00A42D19">
            <w:pPr>
              <w:jc w:val="center"/>
              <w:rPr>
                <w:sz w:val="20"/>
                <w:szCs w:val="20"/>
                <w:lang w:val="ro-RO"/>
              </w:rPr>
            </w:pPr>
            <w:r w:rsidRPr="004504F0">
              <w:rPr>
                <w:sz w:val="20"/>
                <w:szCs w:val="20"/>
                <w:lang w:val="ro-RO"/>
              </w:rPr>
              <w:t>840</w:t>
            </w:r>
          </w:p>
        </w:tc>
        <w:tc>
          <w:tcPr>
            <w:tcW w:w="4428" w:type="dxa"/>
            <w:tcBorders>
              <w:top w:val="single" w:sz="8" w:space="0" w:color="auto"/>
              <w:bottom w:val="single" w:sz="8" w:space="0" w:color="auto"/>
            </w:tcBorders>
          </w:tcPr>
          <w:p w:rsidR="001B054C" w:rsidRPr="004504F0" w:rsidRDefault="001B054C" w:rsidP="00A42D19">
            <w:pPr>
              <w:jc w:val="center"/>
              <w:rPr>
                <w:sz w:val="20"/>
                <w:szCs w:val="20"/>
                <w:lang w:val="ro-RO"/>
              </w:rPr>
            </w:pPr>
            <w:r w:rsidRPr="004504F0">
              <w:rPr>
                <w:sz w:val="20"/>
                <w:szCs w:val="20"/>
                <w:lang w:val="ro-RO"/>
              </w:rPr>
              <w:t>dolari SUA</w:t>
            </w:r>
          </w:p>
        </w:tc>
        <w:tc>
          <w:tcPr>
            <w:tcW w:w="1294"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153"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164"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049"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174" w:type="dxa"/>
            <w:tcBorders>
              <w:top w:val="single" w:sz="8" w:space="0" w:color="auto"/>
              <w:bottom w:val="single" w:sz="8" w:space="0" w:color="auto"/>
              <w:right w:val="single" w:sz="8" w:space="0" w:color="auto"/>
            </w:tcBorders>
          </w:tcPr>
          <w:p w:rsidR="001B054C" w:rsidRPr="004504F0" w:rsidRDefault="001B054C" w:rsidP="00A42D19">
            <w:pPr>
              <w:jc w:val="center"/>
              <w:rPr>
                <w:sz w:val="20"/>
                <w:szCs w:val="20"/>
                <w:lang w:val="ro-RO"/>
              </w:rPr>
            </w:pPr>
          </w:p>
        </w:tc>
        <w:tc>
          <w:tcPr>
            <w:tcW w:w="1249" w:type="dxa"/>
            <w:tcBorders>
              <w:top w:val="single" w:sz="8" w:space="0" w:color="auto"/>
              <w:left w:val="single" w:sz="8" w:space="0" w:color="auto"/>
              <w:bottom w:val="single" w:sz="8" w:space="0" w:color="auto"/>
              <w:right w:val="single" w:sz="8" w:space="0" w:color="auto"/>
            </w:tcBorders>
          </w:tcPr>
          <w:p w:rsidR="001B054C" w:rsidRPr="004504F0" w:rsidRDefault="001B054C" w:rsidP="00A42D19">
            <w:pPr>
              <w:jc w:val="center"/>
              <w:rPr>
                <w:sz w:val="20"/>
                <w:szCs w:val="20"/>
                <w:lang w:val="ro-RO"/>
              </w:rPr>
            </w:pPr>
          </w:p>
        </w:tc>
        <w:tc>
          <w:tcPr>
            <w:tcW w:w="1218" w:type="dxa"/>
            <w:tcBorders>
              <w:top w:val="single" w:sz="8" w:space="0" w:color="auto"/>
              <w:left w:val="single" w:sz="8" w:space="0" w:color="auto"/>
              <w:bottom w:val="single" w:sz="8" w:space="0" w:color="auto"/>
              <w:right w:val="single" w:sz="18" w:space="0" w:color="auto"/>
            </w:tcBorders>
          </w:tcPr>
          <w:p w:rsidR="001B054C" w:rsidRPr="004504F0" w:rsidRDefault="001B054C" w:rsidP="00A42D19">
            <w:pPr>
              <w:jc w:val="center"/>
              <w:rPr>
                <w:sz w:val="20"/>
                <w:szCs w:val="20"/>
                <w:lang w:val="ro-RO"/>
              </w:rPr>
            </w:pPr>
          </w:p>
        </w:tc>
      </w:tr>
      <w:tr w:rsidR="001B054C" w:rsidRPr="004504F0" w:rsidTr="00A42D19">
        <w:trPr>
          <w:cantSplit/>
          <w:jc w:val="center"/>
        </w:trPr>
        <w:tc>
          <w:tcPr>
            <w:tcW w:w="641" w:type="dxa"/>
            <w:tcBorders>
              <w:top w:val="single" w:sz="8" w:space="0" w:color="auto"/>
              <w:left w:val="single" w:sz="18" w:space="0" w:color="auto"/>
              <w:bottom w:val="single" w:sz="8" w:space="0" w:color="auto"/>
            </w:tcBorders>
          </w:tcPr>
          <w:p w:rsidR="001B054C" w:rsidRPr="004504F0" w:rsidRDefault="001B054C" w:rsidP="00A42D19">
            <w:pPr>
              <w:jc w:val="center"/>
              <w:rPr>
                <w:sz w:val="20"/>
                <w:szCs w:val="20"/>
                <w:lang w:val="ro-RO"/>
              </w:rPr>
            </w:pPr>
          </w:p>
        </w:tc>
        <w:tc>
          <w:tcPr>
            <w:tcW w:w="904" w:type="dxa"/>
            <w:tcBorders>
              <w:top w:val="single" w:sz="8" w:space="0" w:color="auto"/>
              <w:bottom w:val="single" w:sz="8" w:space="0" w:color="auto"/>
            </w:tcBorders>
          </w:tcPr>
          <w:p w:rsidR="001B054C" w:rsidRPr="004504F0" w:rsidRDefault="001B054C" w:rsidP="00A42D19">
            <w:pPr>
              <w:jc w:val="center"/>
              <w:rPr>
                <w:sz w:val="20"/>
                <w:szCs w:val="20"/>
                <w:lang w:val="ro-RO"/>
              </w:rPr>
            </w:pPr>
            <w:r w:rsidRPr="004504F0">
              <w:rPr>
                <w:sz w:val="20"/>
                <w:szCs w:val="20"/>
                <w:lang w:val="ro-RO"/>
              </w:rPr>
              <w:t>…</w:t>
            </w:r>
          </w:p>
        </w:tc>
        <w:tc>
          <w:tcPr>
            <w:tcW w:w="4428" w:type="dxa"/>
            <w:tcBorders>
              <w:top w:val="single" w:sz="8" w:space="0" w:color="auto"/>
              <w:bottom w:val="single" w:sz="8" w:space="0" w:color="auto"/>
            </w:tcBorders>
          </w:tcPr>
          <w:p w:rsidR="001B054C" w:rsidRPr="004504F0" w:rsidRDefault="001B054C" w:rsidP="00A42D19">
            <w:pPr>
              <w:jc w:val="center"/>
              <w:rPr>
                <w:sz w:val="20"/>
                <w:szCs w:val="20"/>
                <w:lang w:val="ro-RO"/>
              </w:rPr>
            </w:pPr>
            <w:r w:rsidRPr="004504F0">
              <w:rPr>
                <w:sz w:val="20"/>
                <w:szCs w:val="20"/>
                <w:lang w:val="ro-RO"/>
              </w:rPr>
              <w:t>…</w:t>
            </w:r>
          </w:p>
        </w:tc>
        <w:tc>
          <w:tcPr>
            <w:tcW w:w="1294"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153"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164"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049" w:type="dxa"/>
            <w:tcBorders>
              <w:top w:val="single" w:sz="8" w:space="0" w:color="auto"/>
              <w:bottom w:val="single" w:sz="8" w:space="0" w:color="auto"/>
            </w:tcBorders>
          </w:tcPr>
          <w:p w:rsidR="001B054C" w:rsidRPr="004504F0" w:rsidRDefault="001B054C" w:rsidP="00A42D19">
            <w:pPr>
              <w:ind w:firstLine="31"/>
              <w:jc w:val="center"/>
              <w:rPr>
                <w:sz w:val="20"/>
                <w:szCs w:val="20"/>
                <w:lang w:val="ro-RO"/>
              </w:rPr>
            </w:pPr>
          </w:p>
        </w:tc>
        <w:tc>
          <w:tcPr>
            <w:tcW w:w="1174" w:type="dxa"/>
            <w:tcBorders>
              <w:top w:val="single" w:sz="8" w:space="0" w:color="auto"/>
              <w:bottom w:val="single" w:sz="8" w:space="0" w:color="auto"/>
              <w:right w:val="single" w:sz="8" w:space="0" w:color="auto"/>
            </w:tcBorders>
          </w:tcPr>
          <w:p w:rsidR="001B054C" w:rsidRPr="004504F0" w:rsidRDefault="001B054C" w:rsidP="00A42D19">
            <w:pPr>
              <w:jc w:val="center"/>
              <w:rPr>
                <w:sz w:val="20"/>
                <w:szCs w:val="20"/>
                <w:lang w:val="ro-RO"/>
              </w:rPr>
            </w:pPr>
          </w:p>
        </w:tc>
        <w:tc>
          <w:tcPr>
            <w:tcW w:w="1249" w:type="dxa"/>
            <w:tcBorders>
              <w:top w:val="single" w:sz="8" w:space="0" w:color="auto"/>
              <w:left w:val="single" w:sz="8" w:space="0" w:color="auto"/>
              <w:bottom w:val="single" w:sz="8" w:space="0" w:color="auto"/>
              <w:right w:val="single" w:sz="8" w:space="0" w:color="auto"/>
            </w:tcBorders>
          </w:tcPr>
          <w:p w:rsidR="001B054C" w:rsidRPr="004504F0" w:rsidRDefault="001B054C" w:rsidP="00A42D19">
            <w:pPr>
              <w:jc w:val="center"/>
              <w:rPr>
                <w:sz w:val="20"/>
                <w:szCs w:val="20"/>
                <w:lang w:val="ro-RO"/>
              </w:rPr>
            </w:pPr>
          </w:p>
        </w:tc>
        <w:tc>
          <w:tcPr>
            <w:tcW w:w="1218" w:type="dxa"/>
            <w:tcBorders>
              <w:top w:val="single" w:sz="8" w:space="0" w:color="auto"/>
              <w:left w:val="single" w:sz="8" w:space="0" w:color="auto"/>
              <w:bottom w:val="single" w:sz="8" w:space="0" w:color="auto"/>
              <w:right w:val="single" w:sz="18" w:space="0" w:color="auto"/>
            </w:tcBorders>
          </w:tcPr>
          <w:p w:rsidR="001B054C" w:rsidRPr="004504F0" w:rsidRDefault="001B054C" w:rsidP="00A42D19">
            <w:pPr>
              <w:jc w:val="center"/>
              <w:rPr>
                <w:sz w:val="20"/>
                <w:szCs w:val="20"/>
                <w:lang w:val="ro-RO"/>
              </w:rPr>
            </w:pPr>
          </w:p>
        </w:tc>
      </w:tr>
      <w:tr w:rsidR="001B054C" w:rsidRPr="004504F0" w:rsidTr="00A42D19">
        <w:trPr>
          <w:cantSplit/>
          <w:jc w:val="center"/>
        </w:trPr>
        <w:tc>
          <w:tcPr>
            <w:tcW w:w="641" w:type="dxa"/>
            <w:tcBorders>
              <w:top w:val="single" w:sz="8" w:space="0" w:color="auto"/>
              <w:left w:val="single" w:sz="18" w:space="0" w:color="auto"/>
              <w:bottom w:val="single" w:sz="18" w:space="0" w:color="auto"/>
            </w:tcBorders>
          </w:tcPr>
          <w:p w:rsidR="001B054C" w:rsidRPr="004504F0" w:rsidRDefault="001B054C" w:rsidP="00A42D19">
            <w:pPr>
              <w:jc w:val="center"/>
              <w:rPr>
                <w:sz w:val="20"/>
                <w:szCs w:val="20"/>
                <w:lang w:val="ro-RO"/>
              </w:rPr>
            </w:pPr>
            <w:r w:rsidRPr="004504F0">
              <w:rPr>
                <w:sz w:val="20"/>
                <w:szCs w:val="20"/>
                <w:lang w:val="ro-RO"/>
              </w:rPr>
              <w:t>9</w:t>
            </w:r>
          </w:p>
        </w:tc>
        <w:tc>
          <w:tcPr>
            <w:tcW w:w="904" w:type="dxa"/>
            <w:tcBorders>
              <w:top w:val="single" w:sz="8" w:space="0" w:color="auto"/>
              <w:bottom w:val="single" w:sz="18" w:space="0" w:color="auto"/>
            </w:tcBorders>
          </w:tcPr>
          <w:p w:rsidR="001B054C" w:rsidRPr="004504F0" w:rsidRDefault="001B054C" w:rsidP="00A42D19">
            <w:pPr>
              <w:jc w:val="center"/>
              <w:rPr>
                <w:sz w:val="20"/>
                <w:szCs w:val="20"/>
                <w:lang w:val="ro-RO"/>
              </w:rPr>
            </w:pPr>
            <w:r w:rsidRPr="004504F0">
              <w:rPr>
                <w:sz w:val="20"/>
                <w:szCs w:val="20"/>
                <w:lang w:val="ro-RO"/>
              </w:rPr>
              <w:t>999</w:t>
            </w:r>
          </w:p>
        </w:tc>
        <w:tc>
          <w:tcPr>
            <w:tcW w:w="4428" w:type="dxa"/>
            <w:tcBorders>
              <w:top w:val="single" w:sz="8" w:space="0" w:color="auto"/>
              <w:bottom w:val="single" w:sz="18" w:space="0" w:color="auto"/>
            </w:tcBorders>
          </w:tcPr>
          <w:p w:rsidR="001B054C" w:rsidRPr="004504F0" w:rsidRDefault="001B054C" w:rsidP="00A42D19">
            <w:pPr>
              <w:jc w:val="center"/>
              <w:rPr>
                <w:sz w:val="20"/>
                <w:szCs w:val="20"/>
                <w:lang w:val="ro-RO"/>
              </w:rPr>
            </w:pPr>
            <w:r w:rsidRPr="004504F0">
              <w:rPr>
                <w:sz w:val="20"/>
                <w:szCs w:val="20"/>
                <w:lang w:val="ro-RO"/>
              </w:rPr>
              <w:t xml:space="preserve">TOTAL </w:t>
            </w:r>
          </w:p>
        </w:tc>
        <w:tc>
          <w:tcPr>
            <w:tcW w:w="1294" w:type="dxa"/>
            <w:tcBorders>
              <w:top w:val="single" w:sz="8" w:space="0" w:color="auto"/>
              <w:bottom w:val="single" w:sz="18" w:space="0" w:color="auto"/>
            </w:tcBorders>
          </w:tcPr>
          <w:p w:rsidR="001B054C" w:rsidRPr="004504F0" w:rsidRDefault="001B054C" w:rsidP="00A42D19">
            <w:pPr>
              <w:ind w:firstLine="31"/>
              <w:jc w:val="center"/>
              <w:rPr>
                <w:sz w:val="20"/>
                <w:szCs w:val="20"/>
                <w:lang w:val="ro-RO"/>
              </w:rPr>
            </w:pPr>
            <w:r w:rsidRPr="004504F0">
              <w:rPr>
                <w:sz w:val="20"/>
                <w:szCs w:val="20"/>
                <w:lang w:val="ro-RO"/>
              </w:rPr>
              <w:t>X</w:t>
            </w:r>
          </w:p>
        </w:tc>
        <w:tc>
          <w:tcPr>
            <w:tcW w:w="1153" w:type="dxa"/>
            <w:tcBorders>
              <w:top w:val="single" w:sz="8" w:space="0" w:color="auto"/>
              <w:bottom w:val="single" w:sz="18" w:space="0" w:color="auto"/>
            </w:tcBorders>
          </w:tcPr>
          <w:p w:rsidR="001B054C" w:rsidRPr="004504F0" w:rsidRDefault="001B054C" w:rsidP="00A42D19">
            <w:pPr>
              <w:ind w:firstLine="31"/>
              <w:jc w:val="center"/>
              <w:rPr>
                <w:sz w:val="20"/>
                <w:szCs w:val="20"/>
                <w:lang w:val="ro-RO"/>
              </w:rPr>
            </w:pPr>
          </w:p>
        </w:tc>
        <w:tc>
          <w:tcPr>
            <w:tcW w:w="1164" w:type="dxa"/>
            <w:tcBorders>
              <w:top w:val="single" w:sz="8" w:space="0" w:color="auto"/>
              <w:bottom w:val="single" w:sz="18" w:space="0" w:color="auto"/>
            </w:tcBorders>
          </w:tcPr>
          <w:p w:rsidR="001B054C" w:rsidRPr="004504F0" w:rsidRDefault="001B054C" w:rsidP="00A42D19">
            <w:pPr>
              <w:ind w:firstLine="31"/>
              <w:jc w:val="center"/>
              <w:rPr>
                <w:sz w:val="20"/>
                <w:szCs w:val="20"/>
                <w:lang w:val="ro-RO"/>
              </w:rPr>
            </w:pPr>
            <w:r w:rsidRPr="004504F0">
              <w:rPr>
                <w:sz w:val="20"/>
                <w:szCs w:val="20"/>
                <w:lang w:val="ro-RO"/>
              </w:rPr>
              <w:t>X</w:t>
            </w:r>
          </w:p>
        </w:tc>
        <w:tc>
          <w:tcPr>
            <w:tcW w:w="1049" w:type="dxa"/>
            <w:tcBorders>
              <w:top w:val="single" w:sz="8" w:space="0" w:color="auto"/>
              <w:bottom w:val="single" w:sz="18" w:space="0" w:color="auto"/>
            </w:tcBorders>
          </w:tcPr>
          <w:p w:rsidR="001B054C" w:rsidRPr="004504F0" w:rsidRDefault="001B054C" w:rsidP="00A42D19">
            <w:pPr>
              <w:ind w:firstLine="31"/>
              <w:jc w:val="center"/>
              <w:rPr>
                <w:sz w:val="20"/>
                <w:szCs w:val="20"/>
                <w:lang w:val="ro-RO"/>
              </w:rPr>
            </w:pPr>
          </w:p>
        </w:tc>
        <w:tc>
          <w:tcPr>
            <w:tcW w:w="1174" w:type="dxa"/>
            <w:tcBorders>
              <w:top w:val="single" w:sz="8" w:space="0" w:color="auto"/>
              <w:bottom w:val="single" w:sz="18" w:space="0" w:color="auto"/>
              <w:right w:val="single" w:sz="8" w:space="0" w:color="auto"/>
            </w:tcBorders>
          </w:tcPr>
          <w:p w:rsidR="001B054C" w:rsidRPr="004504F0" w:rsidRDefault="001B054C" w:rsidP="00A42D19">
            <w:pPr>
              <w:jc w:val="center"/>
              <w:rPr>
                <w:sz w:val="20"/>
                <w:szCs w:val="20"/>
                <w:lang w:val="ro-RO"/>
              </w:rPr>
            </w:pPr>
          </w:p>
        </w:tc>
        <w:tc>
          <w:tcPr>
            <w:tcW w:w="1249" w:type="dxa"/>
            <w:tcBorders>
              <w:top w:val="single" w:sz="8" w:space="0" w:color="auto"/>
              <w:left w:val="single" w:sz="8" w:space="0" w:color="auto"/>
              <w:bottom w:val="single" w:sz="18" w:space="0" w:color="auto"/>
              <w:right w:val="single" w:sz="8" w:space="0" w:color="auto"/>
            </w:tcBorders>
          </w:tcPr>
          <w:p w:rsidR="001B054C" w:rsidRPr="004504F0" w:rsidRDefault="001B054C" w:rsidP="00A42D19">
            <w:pPr>
              <w:jc w:val="center"/>
              <w:rPr>
                <w:sz w:val="20"/>
                <w:szCs w:val="20"/>
                <w:lang w:val="ro-RO"/>
              </w:rPr>
            </w:pPr>
            <w:r w:rsidRPr="004504F0">
              <w:rPr>
                <w:sz w:val="20"/>
                <w:szCs w:val="20"/>
                <w:lang w:val="ro-RO"/>
              </w:rPr>
              <w:t>X</w:t>
            </w:r>
          </w:p>
        </w:tc>
        <w:tc>
          <w:tcPr>
            <w:tcW w:w="1218" w:type="dxa"/>
            <w:tcBorders>
              <w:top w:val="single" w:sz="8" w:space="0" w:color="auto"/>
              <w:left w:val="single" w:sz="8" w:space="0" w:color="auto"/>
              <w:bottom w:val="single" w:sz="18" w:space="0" w:color="auto"/>
              <w:right w:val="single" w:sz="18" w:space="0" w:color="auto"/>
            </w:tcBorders>
          </w:tcPr>
          <w:p w:rsidR="001B054C" w:rsidRPr="004504F0" w:rsidRDefault="001B054C" w:rsidP="00A42D19">
            <w:pPr>
              <w:jc w:val="center"/>
              <w:rPr>
                <w:sz w:val="20"/>
                <w:szCs w:val="20"/>
                <w:lang w:val="ro-RO"/>
              </w:rPr>
            </w:pPr>
          </w:p>
        </w:tc>
      </w:tr>
    </w:tbl>
    <w:p w:rsidR="001B054C" w:rsidRPr="004504F0" w:rsidRDefault="001B054C" w:rsidP="001B054C">
      <w:pPr>
        <w:ind w:firstLine="567"/>
        <w:rPr>
          <w:sz w:val="16"/>
          <w:lang w:val="ro-RO"/>
        </w:rPr>
      </w:pPr>
    </w:p>
    <w:p w:rsidR="001B054C" w:rsidRPr="004504F0" w:rsidRDefault="001B054C" w:rsidP="001B054C">
      <w:pPr>
        <w:ind w:firstLine="567"/>
        <w:rPr>
          <w:lang w:val="ro-RO"/>
        </w:rPr>
      </w:pPr>
      <w:r w:rsidRPr="004504F0">
        <w:rPr>
          <w:lang w:val="ro-RO"/>
        </w:rPr>
        <w:t>Administrator ________________________________</w:t>
      </w:r>
    </w:p>
    <w:p w:rsidR="001B054C" w:rsidRPr="004504F0" w:rsidRDefault="001B054C" w:rsidP="001B054C">
      <w:pPr>
        <w:ind w:firstLine="567"/>
        <w:rPr>
          <w:lang w:val="ro-RO"/>
        </w:rPr>
      </w:pPr>
      <w:r w:rsidRPr="004504F0">
        <w:rPr>
          <w:lang w:val="ro-RO"/>
        </w:rPr>
        <w:t>Contabil-șef _________________________________</w:t>
      </w:r>
    </w:p>
    <w:p w:rsidR="001B054C" w:rsidRPr="004504F0" w:rsidRDefault="001B054C" w:rsidP="001B054C">
      <w:pPr>
        <w:ind w:firstLine="567"/>
        <w:rPr>
          <w:lang w:val="ro-RO"/>
        </w:rPr>
      </w:pPr>
    </w:p>
    <w:p w:rsidR="001B054C" w:rsidRPr="004504F0" w:rsidRDefault="001B054C" w:rsidP="001B054C">
      <w:pPr>
        <w:ind w:firstLine="567"/>
        <w:rPr>
          <w:lang w:val="ro-RO"/>
        </w:rPr>
      </w:pPr>
      <w:r w:rsidRPr="004504F0">
        <w:rPr>
          <w:lang w:val="ro-RO"/>
        </w:rPr>
        <w:t>Data întocmirii  “____” ______________20___</w:t>
      </w:r>
    </w:p>
    <w:p w:rsidR="001B054C" w:rsidRPr="004504F0" w:rsidRDefault="001B054C" w:rsidP="001B054C">
      <w:pPr>
        <w:ind w:firstLine="567"/>
        <w:rPr>
          <w:lang w:val="ro-RO"/>
        </w:rPr>
      </w:pPr>
      <w:r w:rsidRPr="004504F0">
        <w:rPr>
          <w:lang w:val="ro-RO"/>
        </w:rPr>
        <w:t>Executor și numărul de telefon ______________________________</w:t>
      </w:r>
    </w:p>
    <w:p w:rsidR="001B054C" w:rsidRPr="004504F0" w:rsidRDefault="001B054C" w:rsidP="001B054C">
      <w:pPr>
        <w:ind w:firstLine="567"/>
        <w:rPr>
          <w:lang w:val="ro-RO"/>
        </w:rPr>
      </w:pPr>
      <w:r w:rsidRPr="004504F0">
        <w:rPr>
          <w:lang w:val="ro-RO"/>
        </w:rPr>
        <w:t>___________________________________</w:t>
      </w:r>
    </w:p>
    <w:p w:rsidR="001B054C" w:rsidRPr="004504F0" w:rsidRDefault="001B054C" w:rsidP="001B054C">
      <w:pPr>
        <w:ind w:firstLine="567"/>
        <w:rPr>
          <w:sz w:val="20"/>
          <w:szCs w:val="20"/>
          <w:lang w:val="ro-RO"/>
        </w:rPr>
      </w:pPr>
      <w:r w:rsidRPr="004504F0">
        <w:rPr>
          <w:sz w:val="20"/>
          <w:szCs w:val="20"/>
          <w:lang w:val="ro-RO"/>
        </w:rPr>
        <w:t>NOTĂ: Raportul este întocmit în conformitate cu:</w:t>
      </w:r>
    </w:p>
    <w:p w:rsidR="001B054C" w:rsidRPr="004504F0" w:rsidRDefault="001B054C" w:rsidP="001B054C">
      <w:pPr>
        <w:ind w:firstLine="540"/>
        <w:rPr>
          <w:sz w:val="20"/>
          <w:szCs w:val="20"/>
          <w:lang w:val="ro-RO"/>
        </w:rPr>
      </w:pPr>
      <w:r w:rsidRPr="004504F0">
        <w:rPr>
          <w:sz w:val="20"/>
          <w:szCs w:val="20"/>
          <w:lang w:val="ro-RO"/>
        </w:rPr>
        <w:t xml:space="preserve">1. </w:t>
      </w:r>
      <w:r w:rsidRPr="004504F0">
        <w:rPr>
          <w:sz w:val="20"/>
          <w:szCs w:val="20"/>
          <w:lang w:val="ro-RO" w:eastAsia="ru-RU"/>
        </w:rPr>
        <w:t>Instrucțiunea privind raportarea la Banca Națională a Moldovei de către casele de schimb valutar și hoteluri</w:t>
      </w:r>
      <w:r w:rsidRPr="004504F0">
        <w:rPr>
          <w:sz w:val="20"/>
          <w:szCs w:val="20"/>
          <w:lang w:val="ro-RO"/>
        </w:rPr>
        <w:t xml:space="preserve">, anexa nr.3 (HCE al BNM </w:t>
      </w:r>
      <w:r w:rsidRPr="004B0B51">
        <w:rPr>
          <w:sz w:val="20"/>
          <w:szCs w:val="20"/>
          <w:lang w:val="ro-RO"/>
        </w:rPr>
        <w:t>nr. 29</w:t>
      </w:r>
      <w:r>
        <w:rPr>
          <w:sz w:val="20"/>
          <w:szCs w:val="20"/>
          <w:lang w:val="ro-RO"/>
        </w:rPr>
        <w:t>6</w:t>
      </w:r>
      <w:r w:rsidRPr="00A1319D">
        <w:rPr>
          <w:sz w:val="20"/>
          <w:szCs w:val="20"/>
          <w:lang w:val="ro-RO"/>
        </w:rPr>
        <w:t>din 27.10.</w:t>
      </w:r>
      <w:r>
        <w:rPr>
          <w:sz w:val="20"/>
          <w:szCs w:val="20"/>
          <w:lang w:val="ro-RO"/>
        </w:rPr>
        <w:t>2016</w:t>
      </w:r>
      <w:r w:rsidRPr="004504F0">
        <w:rPr>
          <w:sz w:val="20"/>
          <w:szCs w:val="20"/>
          <w:lang w:val="ro-RO"/>
        </w:rPr>
        <w:t>).</w:t>
      </w:r>
    </w:p>
    <w:p w:rsidR="001B054C" w:rsidRPr="004504F0" w:rsidRDefault="001B054C" w:rsidP="001B054C">
      <w:pPr>
        <w:spacing w:after="200" w:line="276" w:lineRule="auto"/>
        <w:rPr>
          <w:sz w:val="20"/>
          <w:szCs w:val="20"/>
          <w:lang w:val="ro-RO"/>
        </w:rPr>
      </w:pPr>
      <w:r w:rsidRPr="004504F0">
        <w:rPr>
          <w:sz w:val="20"/>
          <w:szCs w:val="20"/>
          <w:lang w:val="ro-RO"/>
        </w:rPr>
        <w:br w:type="page"/>
      </w:r>
    </w:p>
    <w:p w:rsidR="001B054C" w:rsidRPr="004504F0" w:rsidRDefault="001B054C" w:rsidP="001B054C">
      <w:pPr>
        <w:rPr>
          <w:sz w:val="20"/>
          <w:szCs w:val="20"/>
          <w:lang w:val="ro-RO"/>
        </w:rPr>
        <w:sectPr w:rsidR="001B054C" w:rsidRPr="004504F0" w:rsidSect="00B04F91">
          <w:pgSz w:w="15840" w:h="12240" w:orient="landscape"/>
          <w:pgMar w:top="811" w:right="1168" w:bottom="902" w:left="1418" w:header="720" w:footer="336" w:gutter="0"/>
          <w:cols w:space="720"/>
          <w:docGrid w:linePitch="360"/>
        </w:sectPr>
      </w:pPr>
    </w:p>
    <w:p w:rsidR="001B054C" w:rsidRPr="004504F0" w:rsidRDefault="001B054C" w:rsidP="001B054C">
      <w:pPr>
        <w:jc w:val="center"/>
        <w:rPr>
          <w:b/>
          <w:lang w:val="ro-RO"/>
        </w:rPr>
      </w:pPr>
      <w:r w:rsidRPr="004504F0">
        <w:rPr>
          <w:b/>
          <w:lang w:val="ro-RO"/>
        </w:rPr>
        <w:lastRenderedPageBreak/>
        <w:t>Modul de întocmire</w:t>
      </w:r>
    </w:p>
    <w:p w:rsidR="001B054C" w:rsidRPr="004504F0" w:rsidRDefault="001B054C" w:rsidP="001B054C">
      <w:pPr>
        <w:jc w:val="center"/>
        <w:rPr>
          <w:b/>
          <w:lang w:val="ro-RO"/>
        </w:rPr>
      </w:pPr>
      <w:r w:rsidRPr="004504F0">
        <w:rPr>
          <w:b/>
          <w:lang w:val="ro-RO"/>
        </w:rPr>
        <w:t xml:space="preserve">a Raportului privind operațiunile de schimb valutar </w:t>
      </w:r>
    </w:p>
    <w:p w:rsidR="001B054C" w:rsidRPr="004504F0" w:rsidRDefault="001B054C" w:rsidP="001B054C">
      <w:pPr>
        <w:jc w:val="center"/>
        <w:rPr>
          <w:b/>
          <w:lang w:val="ro-RO"/>
        </w:rPr>
      </w:pPr>
      <w:r w:rsidRPr="004504F0">
        <w:rPr>
          <w:b/>
          <w:lang w:val="ro-RO"/>
        </w:rPr>
        <w:t>efectuate de către casa de schimb valutar</w:t>
      </w:r>
    </w:p>
    <w:p w:rsidR="001B054C" w:rsidRPr="004504F0" w:rsidRDefault="001B054C" w:rsidP="001B054C">
      <w:pPr>
        <w:jc w:val="center"/>
        <w:rPr>
          <w:b/>
          <w:lang w:val="ro-RO"/>
        </w:rPr>
      </w:pPr>
    </w:p>
    <w:p w:rsidR="001B054C" w:rsidRPr="004504F0" w:rsidRDefault="001B054C" w:rsidP="001B054C">
      <w:pPr>
        <w:ind w:firstLine="720"/>
        <w:jc w:val="both"/>
        <w:rPr>
          <w:lang w:val="ro-RO"/>
        </w:rPr>
      </w:pPr>
      <w:r w:rsidRPr="004504F0">
        <w:rPr>
          <w:b/>
          <w:lang w:val="ro-RO"/>
        </w:rPr>
        <w:t>1.</w:t>
      </w:r>
      <w:r w:rsidRPr="004504F0">
        <w:rPr>
          <w:lang w:val="ro-RO"/>
        </w:rPr>
        <w:t xml:space="preserve"> În raport se reflectă informația privind:</w:t>
      </w:r>
    </w:p>
    <w:p w:rsidR="001B054C" w:rsidRPr="004504F0" w:rsidRDefault="001B054C" w:rsidP="001B054C">
      <w:pPr>
        <w:ind w:firstLine="720"/>
        <w:jc w:val="both"/>
        <w:rPr>
          <w:lang w:val="ro-RO"/>
        </w:rPr>
      </w:pPr>
      <w:r w:rsidRPr="004504F0">
        <w:rPr>
          <w:lang w:val="ro-RO"/>
        </w:rPr>
        <w:t>a) operațiunile de schimb valutar efectuate de către casa de schimb valutar cu persoanele fizice și băncile licențiate în perioada gestionară;</w:t>
      </w:r>
    </w:p>
    <w:p w:rsidR="001B054C" w:rsidRPr="004504F0" w:rsidRDefault="001B054C" w:rsidP="001B054C">
      <w:pPr>
        <w:ind w:firstLine="720"/>
        <w:jc w:val="both"/>
        <w:rPr>
          <w:lang w:val="ro-RO"/>
        </w:rPr>
      </w:pPr>
      <w:r w:rsidRPr="004504F0">
        <w:rPr>
          <w:lang w:val="ro-RO"/>
        </w:rPr>
        <w:t>b) operațiunile de schimb valutar revocate de către clienții casei de schimb valutar în perioada gestionară;</w:t>
      </w:r>
    </w:p>
    <w:p w:rsidR="001B054C" w:rsidRPr="004504F0" w:rsidRDefault="001B054C" w:rsidP="001B054C">
      <w:pPr>
        <w:spacing w:after="120"/>
        <w:ind w:firstLine="720"/>
        <w:jc w:val="both"/>
        <w:rPr>
          <w:lang w:val="ro-RO"/>
        </w:rPr>
      </w:pPr>
      <w:r w:rsidRPr="004504F0">
        <w:rPr>
          <w:lang w:val="ro-RO"/>
        </w:rPr>
        <w:t>c) soldurile mijloacelor bănești (în numerar și fără numerar) deținute de casa de schimb valutarla sfîrșitul perioadei gestionare.</w:t>
      </w:r>
    </w:p>
    <w:p w:rsidR="001B054C" w:rsidRPr="004504F0" w:rsidRDefault="001B054C" w:rsidP="001B054C">
      <w:pPr>
        <w:spacing w:after="120"/>
        <w:ind w:firstLine="720"/>
        <w:jc w:val="both"/>
        <w:rPr>
          <w:lang w:val="ro-RO"/>
        </w:rPr>
      </w:pPr>
      <w:r w:rsidRPr="004504F0">
        <w:rPr>
          <w:b/>
          <w:lang w:val="ro-RO"/>
        </w:rPr>
        <w:t>2.</w:t>
      </w:r>
      <w:r w:rsidRPr="004504F0">
        <w:rPr>
          <w:lang w:val="ro-RO"/>
        </w:rPr>
        <w:t>În raport se includeși informațiareferitoare la toate filialele casei de schimb valutar, precum și aparatele de schimb valutar, dacă există.</w:t>
      </w:r>
    </w:p>
    <w:p w:rsidR="001B054C" w:rsidRPr="004504F0" w:rsidRDefault="001B054C" w:rsidP="001B054C">
      <w:pPr>
        <w:spacing w:after="120"/>
        <w:ind w:firstLine="720"/>
        <w:jc w:val="both"/>
        <w:rPr>
          <w:lang w:val="ro-RO"/>
        </w:rPr>
      </w:pPr>
      <w:r w:rsidRPr="004504F0">
        <w:rPr>
          <w:b/>
          <w:lang w:val="ro-RO"/>
        </w:rPr>
        <w:t>3.</w:t>
      </w:r>
      <w:r w:rsidRPr="004504F0">
        <w:rPr>
          <w:lang w:val="ro-RO"/>
        </w:rPr>
        <w:t xml:space="preserve"> Sumele în lei moldovenești și în valută străină se indică în numere întregi.</w:t>
      </w:r>
    </w:p>
    <w:p w:rsidR="001B054C" w:rsidRPr="004504F0" w:rsidRDefault="001B054C" w:rsidP="001B054C">
      <w:pPr>
        <w:spacing w:after="120"/>
        <w:ind w:firstLine="720"/>
        <w:jc w:val="both"/>
        <w:rPr>
          <w:lang w:val="ro-RO"/>
        </w:rPr>
      </w:pPr>
      <w:r w:rsidRPr="004504F0">
        <w:rPr>
          <w:b/>
          <w:lang w:val="ro-RO"/>
        </w:rPr>
        <w:t>4.</w:t>
      </w:r>
      <w:r w:rsidRPr="004504F0">
        <w:rPr>
          <w:lang w:val="ro-RO"/>
        </w:rPr>
        <w:t xml:space="preserve"> IDNO: se indică numărul de identificare de stat (IDNO) al casei de schimb valutar.</w:t>
      </w:r>
    </w:p>
    <w:p w:rsidR="001B054C" w:rsidRPr="004504F0" w:rsidRDefault="001B054C" w:rsidP="001B054C">
      <w:pPr>
        <w:spacing w:after="120"/>
        <w:ind w:firstLine="720"/>
        <w:jc w:val="both"/>
        <w:rPr>
          <w:lang w:val="ro-RO"/>
        </w:rPr>
      </w:pPr>
      <w:r w:rsidRPr="004504F0">
        <w:rPr>
          <w:b/>
          <w:lang w:val="ro-RO"/>
        </w:rPr>
        <w:t>5.</w:t>
      </w:r>
      <w:r w:rsidRPr="004504F0">
        <w:rPr>
          <w:lang w:val="ro-RO"/>
        </w:rPr>
        <w:t>Denumirea casei de schimb valutar: se indică denumirea completă a casei de schimb valutar.</w:t>
      </w:r>
    </w:p>
    <w:p w:rsidR="001B054C" w:rsidRPr="004504F0" w:rsidRDefault="001B054C" w:rsidP="001B054C">
      <w:pPr>
        <w:spacing w:after="120"/>
        <w:ind w:firstLine="720"/>
        <w:jc w:val="both"/>
        <w:rPr>
          <w:lang w:val="ro-RO"/>
        </w:rPr>
      </w:pPr>
      <w:r w:rsidRPr="004504F0">
        <w:rPr>
          <w:b/>
          <w:lang w:val="ro-RO"/>
        </w:rPr>
        <w:t>6.</w:t>
      </w:r>
      <w:r w:rsidRPr="004504F0">
        <w:rPr>
          <w:lang w:val="ro-RO"/>
        </w:rPr>
        <w:t>Sediul: se indică sediul casei de schimb valutar.</w:t>
      </w:r>
    </w:p>
    <w:p w:rsidR="001B054C" w:rsidRPr="004504F0" w:rsidRDefault="001B054C" w:rsidP="001B054C">
      <w:pPr>
        <w:spacing w:after="120"/>
        <w:ind w:firstLine="720"/>
        <w:jc w:val="both"/>
        <w:rPr>
          <w:lang w:val="ro-RO"/>
        </w:rPr>
      </w:pPr>
      <w:r w:rsidRPr="004504F0">
        <w:rPr>
          <w:b/>
          <w:lang w:val="ro-RO"/>
        </w:rPr>
        <w:t>7.</w:t>
      </w:r>
      <w:r w:rsidRPr="004504F0">
        <w:rPr>
          <w:lang w:val="ro-RO"/>
        </w:rPr>
        <w:t xml:space="preserve"> Licența BNM: se indică numărul licenței pentru desfășurarea activității de schimb valutar în numerar cu persoane fizice, eliberate de către Banca Națională a Moldovei, precum și data eliberării acesteia.</w:t>
      </w:r>
    </w:p>
    <w:p w:rsidR="001B054C" w:rsidRPr="004504F0" w:rsidRDefault="001B054C" w:rsidP="001B054C">
      <w:pPr>
        <w:spacing w:after="120"/>
        <w:ind w:firstLine="720"/>
        <w:jc w:val="both"/>
        <w:rPr>
          <w:lang w:val="ro-RO"/>
        </w:rPr>
      </w:pPr>
      <w:r w:rsidRPr="004504F0">
        <w:rPr>
          <w:b/>
          <w:lang w:val="ro-RO"/>
        </w:rPr>
        <w:t>8.</w:t>
      </w:r>
      <w:r w:rsidRPr="004504F0">
        <w:rPr>
          <w:lang w:val="ro-RO"/>
        </w:rPr>
        <w:t>Completarea capitolului 1 al raportului se efectuează conform prevederilor punctelor 9 -16.</w:t>
      </w:r>
    </w:p>
    <w:p w:rsidR="001B054C" w:rsidRPr="004504F0" w:rsidRDefault="001B054C" w:rsidP="001B054C">
      <w:pPr>
        <w:ind w:firstLine="720"/>
        <w:jc w:val="both"/>
        <w:rPr>
          <w:lang w:val="ro-RO"/>
        </w:rPr>
      </w:pPr>
      <w:r w:rsidRPr="004504F0">
        <w:rPr>
          <w:b/>
          <w:lang w:val="ro-RO"/>
        </w:rPr>
        <w:t>9.</w:t>
      </w:r>
      <w:r w:rsidRPr="004504F0">
        <w:rPr>
          <w:lang w:val="ro-RO"/>
        </w:rPr>
        <w:t xml:space="preserve"> În capitolul 1 informația se reflectă în trei compartimente:</w:t>
      </w:r>
    </w:p>
    <w:p w:rsidR="001B054C" w:rsidRPr="004504F0" w:rsidRDefault="001B054C" w:rsidP="001B054C">
      <w:pPr>
        <w:ind w:firstLine="720"/>
        <w:jc w:val="both"/>
        <w:rPr>
          <w:lang w:val="ro-RO"/>
        </w:rPr>
      </w:pPr>
      <w:r w:rsidRPr="004504F0">
        <w:rPr>
          <w:lang w:val="ro-RO"/>
        </w:rPr>
        <w:t xml:space="preserve">a)compartimentul 1 – operațiunile de schimb valutar în numerar cu persoane fizice, </w:t>
      </w:r>
    </w:p>
    <w:p w:rsidR="001B054C" w:rsidRPr="004504F0" w:rsidRDefault="001B054C" w:rsidP="001B054C">
      <w:pPr>
        <w:ind w:firstLine="720"/>
        <w:jc w:val="both"/>
        <w:rPr>
          <w:lang w:val="ro-RO"/>
        </w:rPr>
      </w:pPr>
      <w:r w:rsidRPr="004504F0">
        <w:rPr>
          <w:lang w:val="ro-RO"/>
        </w:rPr>
        <w:t>b) compartimentul 2 – operațiunile de schimb valutar cu băncile licențiate;</w:t>
      </w:r>
    </w:p>
    <w:p w:rsidR="001B054C" w:rsidRPr="004504F0" w:rsidRDefault="001B054C" w:rsidP="001B054C">
      <w:pPr>
        <w:spacing w:after="120"/>
        <w:ind w:firstLine="720"/>
        <w:jc w:val="both"/>
        <w:rPr>
          <w:lang w:val="ro-RO"/>
        </w:rPr>
      </w:pPr>
      <w:r w:rsidRPr="004504F0">
        <w:rPr>
          <w:lang w:val="ro-RO"/>
        </w:rPr>
        <w:t>c) compartimentul 3 – pentru operațiunile de schimb valutar în numerar revocate de clienți.</w:t>
      </w:r>
    </w:p>
    <w:p w:rsidR="001B054C" w:rsidRPr="004504F0" w:rsidRDefault="001B054C" w:rsidP="001B054C">
      <w:pPr>
        <w:spacing w:after="120"/>
        <w:ind w:firstLine="720"/>
        <w:jc w:val="both"/>
        <w:rPr>
          <w:lang w:val="ro-RO"/>
        </w:rPr>
      </w:pPr>
      <w:r w:rsidRPr="004504F0">
        <w:rPr>
          <w:b/>
          <w:lang w:val="ro-RO"/>
        </w:rPr>
        <w:t>10.</w:t>
      </w:r>
      <w:r w:rsidRPr="004504F0">
        <w:rPr>
          <w:lang w:val="ro-RO"/>
        </w:rPr>
        <w:t xml:space="preserve"> În capitolul 1 informația se indică la fiecare valută străină în care au fost efectuate operațiunile.</w:t>
      </w:r>
    </w:p>
    <w:p w:rsidR="001B054C" w:rsidRPr="004504F0" w:rsidRDefault="001B054C" w:rsidP="001B054C">
      <w:pPr>
        <w:ind w:firstLine="720"/>
        <w:jc w:val="both"/>
        <w:rPr>
          <w:lang w:val="ro-RO"/>
        </w:rPr>
      </w:pPr>
      <w:r w:rsidRPr="004504F0">
        <w:rPr>
          <w:b/>
          <w:lang w:val="ro-RO"/>
        </w:rPr>
        <w:t>11.</w:t>
      </w:r>
      <w:r w:rsidRPr="004504F0">
        <w:rPr>
          <w:lang w:val="ro-RO"/>
        </w:rPr>
        <w:t xml:space="preserve"> În compartimentul 1 „Operațiunile de schimb valutar în numerar cu persoane fizice” se indică informația privind operațiunile de cumpărare și vînzare a numerarului în valută străină și a cecurilor de călătorie în valută străină efectuate cu persoanele fizice:</w:t>
      </w:r>
    </w:p>
    <w:p w:rsidR="001B054C" w:rsidRPr="004504F0" w:rsidRDefault="001B054C" w:rsidP="001B054C">
      <w:pPr>
        <w:ind w:firstLine="720"/>
        <w:jc w:val="both"/>
        <w:rPr>
          <w:lang w:val="ro-RO"/>
        </w:rPr>
      </w:pPr>
      <w:r w:rsidRPr="004504F0">
        <w:rPr>
          <w:lang w:val="ro-RO"/>
        </w:rPr>
        <w:t>a) prin ghișeele casei de schimb valutar, inclusiv ale filialelor acesteia, dacă există (articolul 1),și</w:t>
      </w:r>
    </w:p>
    <w:p w:rsidR="001B054C" w:rsidRPr="004504F0" w:rsidRDefault="001B054C" w:rsidP="001B054C">
      <w:pPr>
        <w:spacing w:after="120"/>
        <w:ind w:firstLine="720"/>
        <w:jc w:val="both"/>
        <w:rPr>
          <w:lang w:val="ro-RO"/>
        </w:rPr>
      </w:pPr>
      <w:r w:rsidRPr="004504F0">
        <w:rPr>
          <w:lang w:val="ro-RO"/>
        </w:rPr>
        <w:t>b) prin intermediul aparatelor de schimb valutar, dacă există (articolul 2).</w:t>
      </w:r>
    </w:p>
    <w:p w:rsidR="001B054C" w:rsidRPr="004504F0" w:rsidRDefault="001B054C" w:rsidP="001B054C">
      <w:pPr>
        <w:spacing w:after="120"/>
        <w:ind w:firstLine="720"/>
        <w:jc w:val="both"/>
        <w:rPr>
          <w:lang w:val="ro-RO"/>
        </w:rPr>
      </w:pPr>
      <w:r w:rsidRPr="004504F0">
        <w:rPr>
          <w:b/>
          <w:lang w:val="ro-RO"/>
        </w:rPr>
        <w:t>12.</w:t>
      </w:r>
      <w:r w:rsidRPr="004504F0">
        <w:rPr>
          <w:lang w:val="ro-RO"/>
        </w:rPr>
        <w:t xml:space="preserve"> În compartimentul 2 „Operațiuni de schimb valutar cu băncile licențiate” se indică informația privind operațiunile de cumpărare și vînzare a valutei străine efectuate în perioada gestionară cu băncile licențiate.</w:t>
      </w:r>
    </w:p>
    <w:p w:rsidR="001B054C" w:rsidRPr="004504F0" w:rsidRDefault="001B054C" w:rsidP="001B054C">
      <w:pPr>
        <w:spacing w:after="120"/>
        <w:ind w:firstLine="720"/>
        <w:jc w:val="both"/>
        <w:rPr>
          <w:lang w:val="ro-RO"/>
        </w:rPr>
      </w:pPr>
      <w:r w:rsidRPr="004504F0">
        <w:rPr>
          <w:b/>
          <w:lang w:val="ro-RO"/>
        </w:rPr>
        <w:t>13.</w:t>
      </w:r>
      <w:r w:rsidRPr="004504F0">
        <w:rPr>
          <w:lang w:val="ro-RO"/>
        </w:rPr>
        <w:t>În compartimentul 3 „Operațiuni de schimb valutar revocate de clienți” se indică informația privind operațiunile de cumpărare și vînzare a valutei străine revocate de către persoane fizice în perioada gestionară. Se indică informația numai despre operațiunile de schimb valutar în numerar, care a fost revocate după finalizarea acestora.</w:t>
      </w:r>
    </w:p>
    <w:p w:rsidR="001B054C" w:rsidRPr="004504F0" w:rsidRDefault="001B054C" w:rsidP="001B054C">
      <w:pPr>
        <w:ind w:firstLine="720"/>
        <w:jc w:val="both"/>
        <w:rPr>
          <w:lang w:val="ro-RO"/>
        </w:rPr>
      </w:pPr>
      <w:r w:rsidRPr="004504F0">
        <w:rPr>
          <w:b/>
          <w:lang w:val="ro-RO"/>
        </w:rPr>
        <w:t>14.</w:t>
      </w:r>
      <w:r w:rsidRPr="004504F0">
        <w:rPr>
          <w:lang w:val="ro-RO"/>
        </w:rPr>
        <w:t>În coloanele 1 și 4 „Valută străină” se indică sumele în valută străină în care casa de schimb valutar a efectuat operațiunile de schimb valutar, și anume:</w:t>
      </w:r>
    </w:p>
    <w:p w:rsidR="001B054C" w:rsidRPr="004504F0" w:rsidRDefault="001B054C" w:rsidP="001B054C">
      <w:pPr>
        <w:ind w:firstLine="720"/>
        <w:jc w:val="both"/>
        <w:rPr>
          <w:lang w:val="ro-RO"/>
        </w:rPr>
      </w:pPr>
      <w:r w:rsidRPr="004504F0">
        <w:rPr>
          <w:lang w:val="ro-RO"/>
        </w:rPr>
        <w:lastRenderedPageBreak/>
        <w:t>1) la compartimentele 1 și 2:</w:t>
      </w:r>
    </w:p>
    <w:p w:rsidR="001B054C" w:rsidRPr="004504F0" w:rsidRDefault="001B054C" w:rsidP="001B054C">
      <w:pPr>
        <w:ind w:firstLine="720"/>
        <w:jc w:val="both"/>
        <w:rPr>
          <w:lang w:val="ro-RO"/>
        </w:rPr>
      </w:pPr>
      <w:r w:rsidRPr="004504F0">
        <w:rPr>
          <w:lang w:val="ro-RO"/>
        </w:rPr>
        <w:t>a) în coloana 1 se indică sumele de valută străină cumpărate în perioada gestionară;</w:t>
      </w:r>
    </w:p>
    <w:p w:rsidR="001B054C" w:rsidRPr="004504F0" w:rsidRDefault="001B054C" w:rsidP="001B054C">
      <w:pPr>
        <w:ind w:firstLine="720"/>
        <w:jc w:val="both"/>
        <w:rPr>
          <w:lang w:val="ro-RO"/>
        </w:rPr>
      </w:pPr>
      <w:r w:rsidRPr="004504F0">
        <w:rPr>
          <w:lang w:val="ro-RO"/>
        </w:rPr>
        <w:t>b) în coloana 4 se indică sumele de valută străină vîndute în perioada gestionară;</w:t>
      </w:r>
    </w:p>
    <w:p w:rsidR="001B054C" w:rsidRPr="004504F0" w:rsidRDefault="001B054C" w:rsidP="001B054C">
      <w:pPr>
        <w:ind w:firstLine="720"/>
        <w:jc w:val="both"/>
        <w:rPr>
          <w:lang w:val="ro-RO"/>
        </w:rPr>
      </w:pPr>
      <w:r w:rsidRPr="004504F0">
        <w:rPr>
          <w:lang w:val="ro-RO"/>
        </w:rPr>
        <w:t>c) în cazul în care în perioada gestionară a avut loc revocarea de către persoane fizice a operațiunilor de cumpărare și de vînzare a valutei străine, sumele indicate la lit.a) și b) se reflectă după deducerea sumelor aferente operațiunilor de revocare respective;</w:t>
      </w:r>
    </w:p>
    <w:p w:rsidR="001B054C" w:rsidRPr="004504F0" w:rsidRDefault="001B054C" w:rsidP="001B054C">
      <w:pPr>
        <w:ind w:firstLine="720"/>
        <w:jc w:val="both"/>
        <w:rPr>
          <w:lang w:val="ro-RO"/>
        </w:rPr>
      </w:pPr>
      <w:r w:rsidRPr="004504F0">
        <w:rPr>
          <w:lang w:val="ro-RO"/>
        </w:rPr>
        <w:t>2) la compartimentul 3:</w:t>
      </w:r>
    </w:p>
    <w:p w:rsidR="001B054C" w:rsidRPr="004504F0" w:rsidRDefault="001B054C" w:rsidP="001B054C">
      <w:pPr>
        <w:ind w:firstLine="720"/>
        <w:jc w:val="both"/>
        <w:rPr>
          <w:lang w:val="ro-RO"/>
        </w:rPr>
      </w:pPr>
      <w:r w:rsidRPr="004504F0">
        <w:rPr>
          <w:lang w:val="ro-RO"/>
        </w:rPr>
        <w:t>a) în coloana 1 se indică sumele de valută străină restituite persoanelor fizice urmare revocării operațiunilor de cumpărare a valutei străine în perioada gestionară;</w:t>
      </w:r>
    </w:p>
    <w:p w:rsidR="001B054C" w:rsidRPr="004504F0" w:rsidRDefault="001B054C" w:rsidP="001B054C">
      <w:pPr>
        <w:spacing w:after="120"/>
        <w:ind w:firstLine="720"/>
        <w:jc w:val="both"/>
        <w:rPr>
          <w:lang w:val="ro-RO"/>
        </w:rPr>
      </w:pPr>
      <w:r w:rsidRPr="004504F0">
        <w:rPr>
          <w:lang w:val="ro-RO"/>
        </w:rPr>
        <w:t>b) în coloana 4 se indică sumele de valută străină primite de la persoane fizice urmare revocării operațiunilor de vînzare a valutei străine în perioada gestionară.</w:t>
      </w:r>
    </w:p>
    <w:p w:rsidR="001B054C" w:rsidRPr="004504F0" w:rsidRDefault="001B054C" w:rsidP="001B054C">
      <w:pPr>
        <w:ind w:firstLine="720"/>
        <w:jc w:val="both"/>
        <w:rPr>
          <w:lang w:val="ro-RO"/>
        </w:rPr>
      </w:pPr>
      <w:r w:rsidRPr="004504F0">
        <w:rPr>
          <w:b/>
          <w:lang w:val="ro-RO"/>
        </w:rPr>
        <w:t>15.</w:t>
      </w:r>
      <w:r w:rsidRPr="004504F0">
        <w:rPr>
          <w:lang w:val="ro-RO"/>
        </w:rPr>
        <w:t xml:space="preserve"> În coloanele 2 și 5 „Echivalentul în lei moldovenești” se indică echivalentul în lei moldovenești al operațiunilor de schimb valutar efectuate de către casa de schimb valutar, după cum urmează:</w:t>
      </w:r>
    </w:p>
    <w:p w:rsidR="001B054C" w:rsidRPr="004504F0" w:rsidRDefault="001B054C" w:rsidP="001B054C">
      <w:pPr>
        <w:ind w:firstLine="720"/>
        <w:jc w:val="both"/>
        <w:rPr>
          <w:lang w:val="ro-RO"/>
        </w:rPr>
      </w:pPr>
      <w:r w:rsidRPr="004504F0">
        <w:rPr>
          <w:lang w:val="ro-RO"/>
        </w:rPr>
        <w:t>1) la compartimentul 1:</w:t>
      </w:r>
    </w:p>
    <w:p w:rsidR="001B054C" w:rsidRPr="004504F0" w:rsidRDefault="001B054C" w:rsidP="001B054C">
      <w:pPr>
        <w:ind w:firstLine="720"/>
        <w:jc w:val="both"/>
        <w:rPr>
          <w:lang w:val="ro-RO"/>
        </w:rPr>
      </w:pPr>
      <w:r w:rsidRPr="004504F0">
        <w:rPr>
          <w:lang w:val="ro-RO"/>
        </w:rPr>
        <w:t>a) în coloana 2 se indică echivalentul în lei moldovenești al sumelor de valută străină reflectate în coloana 1, determinat cu aplicarea cursurilor de cumpărare stabilite de către casa de schimb valutar, inclusiv pentru fiecare filială și fiecare aparat de schimb valutar, pentru fiecare zi;</w:t>
      </w:r>
    </w:p>
    <w:p w:rsidR="001B054C" w:rsidRPr="004504F0" w:rsidRDefault="001B054C" w:rsidP="001B054C">
      <w:pPr>
        <w:ind w:firstLine="720"/>
        <w:jc w:val="both"/>
        <w:rPr>
          <w:lang w:val="ro-RO"/>
        </w:rPr>
      </w:pPr>
      <w:r w:rsidRPr="004504F0">
        <w:rPr>
          <w:lang w:val="ro-RO"/>
        </w:rPr>
        <w:t>b) în coloana 5 se indică echivalentul în lei moldovenești al sumelor de valută străină reflectate în coloana 4, determinat cu aplicarea cursurilor de vînzare stabilite de către casa de schimb valutar, inclusiv pentru fiecare filială și fiecare aparat de schimb valutar, pentru fiecare zi;</w:t>
      </w:r>
    </w:p>
    <w:p w:rsidR="001B054C" w:rsidRPr="004504F0" w:rsidRDefault="001B054C" w:rsidP="001B054C">
      <w:pPr>
        <w:ind w:firstLine="720"/>
        <w:jc w:val="both"/>
        <w:rPr>
          <w:lang w:val="ro-RO"/>
        </w:rPr>
      </w:pPr>
      <w:r w:rsidRPr="004504F0">
        <w:rPr>
          <w:lang w:val="ro-RO"/>
        </w:rPr>
        <w:t>2) la compartimentul 2:</w:t>
      </w:r>
    </w:p>
    <w:p w:rsidR="001B054C" w:rsidRPr="004504F0" w:rsidRDefault="001B054C" w:rsidP="001B054C">
      <w:pPr>
        <w:ind w:firstLine="720"/>
        <w:jc w:val="both"/>
        <w:rPr>
          <w:lang w:val="ro-RO"/>
        </w:rPr>
      </w:pPr>
      <w:r w:rsidRPr="004504F0">
        <w:rPr>
          <w:lang w:val="ro-RO"/>
        </w:rPr>
        <w:t>a) în coloana 2 se indică echivalentul în lei moldovenești al sumelor de valută străină reflectate în coloana 1, determinat cu utilizarea cursurilor valutare aplicate la efectuarea fiecărei operațiuni de cumpărare cu banca licențiată;</w:t>
      </w:r>
    </w:p>
    <w:p w:rsidR="001B054C" w:rsidRPr="004504F0" w:rsidRDefault="001B054C" w:rsidP="001B054C">
      <w:pPr>
        <w:ind w:firstLine="720"/>
        <w:jc w:val="both"/>
        <w:rPr>
          <w:lang w:val="ro-RO"/>
        </w:rPr>
      </w:pPr>
      <w:r w:rsidRPr="004504F0">
        <w:rPr>
          <w:lang w:val="ro-RO"/>
        </w:rPr>
        <w:t>b) în coloana 5 se indică echivalentul în lei moldovenești al sumelor de valută străină reflectate în coloana 4, determinat cu utilizarea cursurilor valutare aplicate la efectuarea fiecărei operațiuni de vînzare cu banca licențiată;</w:t>
      </w:r>
    </w:p>
    <w:p w:rsidR="001B054C" w:rsidRPr="004504F0" w:rsidRDefault="001B054C" w:rsidP="001B054C">
      <w:pPr>
        <w:ind w:firstLine="720"/>
        <w:jc w:val="both"/>
        <w:rPr>
          <w:lang w:val="ro-RO"/>
        </w:rPr>
      </w:pPr>
      <w:r w:rsidRPr="004504F0">
        <w:rPr>
          <w:lang w:val="ro-RO"/>
        </w:rPr>
        <w:t>3) la compartimentul 3:</w:t>
      </w:r>
    </w:p>
    <w:p w:rsidR="001B054C" w:rsidRPr="004504F0" w:rsidRDefault="001B054C" w:rsidP="001B054C">
      <w:pPr>
        <w:ind w:firstLine="720"/>
        <w:jc w:val="both"/>
        <w:rPr>
          <w:lang w:val="ro-RO"/>
        </w:rPr>
      </w:pPr>
      <w:r w:rsidRPr="004504F0">
        <w:rPr>
          <w:lang w:val="ro-RO"/>
        </w:rPr>
        <w:t>a) în coloana 2 se indică echivalentul în lei moldovenești al sumelor de valută străină reflectate în coloana 1, care a fost primit de la persoane fiziceurmare revocării operațiunilor de cumpărare a valutei străine;</w:t>
      </w:r>
    </w:p>
    <w:p w:rsidR="001B054C" w:rsidRPr="004504F0" w:rsidRDefault="001B054C" w:rsidP="001B054C">
      <w:pPr>
        <w:spacing w:after="120"/>
        <w:ind w:firstLine="720"/>
        <w:jc w:val="both"/>
        <w:rPr>
          <w:lang w:val="ro-RO"/>
        </w:rPr>
      </w:pPr>
      <w:r w:rsidRPr="004504F0">
        <w:rPr>
          <w:lang w:val="ro-RO"/>
        </w:rPr>
        <w:t>b) în coloana 5 se indică echivalentul în lei moldovenești al sumelor de valută străină reflectate în coloana 4, care a fost restituit persoanelor fizice urmare revocării operațiunilor de vînzare a valutei străine.</w:t>
      </w:r>
    </w:p>
    <w:p w:rsidR="001B054C" w:rsidRPr="004504F0" w:rsidRDefault="001B054C" w:rsidP="001B054C">
      <w:pPr>
        <w:ind w:firstLine="720"/>
        <w:jc w:val="both"/>
        <w:rPr>
          <w:lang w:val="ro-RO"/>
        </w:rPr>
      </w:pPr>
      <w:r w:rsidRPr="004504F0">
        <w:rPr>
          <w:b/>
          <w:lang w:val="ro-RO"/>
        </w:rPr>
        <w:t>16.</w:t>
      </w:r>
      <w:r w:rsidRPr="004504F0">
        <w:rPr>
          <w:lang w:val="ro-RO"/>
        </w:rPr>
        <w:t xml:space="preserve"> În coloanele 3 și 6 „Numărul operațiunilor” se indică numărul operațiunilor de schimb valutar efectuate de către casa de schimb valutar,după cum urmează:</w:t>
      </w:r>
    </w:p>
    <w:p w:rsidR="001B054C" w:rsidRPr="004504F0" w:rsidRDefault="001B054C" w:rsidP="001B054C">
      <w:pPr>
        <w:ind w:firstLine="720"/>
        <w:jc w:val="both"/>
        <w:rPr>
          <w:lang w:val="ro-RO"/>
        </w:rPr>
      </w:pPr>
      <w:r w:rsidRPr="004504F0">
        <w:rPr>
          <w:lang w:val="ro-RO"/>
        </w:rPr>
        <w:t>1) la compartimentele 1 și 2:</w:t>
      </w:r>
    </w:p>
    <w:p w:rsidR="001B054C" w:rsidRPr="004504F0" w:rsidRDefault="001B054C" w:rsidP="001B054C">
      <w:pPr>
        <w:ind w:firstLine="720"/>
        <w:jc w:val="both"/>
        <w:rPr>
          <w:lang w:val="ro-RO"/>
        </w:rPr>
      </w:pPr>
      <w:r w:rsidRPr="004504F0">
        <w:rPr>
          <w:lang w:val="ro-RO"/>
        </w:rPr>
        <w:t>a) în coloana 3 se indică numărul operațiunilor de cumpărare efectuate în perioada gestionară;</w:t>
      </w:r>
    </w:p>
    <w:p w:rsidR="001B054C" w:rsidRPr="004504F0" w:rsidRDefault="001B054C" w:rsidP="001B054C">
      <w:pPr>
        <w:ind w:firstLine="720"/>
        <w:jc w:val="both"/>
        <w:rPr>
          <w:lang w:val="ro-RO"/>
        </w:rPr>
      </w:pPr>
      <w:r w:rsidRPr="004504F0">
        <w:rPr>
          <w:lang w:val="ro-RO"/>
        </w:rPr>
        <w:t>b) în coloana 6 se indică numărul operațiunilor de vînzare în perioada gestionară;</w:t>
      </w:r>
    </w:p>
    <w:p w:rsidR="001B054C" w:rsidRPr="004504F0" w:rsidRDefault="001B054C" w:rsidP="001B054C">
      <w:pPr>
        <w:ind w:firstLine="720"/>
        <w:jc w:val="both"/>
        <w:rPr>
          <w:lang w:val="ro-RO"/>
        </w:rPr>
      </w:pPr>
      <w:r w:rsidRPr="004504F0">
        <w:rPr>
          <w:lang w:val="ro-RO"/>
        </w:rPr>
        <w:t>c) în cazul în care în perioada gestionară a avut loc revocarea de către persoane fizice a operațiunilor de cumpărare și de vînzare a valutei străine, numărul operațiunilor indicate la lit.a) și b) se reflectă după deducerea numărului operațiunilor de revocare respective;</w:t>
      </w:r>
    </w:p>
    <w:p w:rsidR="001B054C" w:rsidRPr="004504F0" w:rsidRDefault="001B054C" w:rsidP="001B054C">
      <w:pPr>
        <w:ind w:firstLine="720"/>
        <w:jc w:val="both"/>
        <w:rPr>
          <w:lang w:val="ro-RO"/>
        </w:rPr>
      </w:pPr>
      <w:r w:rsidRPr="004504F0">
        <w:rPr>
          <w:lang w:val="ro-RO"/>
        </w:rPr>
        <w:t>2) la compartimentul 3:</w:t>
      </w:r>
    </w:p>
    <w:p w:rsidR="001B054C" w:rsidRPr="004504F0" w:rsidRDefault="001B054C" w:rsidP="001B054C">
      <w:pPr>
        <w:ind w:firstLine="720"/>
        <w:jc w:val="both"/>
        <w:rPr>
          <w:lang w:val="ro-RO"/>
        </w:rPr>
      </w:pPr>
      <w:r w:rsidRPr="004504F0">
        <w:rPr>
          <w:lang w:val="ro-RO"/>
        </w:rPr>
        <w:t>a) în coloana 3 se indică numărul operațiunilor de cumpărare revocate de persoane fizice în perioada gestionară;</w:t>
      </w:r>
    </w:p>
    <w:p w:rsidR="001B054C" w:rsidRPr="004504F0" w:rsidRDefault="001B054C" w:rsidP="001B054C">
      <w:pPr>
        <w:spacing w:after="120"/>
        <w:ind w:firstLine="720"/>
        <w:jc w:val="both"/>
        <w:rPr>
          <w:lang w:val="ro-RO"/>
        </w:rPr>
      </w:pPr>
      <w:r w:rsidRPr="004504F0">
        <w:rPr>
          <w:lang w:val="ro-RO"/>
        </w:rPr>
        <w:lastRenderedPageBreak/>
        <w:t>b) în coloana 4 se indică numărul operațiunilor de vînzare revocate de persoane fizice în perioada gestionară.</w:t>
      </w:r>
    </w:p>
    <w:p w:rsidR="001B054C" w:rsidRPr="004504F0" w:rsidRDefault="001B054C" w:rsidP="001B054C">
      <w:pPr>
        <w:spacing w:after="120"/>
        <w:ind w:firstLine="720"/>
        <w:jc w:val="both"/>
        <w:rPr>
          <w:lang w:val="ro-RO"/>
        </w:rPr>
      </w:pPr>
      <w:r w:rsidRPr="004504F0">
        <w:rPr>
          <w:b/>
          <w:lang w:val="ro-RO"/>
        </w:rPr>
        <w:t>17.</w:t>
      </w:r>
      <w:r w:rsidRPr="004504F0">
        <w:rPr>
          <w:lang w:val="ro-RO"/>
        </w:rPr>
        <w:t xml:space="preserve"> Completarea capitolului 2 al raportului se efectuează conform prevederilor punctelor 18 -27.</w:t>
      </w:r>
    </w:p>
    <w:p w:rsidR="001B054C" w:rsidRPr="004504F0" w:rsidRDefault="001B054C" w:rsidP="001B054C">
      <w:pPr>
        <w:ind w:firstLine="720"/>
        <w:jc w:val="both"/>
        <w:rPr>
          <w:lang w:val="ro-RO"/>
        </w:rPr>
      </w:pPr>
      <w:r w:rsidRPr="004504F0">
        <w:rPr>
          <w:b/>
          <w:lang w:val="ro-RO"/>
        </w:rPr>
        <w:t>18.</w:t>
      </w:r>
      <w:r w:rsidRPr="004504F0">
        <w:rPr>
          <w:lang w:val="ro-RO"/>
        </w:rPr>
        <w:t xml:space="preserve"> În capitolul 2 „Soldurile la sfîrșitul lunii în lei moldovenești și în valută străină ale casei de schimb valutar” se reflectă soldurile de lei moldovenești și de valută străină care la sfîrșitul perioadei gestionare (ultima zi calendaristică) se aflau:</w:t>
      </w:r>
    </w:p>
    <w:p w:rsidR="001B054C" w:rsidRPr="004504F0" w:rsidRDefault="001B054C" w:rsidP="001B054C">
      <w:pPr>
        <w:ind w:firstLine="720"/>
        <w:jc w:val="both"/>
        <w:rPr>
          <w:lang w:val="ro-RO"/>
        </w:rPr>
      </w:pPr>
      <w:r w:rsidRPr="004504F0">
        <w:rPr>
          <w:lang w:val="ro-RO"/>
        </w:rPr>
        <w:t>a) în casa sediului central și, dacă există, în casele filialelor casei de schimb valutar (coloanele 1 și 2);</w:t>
      </w:r>
    </w:p>
    <w:p w:rsidR="001B054C" w:rsidRPr="004504F0" w:rsidRDefault="001B054C" w:rsidP="001B054C">
      <w:pPr>
        <w:ind w:firstLine="720"/>
        <w:jc w:val="both"/>
        <w:rPr>
          <w:lang w:val="ro-RO"/>
        </w:rPr>
      </w:pPr>
      <w:r w:rsidRPr="004504F0">
        <w:rPr>
          <w:lang w:val="ro-RO"/>
        </w:rPr>
        <w:t>b) în conturile bancare ale casei de schimb valutar inclusiv, dacă există, în conturile bancare ale filialelor acesteia (coloanele 3, 4, 5);</w:t>
      </w:r>
    </w:p>
    <w:p w:rsidR="001B054C" w:rsidRPr="004504F0" w:rsidRDefault="001B054C" w:rsidP="001B054C">
      <w:pPr>
        <w:spacing w:after="120"/>
        <w:ind w:firstLine="720"/>
        <w:jc w:val="both"/>
        <w:rPr>
          <w:lang w:val="ro-RO"/>
        </w:rPr>
      </w:pPr>
      <w:r w:rsidRPr="004504F0">
        <w:rPr>
          <w:lang w:val="ro-RO"/>
        </w:rPr>
        <w:t>c) în aparatele de schimb valutar, dacă există (coloanele 6 și 7).</w:t>
      </w:r>
    </w:p>
    <w:p w:rsidR="001B054C" w:rsidRPr="004504F0" w:rsidRDefault="001B054C" w:rsidP="001B054C">
      <w:pPr>
        <w:spacing w:after="120"/>
        <w:ind w:firstLine="720"/>
        <w:jc w:val="both"/>
        <w:rPr>
          <w:lang w:val="ro-RO"/>
        </w:rPr>
      </w:pPr>
      <w:r w:rsidRPr="004504F0">
        <w:rPr>
          <w:b/>
          <w:lang w:val="ro-RO"/>
        </w:rPr>
        <w:t>19.</w:t>
      </w:r>
      <w:r w:rsidRPr="004504F0">
        <w:rPr>
          <w:lang w:val="ro-RO"/>
        </w:rPr>
        <w:t xml:space="preserve"> În capitolul 2 informația se indică la fiecare valută străină în care casa de schimb valutar a avut solduri.</w:t>
      </w:r>
    </w:p>
    <w:p w:rsidR="001B054C" w:rsidRPr="004504F0" w:rsidRDefault="001B054C" w:rsidP="001B054C">
      <w:pPr>
        <w:spacing w:after="120"/>
        <w:ind w:firstLine="720"/>
        <w:jc w:val="both"/>
        <w:rPr>
          <w:lang w:val="ro-RO"/>
        </w:rPr>
      </w:pPr>
      <w:r w:rsidRPr="004504F0">
        <w:rPr>
          <w:b/>
          <w:lang w:val="ro-RO"/>
        </w:rPr>
        <w:t>20.</w:t>
      </w:r>
      <w:r w:rsidRPr="004504F0">
        <w:rPr>
          <w:lang w:val="ro-RO"/>
        </w:rPr>
        <w:t xml:space="preserve"> În coloana 1 „În valută străină” se indică sumele de valută străină care se aflau în casa casei de schimb valutar (inclusiv în casele tuturor filialelor, dacă există) la sfîrșitul ultimei zile calendaristice a perioadei gestionare.</w:t>
      </w:r>
    </w:p>
    <w:p w:rsidR="001B054C" w:rsidRPr="004504F0" w:rsidRDefault="001B054C" w:rsidP="001B054C">
      <w:pPr>
        <w:spacing w:after="120"/>
        <w:ind w:firstLine="720"/>
        <w:jc w:val="both"/>
        <w:rPr>
          <w:lang w:val="ro-RO"/>
        </w:rPr>
      </w:pPr>
      <w:r w:rsidRPr="004504F0">
        <w:rPr>
          <w:b/>
          <w:lang w:val="ro-RO"/>
        </w:rPr>
        <w:t>21.</w:t>
      </w:r>
      <w:r w:rsidRPr="004504F0">
        <w:rPr>
          <w:lang w:val="ro-RO"/>
        </w:rPr>
        <w:t xml:space="preserve"> În coloana 2 „Echivalentul în lei moldovenești” se indică echivalentul în lei moldovenești al sumelor de valută străină reflectate în coloana 1, determinat cu aplicarea cursului oficial a leului moldovenesc față de valutele străine valabil în ultima zi calendaristică a perioadei gestionare.</w:t>
      </w:r>
    </w:p>
    <w:p w:rsidR="001B054C" w:rsidRPr="004504F0" w:rsidRDefault="001B054C" w:rsidP="001B054C">
      <w:pPr>
        <w:spacing w:after="120"/>
        <w:ind w:firstLine="720"/>
        <w:jc w:val="both"/>
        <w:rPr>
          <w:lang w:val="ro-RO"/>
        </w:rPr>
      </w:pPr>
      <w:r w:rsidRPr="004504F0">
        <w:rPr>
          <w:b/>
          <w:lang w:val="ro-RO"/>
        </w:rPr>
        <w:t>22.</w:t>
      </w:r>
      <w:r w:rsidRPr="004504F0">
        <w:rPr>
          <w:lang w:val="ro-RO"/>
        </w:rPr>
        <w:t xml:space="preserve"> În coloana 3 „În valută străină” se indică sumele în valută străină care se aflau în conturile bancare ale casei de schimb valutar inclusiv, dacă există, în conturile bancare ale filialelor acesteia, la sfîrșitul ultimei zile calendaristice a perioadei gestionare.</w:t>
      </w:r>
    </w:p>
    <w:p w:rsidR="001B054C" w:rsidRPr="004504F0" w:rsidRDefault="001B054C" w:rsidP="001B054C">
      <w:pPr>
        <w:spacing w:after="120"/>
        <w:ind w:firstLine="720"/>
        <w:jc w:val="both"/>
        <w:rPr>
          <w:lang w:val="ro-RO"/>
        </w:rPr>
      </w:pPr>
      <w:r w:rsidRPr="004504F0">
        <w:rPr>
          <w:b/>
          <w:lang w:val="ro-RO"/>
        </w:rPr>
        <w:t>23.</w:t>
      </w:r>
      <w:r w:rsidRPr="004504F0">
        <w:rPr>
          <w:lang w:val="ro-RO"/>
        </w:rPr>
        <w:t xml:space="preserve"> În coloana 4 „Echivalentul în lei moldovenești” se indică echivalentul în lei moldovenești al sumelor de valută străină reflectate la coloana 3, determinat cu aplicarea cursului oficial a leului moldovenesc față de valutele străine valabil în ultima zi calendaristică a perioadei gestionare.</w:t>
      </w:r>
    </w:p>
    <w:p w:rsidR="001B054C" w:rsidRPr="004504F0" w:rsidRDefault="001B054C" w:rsidP="001B054C">
      <w:pPr>
        <w:spacing w:after="120"/>
        <w:ind w:firstLine="720"/>
        <w:jc w:val="both"/>
        <w:rPr>
          <w:lang w:val="ro-RO"/>
        </w:rPr>
      </w:pPr>
      <w:r w:rsidRPr="004504F0">
        <w:rPr>
          <w:b/>
          <w:lang w:val="ro-RO"/>
        </w:rPr>
        <w:t>24.</w:t>
      </w:r>
      <w:r w:rsidRPr="004504F0">
        <w:rPr>
          <w:lang w:val="ro-RO"/>
        </w:rPr>
        <w:t xml:space="preserve"> În coloana 5 </w:t>
      </w:r>
      <w:r w:rsidRPr="004504F0">
        <w:rPr>
          <w:bCs/>
          <w:lang w:val="ro-RO"/>
        </w:rPr>
        <w:t xml:space="preserve">„Numărul de conturi” </w:t>
      </w:r>
      <w:r w:rsidRPr="004504F0">
        <w:rPr>
          <w:lang w:val="ro-RO"/>
        </w:rPr>
        <w:t>se indică numărul de conturi deschise de către casa de schimb valutar (inclusiv pentru filiale, dacă există) în moneda respectivă la băncile licențiate.</w:t>
      </w:r>
    </w:p>
    <w:p w:rsidR="001B054C" w:rsidRPr="004504F0" w:rsidRDefault="001B054C" w:rsidP="001B054C">
      <w:pPr>
        <w:spacing w:after="120"/>
        <w:ind w:firstLine="720"/>
        <w:jc w:val="both"/>
        <w:rPr>
          <w:lang w:val="ro-RO"/>
        </w:rPr>
      </w:pPr>
      <w:r w:rsidRPr="004504F0">
        <w:rPr>
          <w:b/>
          <w:lang w:val="ro-RO"/>
        </w:rPr>
        <w:t>25.</w:t>
      </w:r>
      <w:r w:rsidRPr="004504F0">
        <w:rPr>
          <w:lang w:val="ro-RO"/>
        </w:rPr>
        <w:t xml:space="preserve"> În coloana 6 „În valută străină” se indică sumele de valută străină care se aflau în aparatele de schimb valutar ale casei de schimb valutar, dacă există, la sfîrșitul ultimei zile calendaristice a perioadei gestionare.</w:t>
      </w:r>
    </w:p>
    <w:p w:rsidR="001B054C" w:rsidRPr="004504F0" w:rsidRDefault="001B054C" w:rsidP="001B054C">
      <w:pPr>
        <w:spacing w:after="120"/>
        <w:ind w:firstLine="720"/>
        <w:jc w:val="both"/>
        <w:rPr>
          <w:lang w:val="ro-RO"/>
        </w:rPr>
      </w:pPr>
      <w:r w:rsidRPr="004504F0">
        <w:rPr>
          <w:b/>
          <w:lang w:val="ro-RO"/>
        </w:rPr>
        <w:t>26.</w:t>
      </w:r>
      <w:r w:rsidRPr="004504F0">
        <w:rPr>
          <w:lang w:val="ro-RO"/>
        </w:rPr>
        <w:t xml:space="preserve"> În coloana 7 „Echivalentul în lei moldovenești” se indică echivalentul în lei moldovenești al sumelor de valută străină reflectate la coloana 6, determinat cu aplicarea cursului oficial a leului moldovenesc față de valutele străine valabil în ultima zi calendaristică a perioadei gestionare.</w:t>
      </w:r>
    </w:p>
    <w:p w:rsidR="001B054C" w:rsidRPr="004504F0" w:rsidRDefault="001B054C" w:rsidP="001B054C">
      <w:pPr>
        <w:spacing w:after="120"/>
        <w:ind w:firstLine="720"/>
        <w:jc w:val="both"/>
        <w:rPr>
          <w:lang w:val="ro-RO"/>
        </w:rPr>
      </w:pPr>
      <w:r w:rsidRPr="004504F0">
        <w:rPr>
          <w:b/>
          <w:lang w:val="ro-RO"/>
        </w:rPr>
        <w:t>27.</w:t>
      </w:r>
      <w:r w:rsidRPr="004504F0">
        <w:rPr>
          <w:lang w:val="ro-RO"/>
        </w:rPr>
        <w:t xml:space="preserve"> În rîndul „Total” în fiecare coloană 2, 4, 5și 7 se indică totalul care se calculează prin sumarea tuturor datelor din coloana respectivă.</w:t>
      </w:r>
    </w:p>
    <w:p w:rsidR="001B054C" w:rsidRPr="004504F0" w:rsidRDefault="001B054C" w:rsidP="001B054C">
      <w:pPr>
        <w:ind w:firstLine="720"/>
        <w:jc w:val="both"/>
        <w:rPr>
          <w:lang w:val="ro-RO"/>
        </w:rPr>
      </w:pPr>
      <w:r w:rsidRPr="004504F0">
        <w:rPr>
          <w:b/>
          <w:lang w:val="ro-RO"/>
        </w:rPr>
        <w:t>28.</w:t>
      </w:r>
      <w:r w:rsidRPr="004504F0">
        <w:rPr>
          <w:lang w:val="ro-RO"/>
        </w:rPr>
        <w:t xml:space="preserve"> Raportul se semnează de administratorul și contabilul-șef al casei de schimb valutar.</w:t>
      </w:r>
    </w:p>
    <w:p w:rsidR="003A6BEB" w:rsidRPr="001B054C" w:rsidRDefault="003A6BEB">
      <w:pPr>
        <w:rPr>
          <w:lang w:val="ro-RO"/>
        </w:rPr>
      </w:pPr>
    </w:p>
    <w:sectPr w:rsidR="003A6BEB" w:rsidRPr="001B054C" w:rsidSect="003A6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B054C"/>
    <w:rsid w:val="001B054C"/>
    <w:rsid w:val="003A6B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4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54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10049</Characters>
  <Application>Microsoft Office Word</Application>
  <DocSecurity>0</DocSecurity>
  <Lines>83</Lines>
  <Paragraphs>23</Paragraphs>
  <ScaleCrop>false</ScaleCrop>
  <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2016-11-15T12:51:00Z</dcterms:created>
  <dcterms:modified xsi:type="dcterms:W3CDTF">2016-11-15T12:51:00Z</dcterms:modified>
</cp:coreProperties>
</file>