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4" w:rsidRPr="00F11A41" w:rsidRDefault="00A602B4" w:rsidP="00A602B4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sz w:val="28"/>
          <w:szCs w:val="28"/>
        </w:rPr>
        <w:t xml:space="preserve">  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A602B4" w:rsidRPr="00F11A41" w:rsidRDefault="00A602B4" w:rsidP="00A602B4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A602B4" w:rsidRDefault="00A602B4" w:rsidP="00A602B4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A602B4" w:rsidRPr="00F11A41" w:rsidRDefault="00A602B4" w:rsidP="00A602B4">
      <w:pPr>
        <w:shd w:val="clear" w:color="auto" w:fill="FFFFFF"/>
        <w:ind w:left="4248"/>
        <w:jc w:val="both"/>
        <w:rPr>
          <w:sz w:val="28"/>
          <w:szCs w:val="28"/>
        </w:rPr>
      </w:pPr>
    </w:p>
    <w:p w:rsidR="00A602B4" w:rsidRPr="00F11A41" w:rsidRDefault="00A602B4" w:rsidP="00A602B4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02B4" w:rsidRPr="00F11A41" w:rsidRDefault="00A602B4" w:rsidP="00A602B4">
      <w:pPr>
        <w:pStyle w:val="ConsPlusNormal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4"/>
      <w:bookmarkStart w:id="1" w:name="Par1077"/>
      <w:bookmarkEnd w:id="0"/>
      <w:bookmarkEnd w:id="1"/>
      <w:r w:rsidRPr="00F11A41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оснащения </w:t>
      </w:r>
      <w:r w:rsidRPr="00F11A41">
        <w:rPr>
          <w:rFonts w:ascii="Times New Roman" w:hAnsi="Times New Roman" w:cs="Times New Roman"/>
          <w:b/>
          <w:sz w:val="28"/>
          <w:szCs w:val="28"/>
        </w:rPr>
        <w:t>пищеблок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02B4" w:rsidRPr="00F11A41" w:rsidRDefault="00A602B4" w:rsidP="00A602B4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6"/>
        <w:gridCol w:w="6786"/>
      </w:tblGrid>
      <w:tr w:rsidR="00A602B4" w:rsidRPr="00F11A41" w:rsidTr="00680911">
        <w:trPr>
          <w:trHeight w:val="4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A602B4" w:rsidRPr="00F11A41" w:rsidTr="00680911">
        <w:trPr>
          <w:trHeight w:val="60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Склады (кладовые</w:t>
            </w:r>
            <w:r>
              <w:rPr>
                <w:sz w:val="24"/>
                <w:szCs w:val="24"/>
              </w:rPr>
              <w:t>, амбар</w:t>
            </w:r>
            <w:r w:rsidRPr="00F11A41">
              <w:rPr>
                <w:sz w:val="24"/>
                <w:szCs w:val="24"/>
              </w:rPr>
              <w:t>)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Стеллажи, подтоварники, среднетемпературные и низкотемпературные холодильные шкафы (при необходимости) „+ 0-4</w:t>
            </w:r>
            <w:r w:rsidRPr="00F11A41">
              <w:rPr>
                <w:sz w:val="24"/>
                <w:szCs w:val="24"/>
                <w:vertAlign w:val="superscript"/>
              </w:rPr>
              <w:t>0</w:t>
            </w:r>
            <w:r w:rsidRPr="00F11A41">
              <w:rPr>
                <w:sz w:val="24"/>
                <w:szCs w:val="24"/>
              </w:rPr>
              <w:t xml:space="preserve">C” </w:t>
            </w:r>
            <w:r>
              <w:rPr>
                <w:sz w:val="24"/>
                <w:szCs w:val="24"/>
              </w:rPr>
              <w:t>и</w:t>
            </w:r>
            <w:r w:rsidRPr="00F11A41">
              <w:rPr>
                <w:sz w:val="24"/>
                <w:szCs w:val="24"/>
              </w:rPr>
              <w:t>-18</w:t>
            </w:r>
            <w:r w:rsidRPr="00F11A41">
              <w:rPr>
                <w:sz w:val="24"/>
                <w:szCs w:val="24"/>
                <w:vertAlign w:val="superscript"/>
              </w:rPr>
              <w:t>0</w:t>
            </w:r>
            <w:r w:rsidRPr="00F11A41">
              <w:rPr>
                <w:sz w:val="24"/>
                <w:szCs w:val="24"/>
              </w:rPr>
              <w:t>C”</w:t>
            </w:r>
          </w:p>
        </w:tc>
      </w:tr>
      <w:tr w:rsidR="00A602B4" w:rsidRPr="00F11A41" w:rsidTr="00680911">
        <w:trPr>
          <w:trHeight w:val="35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Овощной цех (первичной обработки овощей</w:t>
            </w:r>
            <w:r>
              <w:rPr>
                <w:sz w:val="24"/>
                <w:szCs w:val="24"/>
              </w:rPr>
              <w:t xml:space="preserve">, проверка, сортировка)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Производственные столы (не менее двух), овощерезательная машины, моечные ванны, раковина для мытья рук</w:t>
            </w:r>
          </w:p>
        </w:tc>
      </w:tr>
      <w:tr w:rsidR="00A602B4" w:rsidRPr="00F11A41" w:rsidTr="00680911">
        <w:trPr>
          <w:trHeight w:val="80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предварительной обработке мяса и рыбы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Производственные столы (для разделки мяса, рыбы и птицы) - не менее двух</w:t>
            </w:r>
            <w:r>
              <w:rPr>
                <w:sz w:val="24"/>
                <w:szCs w:val="24"/>
              </w:rPr>
              <w:t xml:space="preserve"> единиц</w:t>
            </w:r>
            <w:r w:rsidRPr="00F11A41">
              <w:rPr>
                <w:sz w:val="24"/>
                <w:szCs w:val="24"/>
              </w:rPr>
              <w:t>, контрольные весы</w:t>
            </w:r>
            <w:r>
              <w:rPr>
                <w:sz w:val="24"/>
                <w:szCs w:val="24"/>
              </w:rPr>
              <w:t xml:space="preserve">; </w:t>
            </w:r>
            <w:r w:rsidRPr="00F11A41">
              <w:rPr>
                <w:sz w:val="24"/>
                <w:szCs w:val="24"/>
              </w:rPr>
              <w:t xml:space="preserve"> низкотемпературные холодильные шкафы </w:t>
            </w:r>
            <w:r>
              <w:rPr>
                <w:sz w:val="24"/>
                <w:szCs w:val="24"/>
              </w:rPr>
              <w:t xml:space="preserve">в соответствии со способностью хранения продуктов, что позволяет </w:t>
            </w:r>
            <w:r w:rsidRPr="00F11A41">
              <w:rPr>
                <w:sz w:val="24"/>
                <w:szCs w:val="24"/>
              </w:rPr>
              <w:t>соблюд</w:t>
            </w:r>
            <w:r>
              <w:rPr>
                <w:sz w:val="24"/>
                <w:szCs w:val="24"/>
              </w:rPr>
              <w:t>ать принцип «</w:t>
            </w:r>
            <w:r w:rsidRPr="00F11A41">
              <w:rPr>
                <w:sz w:val="24"/>
                <w:szCs w:val="24"/>
              </w:rPr>
              <w:t>товарного соседства</w:t>
            </w:r>
            <w:r>
              <w:rPr>
                <w:sz w:val="24"/>
                <w:szCs w:val="24"/>
              </w:rPr>
              <w:t>»</w:t>
            </w:r>
            <w:r w:rsidRPr="00F11A41">
              <w:rPr>
                <w:sz w:val="24"/>
                <w:szCs w:val="24"/>
              </w:rPr>
              <w:t xml:space="preserve"> и электромясорубка, колода для разруба мяса, 2 моечные ванны, раковина для мытья рук</w:t>
            </w:r>
          </w:p>
        </w:tc>
      </w:tr>
      <w:tr w:rsidR="00A602B4" w:rsidRPr="00F11A41" w:rsidTr="00680911">
        <w:trPr>
          <w:trHeight w:val="80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Горячий цех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Производственные столы (не менее двух</w:t>
            </w:r>
            <w:r>
              <w:rPr>
                <w:sz w:val="24"/>
                <w:szCs w:val="24"/>
              </w:rPr>
              <w:t xml:space="preserve"> единиц</w:t>
            </w:r>
            <w:r w:rsidRPr="00F11A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полу</w:t>
            </w:r>
            <w:r w:rsidRPr="00F11A41">
              <w:rPr>
                <w:sz w:val="24"/>
                <w:szCs w:val="24"/>
              </w:rPr>
              <w:t>сырой</w:t>
            </w:r>
            <w:r>
              <w:rPr>
                <w:sz w:val="24"/>
                <w:szCs w:val="24"/>
              </w:rPr>
              <w:t xml:space="preserve">/полупереработанной </w:t>
            </w:r>
            <w:r w:rsidRPr="00F11A41">
              <w:rPr>
                <w:sz w:val="24"/>
                <w:szCs w:val="24"/>
              </w:rPr>
              <w:t>продукции)</w:t>
            </w:r>
            <w:r>
              <w:rPr>
                <w:sz w:val="24"/>
                <w:szCs w:val="24"/>
              </w:rPr>
              <w:t>: оборудование для термической обработки продуктов (</w:t>
            </w:r>
            <w:r w:rsidRPr="00F11A41">
              <w:rPr>
                <w:sz w:val="24"/>
                <w:szCs w:val="24"/>
              </w:rPr>
              <w:t>электр</w:t>
            </w:r>
            <w:r>
              <w:rPr>
                <w:sz w:val="24"/>
                <w:szCs w:val="24"/>
              </w:rPr>
              <w:t>о</w:t>
            </w:r>
            <w:r w:rsidRPr="00F11A41">
              <w:rPr>
                <w:sz w:val="24"/>
                <w:szCs w:val="24"/>
              </w:rPr>
              <w:t>плита, электрическая сковорода, духовой (жарочный) шкаф</w:t>
            </w:r>
            <w:r>
              <w:rPr>
                <w:sz w:val="24"/>
                <w:szCs w:val="24"/>
              </w:rPr>
              <w:t xml:space="preserve"> и др.), </w:t>
            </w:r>
            <w:r w:rsidRPr="00F11A41">
              <w:rPr>
                <w:sz w:val="24"/>
                <w:szCs w:val="24"/>
              </w:rPr>
              <w:t xml:space="preserve"> контрольные весы, раковина для мытья рук</w:t>
            </w:r>
          </w:p>
        </w:tc>
      </w:tr>
      <w:tr w:rsidR="00A602B4" w:rsidRPr="00F11A41" w:rsidTr="00680911">
        <w:trPr>
          <w:trHeight w:val="200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Холодный цех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 xml:space="preserve">Производственные столы (не менее двух), контрольные весы,  холодильные шкафы в количестве, </w:t>
            </w:r>
            <w:r>
              <w:rPr>
                <w:sz w:val="24"/>
                <w:szCs w:val="24"/>
              </w:rPr>
              <w:t xml:space="preserve">исходя из количества продуктов и обеспечения </w:t>
            </w:r>
            <w:r w:rsidRPr="00F11A41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>и</w:t>
            </w:r>
            <w:r w:rsidRPr="00F11A41">
              <w:rPr>
                <w:sz w:val="24"/>
                <w:szCs w:val="24"/>
              </w:rPr>
              <w:t xml:space="preserve"> соблюдения </w:t>
            </w:r>
            <w:r>
              <w:rPr>
                <w:sz w:val="24"/>
                <w:szCs w:val="24"/>
              </w:rPr>
              <w:t>принципа «</w:t>
            </w:r>
            <w:r w:rsidRPr="00F11A41">
              <w:rPr>
                <w:sz w:val="24"/>
                <w:szCs w:val="24"/>
              </w:rPr>
              <w:t>товарного соседства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02B4" w:rsidRPr="00F11A41" w:rsidTr="00680911">
        <w:trPr>
          <w:trHeight w:val="400"/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Производственный стол, 2 моечные ванны, раковина для мытья рук, стеллажи для чистой посуды.</w:t>
            </w:r>
          </w:p>
        </w:tc>
      </w:tr>
      <w:tr w:rsidR="00A602B4" w:rsidRPr="00F11A41" w:rsidTr="00680911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Моечная тар</w:t>
            </w:r>
            <w:r>
              <w:rPr>
                <w:sz w:val="24"/>
                <w:szCs w:val="24"/>
              </w:rPr>
              <w:t>а для повторного использования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2B4" w:rsidRPr="00F11A41" w:rsidRDefault="00A602B4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 моечные ванны, стеллажи</w:t>
            </w:r>
          </w:p>
        </w:tc>
      </w:tr>
    </w:tbl>
    <w:p w:rsidR="00A602B4" w:rsidRDefault="00A602B4" w:rsidP="00A602B4">
      <w:pPr>
        <w:shd w:val="clear" w:color="auto" w:fill="FFFFFF"/>
        <w:ind w:left="4248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   </w:t>
      </w:r>
    </w:p>
    <w:p w:rsidR="00A602B4" w:rsidRDefault="00A602B4" w:rsidP="00A602B4">
      <w:pPr>
        <w:shd w:val="clear" w:color="auto" w:fill="FFFFFF"/>
        <w:ind w:left="4248"/>
        <w:jc w:val="both"/>
        <w:rPr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2B4"/>
    <w:rsid w:val="00A602B4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A602B4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2016-11-14T13:01:00Z</dcterms:created>
  <dcterms:modified xsi:type="dcterms:W3CDTF">2016-11-14T13:01:00Z</dcterms:modified>
</cp:coreProperties>
</file>