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BE" w:rsidRPr="00D53CBE" w:rsidRDefault="00D53CBE" w:rsidP="00D53CBE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3CBE" w:rsidRPr="004C2D92" w:rsidRDefault="00D53CBE" w:rsidP="00D53CBE">
      <w:pPr>
        <w:pStyle w:val="news"/>
        <w:ind w:left="42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Утверждена</w:t>
      </w:r>
    </w:p>
    <w:p w:rsidR="00D53CBE" w:rsidRPr="00D53CBE" w:rsidRDefault="00D53CBE" w:rsidP="00D53CBE">
      <w:pPr>
        <w:pStyle w:val="news"/>
        <w:ind w:left="4248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 Правительства №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1212</w:t>
      </w:r>
    </w:p>
    <w:p w:rsidR="00D53CBE" w:rsidRDefault="00D53CBE" w:rsidP="00D53CBE">
      <w:pPr>
        <w:pStyle w:val="news"/>
        <w:ind w:left="42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04 </w:t>
      </w:r>
      <w:r>
        <w:rPr>
          <w:rFonts w:ascii="Times New Roman" w:hAnsi="Times New Roman" w:cs="Times New Roman"/>
          <w:color w:val="000000"/>
          <w:sz w:val="28"/>
          <w:szCs w:val="28"/>
        </w:rPr>
        <w:t>ноября 2016 г.</w:t>
      </w:r>
    </w:p>
    <w:p w:rsidR="00D53CBE" w:rsidRDefault="00D53CBE" w:rsidP="00D53CBE">
      <w:pPr>
        <w:pStyle w:val="news"/>
        <w:ind w:left="42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3CBE" w:rsidRDefault="00D53CBE" w:rsidP="00D53CBE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3CBE" w:rsidRPr="0090166B" w:rsidRDefault="00D53CBE" w:rsidP="00D53CBE">
      <w:pPr>
        <w:pStyle w:val="news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166B">
        <w:rPr>
          <w:rFonts w:ascii="Times New Roman" w:hAnsi="Times New Roman" w:cs="Times New Roman"/>
          <w:b/>
          <w:color w:val="000000"/>
          <w:sz w:val="28"/>
          <w:szCs w:val="28"/>
        </w:rPr>
        <w:t>МЕТОДОЛОГИЯ</w:t>
      </w:r>
    </w:p>
    <w:p w:rsidR="00D53CBE" w:rsidRPr="0090166B" w:rsidRDefault="00D53CBE" w:rsidP="00D53CBE">
      <w:pPr>
        <w:ind w:firstLine="0"/>
        <w:jc w:val="center"/>
        <w:rPr>
          <w:b/>
          <w:sz w:val="28"/>
          <w:szCs w:val="28"/>
        </w:rPr>
      </w:pPr>
      <w:r w:rsidRPr="0090166B">
        <w:rPr>
          <w:b/>
          <w:sz w:val="28"/>
          <w:szCs w:val="28"/>
        </w:rPr>
        <w:t xml:space="preserve">оценки рисков для непродовольственных потребительских </w:t>
      </w:r>
    </w:p>
    <w:p w:rsidR="00D53CBE" w:rsidRPr="0090166B" w:rsidRDefault="00D53CBE" w:rsidP="00D53CB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товаров и выбора</w:t>
      </w:r>
      <w:r w:rsidRPr="0090166B">
        <w:rPr>
          <w:b/>
          <w:sz w:val="28"/>
          <w:szCs w:val="28"/>
        </w:rPr>
        <w:t xml:space="preserve"> корректирующих мер</w:t>
      </w:r>
    </w:p>
    <w:p w:rsidR="00D53CBE" w:rsidRPr="0090166B" w:rsidRDefault="00D53CBE" w:rsidP="00D53CBE">
      <w:pPr>
        <w:pStyle w:val="news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CBE" w:rsidRPr="0090166B" w:rsidRDefault="00D53CBE" w:rsidP="00D53CBE">
      <w:pPr>
        <w:pStyle w:val="cb"/>
        <w:ind w:firstLine="709"/>
        <w:jc w:val="both"/>
        <w:rPr>
          <w:b w:val="0"/>
          <w:sz w:val="28"/>
          <w:szCs w:val="28"/>
          <w:lang w:val="ru-RU"/>
        </w:rPr>
      </w:pPr>
      <w:r w:rsidRPr="0090166B">
        <w:rPr>
          <w:b w:val="0"/>
          <w:sz w:val="28"/>
          <w:szCs w:val="28"/>
          <w:lang w:val="ru-RU"/>
        </w:rPr>
        <w:t>Настоящ</w:t>
      </w:r>
      <w:r>
        <w:rPr>
          <w:b w:val="0"/>
          <w:sz w:val="28"/>
          <w:szCs w:val="28"/>
          <w:lang w:val="ru-RU"/>
        </w:rPr>
        <w:t>ая</w:t>
      </w:r>
      <w:r w:rsidRPr="0090166B">
        <w:rPr>
          <w:b w:val="0"/>
          <w:sz w:val="28"/>
          <w:szCs w:val="28"/>
          <w:lang w:val="ru-RU"/>
        </w:rPr>
        <w:t xml:space="preserve"> Методология перелагает </w:t>
      </w:r>
      <w:r>
        <w:rPr>
          <w:b w:val="0"/>
          <w:sz w:val="28"/>
          <w:szCs w:val="28"/>
          <w:lang w:val="ru-RU"/>
        </w:rPr>
        <w:t>ч</w:t>
      </w:r>
      <w:r w:rsidRPr="0090166B">
        <w:rPr>
          <w:b w:val="0"/>
          <w:sz w:val="28"/>
          <w:szCs w:val="28"/>
          <w:lang w:val="ru-RU"/>
        </w:rPr>
        <w:t xml:space="preserve">асть </w:t>
      </w:r>
      <w:r w:rsidRPr="0090166B">
        <w:rPr>
          <w:b w:val="0"/>
          <w:sz w:val="28"/>
          <w:szCs w:val="28"/>
        </w:rPr>
        <w:t>IV</w:t>
      </w:r>
      <w:r>
        <w:rPr>
          <w:b w:val="0"/>
          <w:sz w:val="28"/>
          <w:szCs w:val="28"/>
          <w:lang w:val="ru-RU"/>
        </w:rPr>
        <w:t xml:space="preserve"> раздела </w:t>
      </w:r>
      <w:r>
        <w:rPr>
          <w:b w:val="0"/>
          <w:sz w:val="28"/>
          <w:szCs w:val="28"/>
        </w:rPr>
        <w:t>V</w:t>
      </w:r>
      <w:r w:rsidRPr="0090166B">
        <w:rPr>
          <w:b w:val="0"/>
          <w:sz w:val="28"/>
          <w:szCs w:val="28"/>
          <w:lang w:val="ru-RU"/>
        </w:rPr>
        <w:t xml:space="preserve"> </w:t>
      </w:r>
      <w:r w:rsidRPr="0090166B">
        <w:rPr>
          <w:b w:val="0"/>
          <w:sz w:val="28"/>
          <w:szCs w:val="28"/>
          <w:shd w:val="clear" w:color="auto" w:fill="FFFFFF"/>
          <w:lang w:val="ru-RU"/>
        </w:rPr>
        <w:t>Решени</w:t>
      </w:r>
      <w:r>
        <w:rPr>
          <w:b w:val="0"/>
          <w:sz w:val="28"/>
          <w:szCs w:val="28"/>
          <w:shd w:val="clear" w:color="auto" w:fill="FFFFFF"/>
          <w:lang w:val="ru-RU"/>
        </w:rPr>
        <w:t>я Европейской к</w:t>
      </w:r>
      <w:r w:rsidRPr="0090166B">
        <w:rPr>
          <w:b w:val="0"/>
          <w:sz w:val="28"/>
          <w:szCs w:val="28"/>
          <w:shd w:val="clear" w:color="auto" w:fill="FFFFFF"/>
          <w:lang w:val="ru-RU"/>
        </w:rPr>
        <w:t>омиссии от 16 декабря 2009</w:t>
      </w:r>
      <w:r w:rsidRPr="0090166B">
        <w:rPr>
          <w:b w:val="0"/>
          <w:sz w:val="28"/>
          <w:szCs w:val="28"/>
          <w:shd w:val="clear" w:color="auto" w:fill="FFFFFF"/>
        </w:rPr>
        <w:t> </w:t>
      </w:r>
      <w:r>
        <w:rPr>
          <w:b w:val="0"/>
          <w:sz w:val="28"/>
          <w:szCs w:val="28"/>
          <w:shd w:val="clear" w:color="auto" w:fill="FFFFFF"/>
          <w:lang w:val="ru-RU"/>
        </w:rPr>
        <w:t>года</w:t>
      </w:r>
      <w:r w:rsidRPr="0090166B">
        <w:rPr>
          <w:b w:val="0"/>
          <w:sz w:val="28"/>
          <w:szCs w:val="28"/>
          <w:shd w:val="clear" w:color="auto" w:fill="FFFFFF"/>
          <w:lang w:val="ru-RU"/>
        </w:rPr>
        <w:t xml:space="preserve"> об установлении руководящих принципов для управления оперативной информационной системой </w:t>
      </w:r>
      <w:r>
        <w:rPr>
          <w:b w:val="0"/>
          <w:sz w:val="28"/>
          <w:szCs w:val="28"/>
          <w:shd w:val="clear" w:color="auto" w:fill="FFFFFF"/>
          <w:lang w:val="ru-RU"/>
        </w:rPr>
        <w:t xml:space="preserve"> Сообщества </w:t>
      </w:r>
      <w:r w:rsidRPr="0090166B">
        <w:rPr>
          <w:b w:val="0"/>
          <w:sz w:val="28"/>
          <w:szCs w:val="28"/>
          <w:shd w:val="clear" w:color="auto" w:fill="FFFFFF"/>
          <w:lang w:val="ru-RU"/>
        </w:rPr>
        <w:t>«</w:t>
      </w:r>
      <w:r w:rsidRPr="0090166B">
        <w:rPr>
          <w:b w:val="0"/>
          <w:sz w:val="28"/>
          <w:szCs w:val="28"/>
          <w:shd w:val="clear" w:color="auto" w:fill="FFFFFF"/>
        </w:rPr>
        <w:t>RAPEX</w:t>
      </w:r>
      <w:r w:rsidRPr="0090166B">
        <w:rPr>
          <w:b w:val="0"/>
          <w:sz w:val="28"/>
          <w:szCs w:val="28"/>
          <w:shd w:val="clear" w:color="auto" w:fill="FFFFFF"/>
          <w:lang w:val="ru-RU"/>
        </w:rPr>
        <w:t xml:space="preserve">», учрежденной </w:t>
      </w:r>
      <w:r>
        <w:rPr>
          <w:b w:val="0"/>
          <w:sz w:val="28"/>
          <w:szCs w:val="28"/>
          <w:shd w:val="clear" w:color="auto" w:fill="FFFFFF"/>
          <w:lang w:val="ru-RU"/>
        </w:rPr>
        <w:t xml:space="preserve">на основании </w:t>
      </w:r>
      <w:r w:rsidRPr="0090166B">
        <w:rPr>
          <w:b w:val="0"/>
          <w:sz w:val="28"/>
          <w:szCs w:val="28"/>
          <w:shd w:val="clear" w:color="auto" w:fill="FFFFFF"/>
          <w:lang w:val="ru-RU"/>
        </w:rPr>
        <w:t>стать</w:t>
      </w:r>
      <w:r>
        <w:rPr>
          <w:b w:val="0"/>
          <w:sz w:val="28"/>
          <w:szCs w:val="28"/>
          <w:shd w:val="clear" w:color="auto" w:fill="FFFFFF"/>
          <w:lang w:val="ru-RU"/>
        </w:rPr>
        <w:t xml:space="preserve">и </w:t>
      </w:r>
      <w:r w:rsidRPr="0090166B">
        <w:rPr>
          <w:b w:val="0"/>
          <w:sz w:val="28"/>
          <w:szCs w:val="28"/>
          <w:shd w:val="clear" w:color="auto" w:fill="FFFFFF"/>
          <w:lang w:val="ru-RU"/>
        </w:rPr>
        <w:t>12, и процедурой уведомления</w:t>
      </w:r>
      <w:r>
        <w:rPr>
          <w:b w:val="0"/>
          <w:sz w:val="28"/>
          <w:szCs w:val="28"/>
          <w:shd w:val="clear" w:color="auto" w:fill="FFFFFF"/>
          <w:lang w:val="ru-RU"/>
        </w:rPr>
        <w:t xml:space="preserve">, установленной на основании </w:t>
      </w:r>
      <w:r w:rsidRPr="0090166B">
        <w:rPr>
          <w:b w:val="0"/>
          <w:sz w:val="28"/>
          <w:szCs w:val="28"/>
          <w:shd w:val="clear" w:color="auto" w:fill="FFFFFF"/>
          <w:lang w:val="ru-RU"/>
        </w:rPr>
        <w:t>стать</w:t>
      </w:r>
      <w:r>
        <w:rPr>
          <w:b w:val="0"/>
          <w:sz w:val="28"/>
          <w:szCs w:val="28"/>
          <w:shd w:val="clear" w:color="auto" w:fill="FFFFFF"/>
          <w:lang w:val="ru-RU"/>
        </w:rPr>
        <w:t>и</w:t>
      </w:r>
      <w:r w:rsidRPr="0090166B">
        <w:rPr>
          <w:b w:val="0"/>
          <w:sz w:val="28"/>
          <w:szCs w:val="28"/>
          <w:shd w:val="clear" w:color="auto" w:fill="FFFFFF"/>
          <w:lang w:val="ru-RU"/>
        </w:rPr>
        <w:t xml:space="preserve"> 11 Директивы 2001/95/</w:t>
      </w:r>
      <w:r w:rsidRPr="0090166B">
        <w:rPr>
          <w:b w:val="0"/>
          <w:sz w:val="28"/>
          <w:szCs w:val="28"/>
          <w:shd w:val="clear" w:color="auto" w:fill="FFFFFF"/>
        </w:rPr>
        <w:t>EC</w:t>
      </w:r>
      <w:r w:rsidRPr="0090166B">
        <w:rPr>
          <w:b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b w:val="0"/>
          <w:sz w:val="28"/>
          <w:szCs w:val="28"/>
          <w:shd w:val="clear" w:color="auto" w:fill="FFFFFF"/>
          <w:lang w:val="ru-RU"/>
        </w:rPr>
        <w:t>Европейского парламента и Совета от 3 декабря 2001 года</w:t>
      </w:r>
      <w:r w:rsidRPr="0090166B">
        <w:rPr>
          <w:b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b w:val="0"/>
          <w:sz w:val="28"/>
          <w:szCs w:val="28"/>
          <w:shd w:val="clear" w:color="auto" w:fill="FFFFFF"/>
          <w:lang w:val="ru-RU"/>
        </w:rPr>
        <w:t>об общей безопасности продукции</w:t>
      </w:r>
      <w:r w:rsidRPr="0090166B">
        <w:rPr>
          <w:b w:val="0"/>
          <w:sz w:val="28"/>
          <w:szCs w:val="28"/>
          <w:lang w:val="ru-RU"/>
        </w:rPr>
        <w:t xml:space="preserve"> опубликованной в </w:t>
      </w:r>
      <w:r w:rsidRPr="00980A29">
        <w:rPr>
          <w:b w:val="0"/>
          <w:i/>
          <w:sz w:val="28"/>
          <w:szCs w:val="28"/>
          <w:lang w:val="ru-RU"/>
        </w:rPr>
        <w:t>Официальном журнале Европейского</w:t>
      </w:r>
      <w:r>
        <w:rPr>
          <w:b w:val="0"/>
          <w:sz w:val="28"/>
          <w:szCs w:val="28"/>
          <w:lang w:val="ru-RU"/>
        </w:rPr>
        <w:t xml:space="preserve"> союза</w:t>
      </w:r>
      <w:r w:rsidRPr="0090166B">
        <w:rPr>
          <w:b w:val="0"/>
          <w:sz w:val="28"/>
          <w:szCs w:val="28"/>
          <w:lang w:val="ru-RU"/>
        </w:rPr>
        <w:t xml:space="preserve"> </w:t>
      </w:r>
      <w:r w:rsidRPr="0090166B">
        <w:rPr>
          <w:b w:val="0"/>
          <w:sz w:val="28"/>
          <w:szCs w:val="28"/>
        </w:rPr>
        <w:t>L</w:t>
      </w:r>
      <w:r w:rsidRPr="0090166B">
        <w:rPr>
          <w:b w:val="0"/>
          <w:sz w:val="28"/>
          <w:szCs w:val="28"/>
          <w:lang w:val="ru-RU"/>
        </w:rPr>
        <w:t xml:space="preserve"> 22 от 26 января 2010 года</w:t>
      </w:r>
      <w:r>
        <w:rPr>
          <w:b w:val="0"/>
          <w:sz w:val="28"/>
          <w:szCs w:val="28"/>
          <w:lang w:val="ru-RU"/>
        </w:rPr>
        <w:t>.</w:t>
      </w:r>
    </w:p>
    <w:p w:rsidR="00D53CBE" w:rsidRPr="0090166B" w:rsidRDefault="00D53CBE" w:rsidP="00D53CBE">
      <w:pPr>
        <w:pStyle w:val="cb"/>
        <w:ind w:firstLine="709"/>
        <w:rPr>
          <w:sz w:val="28"/>
          <w:szCs w:val="28"/>
          <w:lang w:val="ru-RU"/>
        </w:rPr>
      </w:pPr>
    </w:p>
    <w:p w:rsidR="00D53CBE" w:rsidRPr="0090166B" w:rsidRDefault="00D53CBE" w:rsidP="00D53CBE">
      <w:pPr>
        <w:pStyle w:val="cb"/>
        <w:rPr>
          <w:sz w:val="28"/>
          <w:szCs w:val="28"/>
          <w:lang w:val="ru-RU"/>
        </w:rPr>
      </w:pPr>
      <w:r w:rsidRPr="0090166B"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. </w:t>
      </w:r>
      <w:r w:rsidRPr="0090166B">
        <w:rPr>
          <w:sz w:val="28"/>
          <w:szCs w:val="28"/>
          <w:lang w:val="ru-RU"/>
        </w:rPr>
        <w:t xml:space="preserve">ОБЩИЕ </w:t>
      </w:r>
      <w:r>
        <w:rPr>
          <w:sz w:val="28"/>
          <w:szCs w:val="28"/>
          <w:lang w:val="ru-RU"/>
        </w:rPr>
        <w:t>ПОЛОЖЕНИЯ</w:t>
      </w:r>
    </w:p>
    <w:p w:rsidR="00D53CBE" w:rsidRPr="0090166B" w:rsidRDefault="00D53CBE" w:rsidP="00D53CBE">
      <w:pPr>
        <w:pStyle w:val="cb"/>
        <w:ind w:firstLine="709"/>
        <w:rPr>
          <w:sz w:val="28"/>
          <w:szCs w:val="28"/>
          <w:lang w:val="ru-RU"/>
        </w:rPr>
      </w:pPr>
    </w:p>
    <w:p w:rsidR="00D53CBE" w:rsidRPr="0090166B" w:rsidRDefault="00D53CBE" w:rsidP="00D53CBE">
      <w:pPr>
        <w:pStyle w:val="cb"/>
        <w:ind w:firstLine="709"/>
        <w:jc w:val="both"/>
        <w:rPr>
          <w:b w:val="0"/>
          <w:sz w:val="28"/>
          <w:szCs w:val="28"/>
          <w:shd w:val="clear" w:color="auto" w:fill="FFFFFF"/>
          <w:lang w:val="ru-RU"/>
        </w:rPr>
      </w:pPr>
      <w:r w:rsidRPr="0090166B">
        <w:rPr>
          <w:sz w:val="28"/>
          <w:szCs w:val="28"/>
          <w:lang w:val="ru-RU"/>
        </w:rPr>
        <w:t>1.</w:t>
      </w:r>
      <w:r w:rsidRPr="0090166B">
        <w:rPr>
          <w:b w:val="0"/>
          <w:sz w:val="28"/>
          <w:szCs w:val="28"/>
          <w:lang w:val="ru-RU"/>
        </w:rPr>
        <w:t xml:space="preserve"> Методология оценки рисков для непродовольственных </w:t>
      </w:r>
      <w:r>
        <w:rPr>
          <w:b w:val="0"/>
          <w:sz w:val="28"/>
          <w:szCs w:val="28"/>
          <w:lang w:val="ru-RU"/>
        </w:rPr>
        <w:t>потребительских товаров и выбора</w:t>
      </w:r>
      <w:r w:rsidRPr="0090166B">
        <w:rPr>
          <w:b w:val="0"/>
          <w:sz w:val="28"/>
          <w:szCs w:val="28"/>
          <w:lang w:val="ru-RU"/>
        </w:rPr>
        <w:t xml:space="preserve"> корректирующих мер </w:t>
      </w:r>
      <w:r w:rsidRPr="0090166B">
        <w:rPr>
          <w:b w:val="0"/>
          <w:i/>
          <w:sz w:val="28"/>
          <w:szCs w:val="28"/>
          <w:lang w:val="ru-RU"/>
        </w:rPr>
        <w:t>(</w:t>
      </w:r>
      <w:r>
        <w:rPr>
          <w:b w:val="0"/>
          <w:sz w:val="28"/>
          <w:szCs w:val="28"/>
          <w:lang w:val="ru-RU"/>
        </w:rPr>
        <w:t>в дальнейшем –</w:t>
      </w:r>
      <w:r w:rsidRPr="0090166B">
        <w:rPr>
          <w:b w:val="0"/>
          <w:i/>
          <w:sz w:val="28"/>
          <w:szCs w:val="28"/>
          <w:lang w:val="ru-RU"/>
        </w:rPr>
        <w:t xml:space="preserve"> </w:t>
      </w:r>
      <w:r w:rsidRPr="0090166B">
        <w:rPr>
          <w:b w:val="0"/>
          <w:sz w:val="28"/>
          <w:szCs w:val="28"/>
          <w:lang w:val="ru-RU"/>
        </w:rPr>
        <w:t>Методология</w:t>
      </w:r>
      <w:r w:rsidRPr="0090166B">
        <w:rPr>
          <w:b w:val="0"/>
          <w:i/>
          <w:sz w:val="28"/>
          <w:szCs w:val="28"/>
          <w:lang w:val="ru-RU"/>
        </w:rPr>
        <w:t>)</w:t>
      </w:r>
      <w:r w:rsidRPr="0090166B">
        <w:rPr>
          <w:b w:val="0"/>
          <w:sz w:val="28"/>
          <w:szCs w:val="28"/>
          <w:lang w:val="ru-RU"/>
        </w:rPr>
        <w:t xml:space="preserve"> устанавливает методологи</w:t>
      </w:r>
      <w:r>
        <w:rPr>
          <w:b w:val="0"/>
          <w:sz w:val="28"/>
          <w:szCs w:val="28"/>
          <w:lang w:val="ru-RU"/>
        </w:rPr>
        <w:t xml:space="preserve">ческую основу </w:t>
      </w:r>
      <w:r w:rsidRPr="0090166B">
        <w:rPr>
          <w:b w:val="0"/>
          <w:sz w:val="28"/>
          <w:szCs w:val="28"/>
          <w:lang w:val="ru-RU"/>
        </w:rPr>
        <w:t>оценки уровня риска непродовольственных товаров (</w:t>
      </w:r>
      <w:r>
        <w:rPr>
          <w:b w:val="0"/>
          <w:sz w:val="28"/>
          <w:szCs w:val="28"/>
          <w:lang w:val="ru-RU"/>
        </w:rPr>
        <w:t>в дальнейшем –</w:t>
      </w:r>
      <w:r w:rsidRPr="0090166B">
        <w:rPr>
          <w:b w:val="0"/>
          <w:sz w:val="28"/>
          <w:szCs w:val="28"/>
          <w:lang w:val="ru-RU"/>
        </w:rPr>
        <w:t xml:space="preserve"> товары)</w:t>
      </w:r>
      <w:r>
        <w:rPr>
          <w:b w:val="0"/>
          <w:sz w:val="28"/>
          <w:szCs w:val="28"/>
          <w:lang w:val="ru-RU"/>
        </w:rPr>
        <w:t>,</w:t>
      </w:r>
      <w:r w:rsidRPr="0090166B">
        <w:rPr>
          <w:b w:val="0"/>
          <w:sz w:val="28"/>
          <w:szCs w:val="28"/>
          <w:lang w:val="ru-RU"/>
        </w:rPr>
        <w:t xml:space="preserve"> предназначенны</w:t>
      </w:r>
      <w:r>
        <w:rPr>
          <w:b w:val="0"/>
          <w:sz w:val="28"/>
          <w:szCs w:val="28"/>
          <w:lang w:val="ru-RU"/>
        </w:rPr>
        <w:t>х</w:t>
      </w:r>
      <w:r w:rsidRPr="0090166B">
        <w:rPr>
          <w:b w:val="0"/>
          <w:sz w:val="28"/>
          <w:szCs w:val="28"/>
          <w:lang w:val="ru-RU"/>
        </w:rPr>
        <w:t xml:space="preserve"> для потребителей, условия, при которых органы по надзору за рынком</w:t>
      </w:r>
      <w:r>
        <w:rPr>
          <w:b w:val="0"/>
          <w:sz w:val="28"/>
          <w:szCs w:val="28"/>
          <w:lang w:val="ru-RU"/>
        </w:rPr>
        <w:t>,</w:t>
      </w:r>
      <w:r w:rsidRPr="0090166B">
        <w:rPr>
          <w:b w:val="0"/>
          <w:sz w:val="28"/>
          <w:szCs w:val="28"/>
          <w:lang w:val="ru-RU"/>
        </w:rPr>
        <w:t xml:space="preserve"> в  области </w:t>
      </w:r>
      <w:r>
        <w:rPr>
          <w:b w:val="0"/>
          <w:sz w:val="28"/>
          <w:szCs w:val="28"/>
          <w:lang w:val="ru-RU"/>
        </w:rPr>
        <w:t xml:space="preserve">своей </w:t>
      </w:r>
      <w:r w:rsidRPr="0090166B">
        <w:rPr>
          <w:b w:val="0"/>
          <w:sz w:val="28"/>
          <w:szCs w:val="28"/>
          <w:lang w:val="ru-RU"/>
        </w:rPr>
        <w:t>компетенции, выбирают и применяют корректирующие меры в отношении продажи и использования продуктов</w:t>
      </w:r>
      <w:r>
        <w:rPr>
          <w:b w:val="0"/>
          <w:sz w:val="28"/>
          <w:szCs w:val="28"/>
          <w:lang w:val="ru-RU"/>
        </w:rPr>
        <w:t>,</w:t>
      </w:r>
      <w:r w:rsidRPr="0090166B">
        <w:rPr>
          <w:b w:val="0"/>
          <w:sz w:val="28"/>
          <w:szCs w:val="28"/>
          <w:lang w:val="ru-RU"/>
        </w:rPr>
        <w:t xml:space="preserve"> которые представляют угрозу общественным интересам, таки</w:t>
      </w:r>
      <w:r>
        <w:rPr>
          <w:b w:val="0"/>
          <w:sz w:val="28"/>
          <w:szCs w:val="28"/>
          <w:lang w:val="ru-RU"/>
        </w:rPr>
        <w:t>м</w:t>
      </w:r>
      <w:r w:rsidRPr="0090166B">
        <w:rPr>
          <w:b w:val="0"/>
          <w:sz w:val="28"/>
          <w:szCs w:val="28"/>
          <w:lang w:val="ru-RU"/>
        </w:rPr>
        <w:t xml:space="preserve"> как здоровье и безопасность в целом, здоровье и безопасность на рабочем месте, </w:t>
      </w:r>
      <w:r>
        <w:rPr>
          <w:b w:val="0"/>
          <w:sz w:val="28"/>
          <w:szCs w:val="28"/>
          <w:lang w:val="ru-RU"/>
        </w:rPr>
        <w:t>защита прав потребителей, охрана</w:t>
      </w:r>
      <w:r w:rsidRPr="0090166B">
        <w:rPr>
          <w:b w:val="0"/>
          <w:sz w:val="28"/>
          <w:szCs w:val="28"/>
          <w:lang w:val="ru-RU"/>
        </w:rPr>
        <w:t xml:space="preserve"> окружающей среды и безопасности. </w:t>
      </w:r>
    </w:p>
    <w:p w:rsidR="00D53CBE" w:rsidRDefault="00D53CBE" w:rsidP="00D53CB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D53CBE" w:rsidRDefault="00D53CBE" w:rsidP="00D53CB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90166B">
        <w:rPr>
          <w:b/>
          <w:bCs/>
          <w:sz w:val="28"/>
          <w:szCs w:val="28"/>
        </w:rPr>
        <w:t>2.</w:t>
      </w:r>
      <w:r w:rsidRPr="0090166B">
        <w:rPr>
          <w:sz w:val="28"/>
          <w:szCs w:val="28"/>
        </w:rPr>
        <w:t xml:space="preserve"> В </w:t>
      </w:r>
      <w:r>
        <w:rPr>
          <w:sz w:val="28"/>
          <w:szCs w:val="28"/>
        </w:rPr>
        <w:t>смысле настоящей Методологии использую</w:t>
      </w:r>
      <w:r w:rsidRPr="0090166B">
        <w:rPr>
          <w:sz w:val="28"/>
          <w:szCs w:val="28"/>
        </w:rPr>
        <w:t xml:space="preserve">тся понятия, указанные в Законе № 7 от 26 февраля 2016 </w:t>
      </w:r>
      <w:r>
        <w:rPr>
          <w:sz w:val="28"/>
          <w:szCs w:val="28"/>
        </w:rPr>
        <w:t xml:space="preserve">года </w:t>
      </w:r>
      <w:r w:rsidRPr="0090166B">
        <w:rPr>
          <w:sz w:val="28"/>
          <w:szCs w:val="28"/>
        </w:rPr>
        <w:t>о надзоре за рынком в отношении реализации непродовольственной продукции и в Законе № 422-XVI от 22 декабря 2006</w:t>
      </w:r>
      <w:r>
        <w:rPr>
          <w:sz w:val="28"/>
          <w:szCs w:val="28"/>
        </w:rPr>
        <w:t xml:space="preserve"> года </w:t>
      </w:r>
      <w:r w:rsidRPr="0090166B">
        <w:rPr>
          <w:sz w:val="28"/>
          <w:szCs w:val="28"/>
        </w:rPr>
        <w:t>об общей безопасности продукции</w:t>
      </w:r>
      <w:r w:rsidRPr="0090166B">
        <w:rPr>
          <w:b/>
          <w:sz w:val="28"/>
          <w:szCs w:val="28"/>
        </w:rPr>
        <w:t>.</w:t>
      </w:r>
    </w:p>
    <w:p w:rsidR="00D53CBE" w:rsidRPr="0090166B" w:rsidRDefault="00D53CBE" w:rsidP="00D53CB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D53CBE" w:rsidRPr="0090166B" w:rsidRDefault="00D53CBE" w:rsidP="00D53CB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90166B">
        <w:rPr>
          <w:b/>
          <w:sz w:val="28"/>
          <w:szCs w:val="28"/>
        </w:rPr>
        <w:t xml:space="preserve">3. </w:t>
      </w:r>
      <w:r w:rsidRPr="0090166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смысле </w:t>
      </w:r>
      <w:r w:rsidRPr="0090166B">
        <w:rPr>
          <w:sz w:val="28"/>
          <w:szCs w:val="28"/>
        </w:rPr>
        <w:t xml:space="preserve">настоящей Методологии </w:t>
      </w:r>
      <w:r>
        <w:rPr>
          <w:sz w:val="28"/>
          <w:szCs w:val="28"/>
        </w:rPr>
        <w:t>используемые</w:t>
      </w:r>
      <w:r w:rsidRPr="0090166B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понятия имеют следующее значение</w:t>
      </w:r>
      <w:r w:rsidRPr="0090166B">
        <w:rPr>
          <w:sz w:val="28"/>
          <w:szCs w:val="28"/>
        </w:rPr>
        <w:t>:</w:t>
      </w:r>
    </w:p>
    <w:p w:rsidR="00D53CBE" w:rsidRPr="0090166B" w:rsidRDefault="00D53CBE" w:rsidP="00D53CBE">
      <w:pPr>
        <w:shd w:val="clear" w:color="auto" w:fill="FFFFFF"/>
        <w:rPr>
          <w:sz w:val="28"/>
          <w:szCs w:val="28"/>
        </w:rPr>
      </w:pPr>
      <w:r w:rsidRPr="0090166B">
        <w:rPr>
          <w:i/>
          <w:sz w:val="28"/>
          <w:szCs w:val="28"/>
        </w:rPr>
        <w:t xml:space="preserve">анализ чувствительности </w:t>
      </w:r>
      <w:r>
        <w:rPr>
          <w:i/>
          <w:sz w:val="28"/>
          <w:szCs w:val="28"/>
        </w:rPr>
        <w:t>–</w:t>
      </w:r>
      <w:r w:rsidRPr="0090166B">
        <w:rPr>
          <w:i/>
          <w:sz w:val="28"/>
          <w:szCs w:val="28"/>
        </w:rPr>
        <w:t xml:space="preserve"> </w:t>
      </w:r>
      <w:r w:rsidRPr="0090166B">
        <w:rPr>
          <w:sz w:val="28"/>
          <w:szCs w:val="28"/>
        </w:rPr>
        <w:t>определени</w:t>
      </w:r>
      <w:r>
        <w:rPr>
          <w:sz w:val="28"/>
          <w:szCs w:val="28"/>
        </w:rPr>
        <w:t>е</w:t>
      </w:r>
      <w:r w:rsidRPr="0090166B">
        <w:rPr>
          <w:sz w:val="28"/>
          <w:szCs w:val="28"/>
        </w:rPr>
        <w:t xml:space="preserve"> изменения уровня риска, если оцениваемые факторы варьируются;</w:t>
      </w:r>
    </w:p>
    <w:p w:rsidR="00D53CBE" w:rsidRPr="0090166B" w:rsidRDefault="00D53CBE" w:rsidP="00D53CBE">
      <w:pPr>
        <w:rPr>
          <w:sz w:val="28"/>
          <w:szCs w:val="28"/>
          <w:lang w:eastAsia="en-GB"/>
        </w:rPr>
      </w:pPr>
      <w:r w:rsidRPr="0090166B">
        <w:rPr>
          <w:bCs/>
          <w:i/>
          <w:sz w:val="28"/>
          <w:szCs w:val="28"/>
          <w:lang w:eastAsia="en-GB"/>
        </w:rPr>
        <w:t>оценка риска</w:t>
      </w:r>
      <w:r w:rsidRPr="0090166B">
        <w:rPr>
          <w:b/>
          <w:bCs/>
          <w:sz w:val="28"/>
          <w:szCs w:val="28"/>
          <w:lang w:eastAsia="en-GB"/>
        </w:rPr>
        <w:t xml:space="preserve"> </w:t>
      </w:r>
      <w:r>
        <w:rPr>
          <w:b/>
          <w:bCs/>
          <w:sz w:val="28"/>
          <w:szCs w:val="28"/>
          <w:lang w:eastAsia="en-GB"/>
        </w:rPr>
        <w:t>–</w:t>
      </w:r>
      <w:r w:rsidRPr="0090166B">
        <w:rPr>
          <w:sz w:val="28"/>
          <w:szCs w:val="28"/>
          <w:lang w:eastAsia="en-GB"/>
        </w:rPr>
        <w:t xml:space="preserve"> процедура выявления и оценки опасных факторов, состоящая из трех этапов:</w:t>
      </w:r>
    </w:p>
    <w:p w:rsidR="00D53CBE" w:rsidRPr="0090166B" w:rsidRDefault="00D53CBE" w:rsidP="00D53CBE">
      <w:pPr>
        <w:rPr>
          <w:sz w:val="28"/>
          <w:szCs w:val="28"/>
          <w:lang w:eastAsia="en-GB"/>
        </w:rPr>
      </w:pPr>
      <w:r w:rsidRPr="0090166B">
        <w:rPr>
          <w:sz w:val="28"/>
          <w:szCs w:val="28"/>
        </w:rPr>
        <w:t>a)</w:t>
      </w:r>
      <w:r w:rsidRPr="0090166B">
        <w:rPr>
          <w:sz w:val="28"/>
          <w:szCs w:val="28"/>
          <w:lang w:eastAsia="en-GB"/>
        </w:rPr>
        <w:t xml:space="preserve"> выявление серьезности опасного фактора;</w:t>
      </w:r>
    </w:p>
    <w:p w:rsidR="00D53CBE" w:rsidRPr="0090166B" w:rsidRDefault="00D53CBE" w:rsidP="00D53CBE">
      <w:pPr>
        <w:rPr>
          <w:sz w:val="28"/>
          <w:szCs w:val="28"/>
          <w:lang w:eastAsia="en-GB"/>
        </w:rPr>
      </w:pPr>
      <w:r w:rsidRPr="0090166B">
        <w:rPr>
          <w:sz w:val="28"/>
          <w:szCs w:val="28"/>
        </w:rPr>
        <w:lastRenderedPageBreak/>
        <w:t>b)</w:t>
      </w:r>
      <w:r w:rsidRPr="0090166B">
        <w:rPr>
          <w:sz w:val="28"/>
          <w:szCs w:val="28"/>
          <w:lang w:eastAsia="en-GB"/>
        </w:rPr>
        <w:t xml:space="preserve"> определение вероятности того, что потребителю будет причинен</w:t>
      </w:r>
      <w:r>
        <w:rPr>
          <w:sz w:val="28"/>
          <w:szCs w:val="28"/>
          <w:lang w:eastAsia="en-GB"/>
        </w:rPr>
        <w:t>а</w:t>
      </w:r>
      <w:r w:rsidRPr="0090166B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травма вследствие обнаружения опасного фактора</w:t>
      </w:r>
      <w:r w:rsidRPr="0090166B">
        <w:rPr>
          <w:sz w:val="28"/>
          <w:szCs w:val="28"/>
          <w:lang w:eastAsia="en-GB"/>
        </w:rPr>
        <w:t>;</w:t>
      </w:r>
    </w:p>
    <w:p w:rsidR="00D53CBE" w:rsidRPr="0090166B" w:rsidRDefault="00D53CBE" w:rsidP="00D53CBE">
      <w:pPr>
        <w:rPr>
          <w:sz w:val="28"/>
          <w:szCs w:val="28"/>
          <w:lang w:eastAsia="en-GB"/>
        </w:rPr>
      </w:pPr>
      <w:r w:rsidRPr="0090166B">
        <w:rPr>
          <w:sz w:val="28"/>
          <w:szCs w:val="28"/>
        </w:rPr>
        <w:t>c)</w:t>
      </w:r>
      <w:r w:rsidRPr="0090166B">
        <w:rPr>
          <w:sz w:val="28"/>
          <w:szCs w:val="28"/>
          <w:lang w:eastAsia="en-GB"/>
        </w:rPr>
        <w:t xml:space="preserve"> сочетание</w:t>
      </w:r>
      <w:r>
        <w:rPr>
          <w:sz w:val="28"/>
          <w:szCs w:val="28"/>
          <w:lang w:eastAsia="en-GB"/>
        </w:rPr>
        <w:t xml:space="preserve"> опасного фактора и вероятности;</w:t>
      </w:r>
    </w:p>
    <w:p w:rsidR="00D53CBE" w:rsidRPr="0090166B" w:rsidRDefault="00D53CBE" w:rsidP="00D53CBE">
      <w:pPr>
        <w:rPr>
          <w:sz w:val="28"/>
          <w:szCs w:val="28"/>
          <w:lang w:eastAsia="en-GB"/>
        </w:rPr>
      </w:pPr>
      <w:r w:rsidRPr="0090166B">
        <w:rPr>
          <w:bCs/>
          <w:i/>
          <w:sz w:val="28"/>
          <w:szCs w:val="28"/>
          <w:lang w:eastAsia="en-GB"/>
        </w:rPr>
        <w:t>управление риском</w:t>
      </w:r>
      <w:r w:rsidRPr="0090166B">
        <w:rPr>
          <w:b/>
          <w:bCs/>
          <w:sz w:val="28"/>
          <w:szCs w:val="28"/>
          <w:lang w:eastAsia="en-GB"/>
        </w:rPr>
        <w:t xml:space="preserve"> </w:t>
      </w:r>
      <w:r>
        <w:rPr>
          <w:b/>
          <w:bCs/>
          <w:sz w:val="28"/>
          <w:szCs w:val="28"/>
          <w:lang w:eastAsia="en-GB"/>
        </w:rPr>
        <w:t>–</w:t>
      </w:r>
      <w:r w:rsidRPr="0090166B">
        <w:rPr>
          <w:sz w:val="28"/>
          <w:szCs w:val="28"/>
          <w:lang w:eastAsia="en-GB"/>
        </w:rPr>
        <w:t xml:space="preserve"> последующие мероприятия, отдельные от оценки риска, направленные на уменьшение или устранение риска;</w:t>
      </w:r>
    </w:p>
    <w:p w:rsidR="00D53CBE" w:rsidRPr="0090166B" w:rsidRDefault="00D53CBE" w:rsidP="00D53CBE">
      <w:pPr>
        <w:rPr>
          <w:sz w:val="28"/>
          <w:szCs w:val="28"/>
          <w:lang w:eastAsia="en-GB"/>
        </w:rPr>
      </w:pPr>
      <w:r w:rsidRPr="0090166B">
        <w:rPr>
          <w:bCs/>
          <w:i/>
          <w:sz w:val="28"/>
          <w:szCs w:val="28"/>
          <w:lang w:eastAsia="en-GB"/>
        </w:rPr>
        <w:t>уровень риска</w:t>
      </w:r>
      <w:r w:rsidRPr="0090166B">
        <w:rPr>
          <w:b/>
          <w:bCs/>
          <w:sz w:val="28"/>
          <w:szCs w:val="28"/>
          <w:lang w:eastAsia="en-GB"/>
        </w:rPr>
        <w:t xml:space="preserve"> </w:t>
      </w:r>
      <w:r>
        <w:rPr>
          <w:b/>
          <w:bCs/>
          <w:sz w:val="28"/>
          <w:szCs w:val="28"/>
          <w:lang w:eastAsia="en-GB"/>
        </w:rPr>
        <w:t>–</w:t>
      </w:r>
      <w:r w:rsidRPr="0090166B">
        <w:rPr>
          <w:sz w:val="28"/>
          <w:szCs w:val="28"/>
          <w:lang w:eastAsia="en-GB"/>
        </w:rPr>
        <w:t xml:space="preserve"> степень риска, которая может быть «серьезной», «высокой», «средней» и «низкой». При выявлении (самого высокого) уровня риска оценка риска считается завершенной;</w:t>
      </w:r>
    </w:p>
    <w:p w:rsidR="00D53CBE" w:rsidRPr="0090166B" w:rsidRDefault="00D53CBE" w:rsidP="00D53CBE">
      <w:pPr>
        <w:rPr>
          <w:sz w:val="28"/>
          <w:szCs w:val="28"/>
          <w:lang w:eastAsia="en-GB"/>
        </w:rPr>
      </w:pPr>
      <w:r w:rsidRPr="0090166B">
        <w:rPr>
          <w:bCs/>
          <w:i/>
          <w:sz w:val="28"/>
          <w:szCs w:val="28"/>
          <w:lang w:eastAsia="en-GB"/>
        </w:rPr>
        <w:t>опасный фактор</w:t>
      </w:r>
      <w:r w:rsidRPr="0090166B">
        <w:rPr>
          <w:bCs/>
          <w:sz w:val="28"/>
          <w:szCs w:val="28"/>
          <w:lang w:eastAsia="en-GB"/>
        </w:rPr>
        <w:t xml:space="preserve"> </w:t>
      </w:r>
      <w:r>
        <w:rPr>
          <w:b/>
          <w:bCs/>
          <w:sz w:val="28"/>
          <w:szCs w:val="28"/>
          <w:lang w:eastAsia="en-GB"/>
        </w:rPr>
        <w:t>–</w:t>
      </w:r>
      <w:r w:rsidRPr="0090166B">
        <w:rPr>
          <w:sz w:val="28"/>
          <w:szCs w:val="28"/>
          <w:lang w:eastAsia="en-GB"/>
        </w:rPr>
        <w:t xml:space="preserve"> источник опасности, связанный с возможностью повреждения или причинения </w:t>
      </w:r>
      <w:r>
        <w:rPr>
          <w:sz w:val="28"/>
          <w:szCs w:val="28"/>
          <w:lang w:eastAsia="en-GB"/>
        </w:rPr>
        <w:t>травмы</w:t>
      </w:r>
      <w:r w:rsidRPr="0090166B">
        <w:rPr>
          <w:sz w:val="28"/>
          <w:szCs w:val="28"/>
          <w:lang w:eastAsia="en-GB"/>
        </w:rPr>
        <w:t>. При оценке риска опасный фактор количественно выражается в значении степени тяжести возможной травмы или вреда;</w:t>
      </w:r>
    </w:p>
    <w:p w:rsidR="00D53CBE" w:rsidRPr="0090166B" w:rsidRDefault="00D53CBE" w:rsidP="00D53CBE">
      <w:pPr>
        <w:rPr>
          <w:sz w:val="28"/>
          <w:szCs w:val="28"/>
          <w:lang w:eastAsia="en-GB"/>
        </w:rPr>
      </w:pPr>
      <w:r w:rsidRPr="0090166B">
        <w:rPr>
          <w:i/>
          <w:sz w:val="28"/>
          <w:szCs w:val="28"/>
        </w:rPr>
        <w:t xml:space="preserve">внутренняя опасность продукта </w:t>
      </w:r>
      <w:r>
        <w:rPr>
          <w:b/>
          <w:bCs/>
          <w:sz w:val="28"/>
          <w:szCs w:val="28"/>
          <w:lang w:eastAsia="en-GB"/>
        </w:rPr>
        <w:t>–</w:t>
      </w:r>
      <w:r w:rsidRPr="0090166B">
        <w:rPr>
          <w:sz w:val="28"/>
          <w:szCs w:val="28"/>
          <w:lang w:eastAsia="en-GB"/>
        </w:rPr>
        <w:t xml:space="preserve"> опасность, созданная свойствами продукта;</w:t>
      </w:r>
    </w:p>
    <w:p w:rsidR="00D53CBE" w:rsidRPr="0090166B" w:rsidRDefault="00D53CBE" w:rsidP="00D53CBE">
      <w:pPr>
        <w:rPr>
          <w:sz w:val="28"/>
          <w:szCs w:val="28"/>
        </w:rPr>
      </w:pPr>
      <w:r w:rsidRPr="0090166B">
        <w:rPr>
          <w:bCs/>
          <w:i/>
          <w:sz w:val="28"/>
          <w:szCs w:val="28"/>
        </w:rPr>
        <w:t>риск</w:t>
      </w:r>
      <w:r w:rsidRPr="0090166B">
        <w:rPr>
          <w:b/>
          <w:bCs/>
          <w:i/>
          <w:sz w:val="28"/>
          <w:szCs w:val="28"/>
        </w:rPr>
        <w:t xml:space="preserve"> </w:t>
      </w:r>
      <w:r w:rsidRPr="0090166B">
        <w:rPr>
          <w:b/>
          <w:bCs/>
          <w:sz w:val="28"/>
          <w:szCs w:val="28"/>
        </w:rPr>
        <w:t xml:space="preserve">– </w:t>
      </w:r>
      <w:r w:rsidRPr="0090166B">
        <w:rPr>
          <w:sz w:val="28"/>
          <w:szCs w:val="28"/>
        </w:rPr>
        <w:t>представляет собой соче</w:t>
      </w:r>
      <w:r>
        <w:rPr>
          <w:sz w:val="28"/>
          <w:szCs w:val="28"/>
        </w:rPr>
        <w:t>тание степени тяжести возможной</w:t>
      </w:r>
      <w:r w:rsidRPr="0090166B">
        <w:rPr>
          <w:sz w:val="28"/>
          <w:szCs w:val="28"/>
        </w:rPr>
        <w:t xml:space="preserve"> </w:t>
      </w:r>
      <w:r>
        <w:rPr>
          <w:sz w:val="28"/>
          <w:szCs w:val="28"/>
        </w:rPr>
        <w:t>травмы</w:t>
      </w:r>
      <w:r w:rsidRPr="0090166B">
        <w:rPr>
          <w:sz w:val="28"/>
          <w:szCs w:val="28"/>
        </w:rPr>
        <w:t xml:space="preserve"> для потребителя и вероятности, что эт</w:t>
      </w:r>
      <w:r>
        <w:rPr>
          <w:sz w:val="28"/>
          <w:szCs w:val="28"/>
        </w:rPr>
        <w:t>а</w:t>
      </w:r>
      <w:r w:rsidRPr="0090166B">
        <w:rPr>
          <w:sz w:val="28"/>
          <w:szCs w:val="28"/>
        </w:rPr>
        <w:t xml:space="preserve"> </w:t>
      </w:r>
      <w:r>
        <w:rPr>
          <w:sz w:val="28"/>
          <w:szCs w:val="28"/>
        </w:rPr>
        <w:t>травма</w:t>
      </w:r>
      <w:r w:rsidRPr="0090166B">
        <w:rPr>
          <w:sz w:val="28"/>
          <w:szCs w:val="28"/>
        </w:rPr>
        <w:t xml:space="preserve"> будет нанесен</w:t>
      </w:r>
      <w:r>
        <w:rPr>
          <w:sz w:val="28"/>
          <w:szCs w:val="28"/>
        </w:rPr>
        <w:t>а</w:t>
      </w:r>
      <w:r w:rsidRPr="0090166B">
        <w:rPr>
          <w:sz w:val="28"/>
          <w:szCs w:val="28"/>
        </w:rPr>
        <w:t>.</w:t>
      </w:r>
      <w:r w:rsidRPr="0090166B">
        <w:rPr>
          <w:b/>
          <w:bCs/>
          <w:sz w:val="28"/>
          <w:szCs w:val="28"/>
        </w:rPr>
        <w:t xml:space="preserve"> </w:t>
      </w:r>
      <w:r w:rsidRPr="0090166B">
        <w:rPr>
          <w:bCs/>
          <w:sz w:val="28"/>
          <w:szCs w:val="28"/>
        </w:rPr>
        <w:t>Риск</w:t>
      </w:r>
      <w:r w:rsidRPr="0090166B">
        <w:rPr>
          <w:b/>
          <w:bCs/>
          <w:sz w:val="28"/>
          <w:szCs w:val="28"/>
        </w:rPr>
        <w:t xml:space="preserve"> </w:t>
      </w:r>
      <w:r w:rsidRPr="0090166B">
        <w:rPr>
          <w:sz w:val="28"/>
          <w:szCs w:val="28"/>
        </w:rPr>
        <w:t xml:space="preserve">представляет собой сбалансированное сочетание опасных факторов и вероятности причинения вреда. Риск </w:t>
      </w:r>
      <w:r>
        <w:rPr>
          <w:sz w:val="28"/>
          <w:szCs w:val="28"/>
        </w:rPr>
        <w:t xml:space="preserve">не </w:t>
      </w:r>
      <w:r w:rsidRPr="0090166B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 xml:space="preserve">только </w:t>
      </w:r>
      <w:r w:rsidRPr="0090166B">
        <w:rPr>
          <w:sz w:val="28"/>
          <w:szCs w:val="28"/>
        </w:rPr>
        <w:t>вероятность и</w:t>
      </w:r>
      <w:r>
        <w:rPr>
          <w:sz w:val="28"/>
          <w:szCs w:val="28"/>
        </w:rPr>
        <w:t>ли</w:t>
      </w:r>
      <w:r w:rsidRPr="0090166B">
        <w:rPr>
          <w:sz w:val="28"/>
          <w:szCs w:val="28"/>
        </w:rPr>
        <w:t xml:space="preserve"> опасный фактор, а их одновременное сочетание;</w:t>
      </w:r>
    </w:p>
    <w:p w:rsidR="00D53CBE" w:rsidRDefault="00D53CBE" w:rsidP="00D53CBE">
      <w:pPr>
        <w:autoSpaceDE w:val="0"/>
        <w:autoSpaceDN w:val="0"/>
        <w:adjustRightInd w:val="0"/>
        <w:rPr>
          <w:sz w:val="28"/>
          <w:szCs w:val="28"/>
        </w:rPr>
      </w:pPr>
      <w:r w:rsidRPr="0090166B">
        <w:rPr>
          <w:i/>
          <w:sz w:val="28"/>
          <w:szCs w:val="28"/>
        </w:rPr>
        <w:t>сценарий получения травмы</w:t>
      </w:r>
      <w:r w:rsidRPr="009016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0166B">
        <w:rPr>
          <w:sz w:val="28"/>
          <w:szCs w:val="28"/>
        </w:rPr>
        <w:t xml:space="preserve"> описывает несчастный случай, произошедший или </w:t>
      </w:r>
      <w:r>
        <w:rPr>
          <w:sz w:val="28"/>
          <w:szCs w:val="28"/>
        </w:rPr>
        <w:t xml:space="preserve">который </w:t>
      </w:r>
      <w:r w:rsidRPr="0090166B">
        <w:rPr>
          <w:sz w:val="28"/>
          <w:szCs w:val="28"/>
        </w:rPr>
        <w:t>мож</w:t>
      </w:r>
      <w:r>
        <w:rPr>
          <w:sz w:val="28"/>
          <w:szCs w:val="28"/>
        </w:rPr>
        <w:t xml:space="preserve">ет </w:t>
      </w:r>
      <w:r w:rsidRPr="0090166B">
        <w:rPr>
          <w:sz w:val="28"/>
          <w:szCs w:val="28"/>
        </w:rPr>
        <w:t xml:space="preserve">произойти с потребителем </w:t>
      </w:r>
      <w:r>
        <w:rPr>
          <w:sz w:val="28"/>
          <w:szCs w:val="28"/>
        </w:rPr>
        <w:t>вследствие</w:t>
      </w:r>
      <w:r w:rsidRPr="0090166B">
        <w:rPr>
          <w:sz w:val="28"/>
          <w:szCs w:val="28"/>
        </w:rPr>
        <w:t xml:space="preserve"> потребления (использования) </w:t>
      </w:r>
      <w:r>
        <w:rPr>
          <w:sz w:val="28"/>
          <w:szCs w:val="28"/>
        </w:rPr>
        <w:t>соответствующего</w:t>
      </w:r>
      <w:r w:rsidRPr="0090166B">
        <w:rPr>
          <w:sz w:val="28"/>
          <w:szCs w:val="28"/>
        </w:rPr>
        <w:t xml:space="preserve"> продукта</w:t>
      </w:r>
      <w:r>
        <w:rPr>
          <w:sz w:val="28"/>
          <w:szCs w:val="28"/>
        </w:rPr>
        <w:t xml:space="preserve">, а также </w:t>
      </w:r>
      <w:r w:rsidRPr="0090166B">
        <w:rPr>
          <w:sz w:val="28"/>
          <w:szCs w:val="28"/>
        </w:rPr>
        <w:t xml:space="preserve"> степень тяжести травмы потребителя, полученной или </w:t>
      </w:r>
      <w:r>
        <w:rPr>
          <w:sz w:val="28"/>
          <w:szCs w:val="28"/>
        </w:rPr>
        <w:t xml:space="preserve"> которую </w:t>
      </w:r>
      <w:r w:rsidRPr="0090166B">
        <w:rPr>
          <w:sz w:val="28"/>
          <w:szCs w:val="28"/>
        </w:rPr>
        <w:t>возможно получ</w:t>
      </w:r>
      <w:r>
        <w:rPr>
          <w:sz w:val="28"/>
          <w:szCs w:val="28"/>
        </w:rPr>
        <w:t>ить от  это</w:t>
      </w:r>
      <w:r w:rsidRPr="0090166B">
        <w:rPr>
          <w:sz w:val="28"/>
          <w:szCs w:val="28"/>
        </w:rPr>
        <w:t>го несчастного случая.</w:t>
      </w:r>
    </w:p>
    <w:p w:rsidR="00D53CBE" w:rsidRPr="0090166B" w:rsidRDefault="00D53CBE" w:rsidP="00D53CBE">
      <w:pPr>
        <w:autoSpaceDE w:val="0"/>
        <w:autoSpaceDN w:val="0"/>
        <w:adjustRightInd w:val="0"/>
        <w:rPr>
          <w:sz w:val="28"/>
          <w:szCs w:val="28"/>
        </w:rPr>
      </w:pPr>
    </w:p>
    <w:p w:rsidR="00D53CBE" w:rsidRPr="0090166B" w:rsidRDefault="00D53CBE" w:rsidP="00D53CB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EUAlbertina-Regular-Identity-H"/>
          <w:sz w:val="28"/>
          <w:szCs w:val="28"/>
        </w:rPr>
      </w:pPr>
      <w:r w:rsidRPr="0090166B">
        <w:rPr>
          <w:b/>
          <w:sz w:val="28"/>
          <w:szCs w:val="28"/>
          <w:shd w:val="clear" w:color="auto" w:fill="FFFFFF"/>
        </w:rPr>
        <w:t>4.</w:t>
      </w:r>
      <w:r w:rsidRPr="0090166B">
        <w:rPr>
          <w:sz w:val="28"/>
          <w:szCs w:val="28"/>
          <w:shd w:val="clear" w:color="auto" w:fill="FFFFFF"/>
        </w:rPr>
        <w:t xml:space="preserve"> </w:t>
      </w:r>
      <w:r w:rsidRPr="0090166B">
        <w:rPr>
          <w:rFonts w:eastAsia="EUAlbertina-Regular-Identity-H"/>
          <w:sz w:val="28"/>
          <w:szCs w:val="28"/>
        </w:rPr>
        <w:t>Оцененный уровень риска для продукта определяет корректирующие меры, которые будут применяться, в зависимости от обстоятельств,</w:t>
      </w:r>
      <w:r>
        <w:rPr>
          <w:rFonts w:eastAsia="EUAlbertina-Regular-Identity-H"/>
          <w:sz w:val="28"/>
          <w:szCs w:val="28"/>
        </w:rPr>
        <w:t xml:space="preserve"> к </w:t>
      </w:r>
      <w:r w:rsidRPr="0090166B">
        <w:rPr>
          <w:rFonts w:eastAsia="EUAlbertina-Regular-Identity-H"/>
          <w:sz w:val="28"/>
          <w:szCs w:val="28"/>
        </w:rPr>
        <w:t xml:space="preserve"> общему объему </w:t>
      </w:r>
      <w:r>
        <w:rPr>
          <w:rFonts w:eastAsia="EUAlbertina-Regular-Identity-H"/>
          <w:sz w:val="28"/>
          <w:szCs w:val="28"/>
        </w:rPr>
        <w:t xml:space="preserve">продукции </w:t>
      </w:r>
      <w:r w:rsidRPr="0090166B">
        <w:rPr>
          <w:rFonts w:eastAsia="EUAlbertina-Regular-Identity-H"/>
          <w:sz w:val="28"/>
          <w:szCs w:val="28"/>
        </w:rPr>
        <w:t xml:space="preserve">определенной марки </w:t>
      </w:r>
      <w:r w:rsidRPr="0090166B">
        <w:rPr>
          <w:sz w:val="28"/>
          <w:szCs w:val="28"/>
        </w:rPr>
        <w:t>(модел</w:t>
      </w:r>
      <w:r>
        <w:rPr>
          <w:sz w:val="28"/>
          <w:szCs w:val="28"/>
        </w:rPr>
        <w:t>ь</w:t>
      </w:r>
      <w:r w:rsidRPr="0090166B">
        <w:rPr>
          <w:sz w:val="28"/>
          <w:szCs w:val="28"/>
        </w:rPr>
        <w:t xml:space="preserve">, </w:t>
      </w:r>
      <w:r>
        <w:rPr>
          <w:sz w:val="28"/>
          <w:szCs w:val="28"/>
        </w:rPr>
        <w:t>продукт</w:t>
      </w:r>
      <w:r w:rsidRPr="0090166B">
        <w:rPr>
          <w:sz w:val="28"/>
          <w:szCs w:val="28"/>
        </w:rPr>
        <w:t>, модификации)</w:t>
      </w:r>
      <w:r>
        <w:rPr>
          <w:rFonts w:eastAsia="EUAlbertina-Regular-Identity-H"/>
          <w:sz w:val="28"/>
          <w:szCs w:val="28"/>
        </w:rPr>
        <w:t xml:space="preserve"> или их частям</w:t>
      </w:r>
      <w:r w:rsidRPr="0090166B">
        <w:rPr>
          <w:rFonts w:eastAsia="EUAlbertina-Regular-Identity-H"/>
          <w:sz w:val="28"/>
          <w:szCs w:val="28"/>
        </w:rPr>
        <w:t xml:space="preserve"> ли</w:t>
      </w:r>
      <w:r>
        <w:rPr>
          <w:rFonts w:eastAsia="EUAlbertina-Regular-Identity-H"/>
          <w:sz w:val="28"/>
          <w:szCs w:val="28"/>
        </w:rPr>
        <w:t>бо</w:t>
      </w:r>
      <w:r w:rsidRPr="0090166B">
        <w:rPr>
          <w:rFonts w:eastAsia="EUAlbertina-Regular-Identity-H"/>
          <w:sz w:val="28"/>
          <w:szCs w:val="28"/>
        </w:rPr>
        <w:t xml:space="preserve"> серии.</w:t>
      </w:r>
    </w:p>
    <w:p w:rsidR="00D53CBE" w:rsidRPr="0090166B" w:rsidRDefault="00D53CBE" w:rsidP="00D53CBE">
      <w:pPr>
        <w:autoSpaceDE w:val="0"/>
        <w:autoSpaceDN w:val="0"/>
        <w:adjustRightInd w:val="0"/>
        <w:rPr>
          <w:rFonts w:eastAsia="EUAlbertina-Regular-Identity-H"/>
          <w:b/>
          <w:sz w:val="28"/>
          <w:szCs w:val="28"/>
        </w:rPr>
      </w:pPr>
    </w:p>
    <w:p w:rsidR="00D53CBE" w:rsidRPr="0090166B" w:rsidRDefault="00D53CBE" w:rsidP="00D53CBE">
      <w:pPr>
        <w:pStyle w:val="NormalWeb"/>
        <w:ind w:firstLine="709"/>
        <w:rPr>
          <w:sz w:val="28"/>
          <w:szCs w:val="28"/>
          <w:shd w:val="clear" w:color="auto" w:fill="FFFFFF"/>
        </w:rPr>
      </w:pPr>
      <w:r w:rsidRPr="0090166B">
        <w:rPr>
          <w:b/>
          <w:sz w:val="28"/>
          <w:szCs w:val="28"/>
          <w:shd w:val="clear" w:color="auto" w:fill="FFFFFF"/>
        </w:rPr>
        <w:t>5.</w:t>
      </w:r>
      <w:r w:rsidRPr="0090166B">
        <w:rPr>
          <w:sz w:val="28"/>
          <w:szCs w:val="28"/>
          <w:shd w:val="clear" w:color="auto" w:fill="FFFFFF"/>
        </w:rPr>
        <w:t xml:space="preserve"> Уровень риска определяется оценкой рисков, которые присутствуют или могут </w:t>
      </w:r>
      <w:r>
        <w:rPr>
          <w:sz w:val="28"/>
          <w:szCs w:val="28"/>
          <w:shd w:val="clear" w:color="auto" w:fill="FFFFFF"/>
        </w:rPr>
        <w:t xml:space="preserve">присутствовать </w:t>
      </w:r>
      <w:r w:rsidRPr="0090166B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в дальнейшем</w:t>
      </w:r>
      <w:r w:rsidRPr="0090166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Pr="0090166B">
        <w:rPr>
          <w:sz w:val="28"/>
          <w:szCs w:val="28"/>
          <w:shd w:val="clear" w:color="auto" w:fill="FFFFFF"/>
        </w:rPr>
        <w:t xml:space="preserve"> оценка рисков).</w:t>
      </w:r>
    </w:p>
    <w:p w:rsidR="00D53CBE" w:rsidRPr="0090166B" w:rsidRDefault="00D53CBE" w:rsidP="00D53CBE">
      <w:pPr>
        <w:pStyle w:val="NormalWeb"/>
        <w:ind w:firstLine="709"/>
        <w:rPr>
          <w:sz w:val="28"/>
          <w:szCs w:val="28"/>
          <w:shd w:val="clear" w:color="auto" w:fill="FFFFFF"/>
        </w:rPr>
      </w:pPr>
    </w:p>
    <w:p w:rsidR="00D53CBE" w:rsidRPr="0090166B" w:rsidRDefault="00D53CBE" w:rsidP="00D53CBE">
      <w:pPr>
        <w:pStyle w:val="NormalWeb"/>
        <w:ind w:firstLine="709"/>
        <w:rPr>
          <w:sz w:val="28"/>
          <w:szCs w:val="28"/>
        </w:rPr>
      </w:pPr>
      <w:r w:rsidRPr="0090166B">
        <w:rPr>
          <w:b/>
          <w:sz w:val="28"/>
          <w:szCs w:val="28"/>
          <w:shd w:val="clear" w:color="auto" w:fill="FFFFFF"/>
        </w:rPr>
        <w:t>6.</w:t>
      </w:r>
      <w:r w:rsidRPr="0090166B">
        <w:rPr>
          <w:sz w:val="28"/>
          <w:szCs w:val="28"/>
          <w:shd w:val="clear" w:color="auto" w:fill="FFFFFF"/>
        </w:rPr>
        <w:t xml:space="preserve"> </w:t>
      </w:r>
      <w:r w:rsidRPr="0090166B">
        <w:rPr>
          <w:sz w:val="28"/>
          <w:szCs w:val="28"/>
        </w:rPr>
        <w:t xml:space="preserve">Уровень риска </w:t>
      </w:r>
      <w:r>
        <w:rPr>
          <w:sz w:val="28"/>
          <w:szCs w:val="28"/>
        </w:rPr>
        <w:t xml:space="preserve">представляет </w:t>
      </w:r>
      <w:r w:rsidRPr="0090166B">
        <w:rPr>
          <w:sz w:val="28"/>
          <w:szCs w:val="28"/>
        </w:rPr>
        <w:t xml:space="preserve">сочетание степени серьезности травмы и вероятности того, что внутренняя опасность продукта приводит </w:t>
      </w:r>
      <w:r>
        <w:rPr>
          <w:sz w:val="28"/>
          <w:szCs w:val="28"/>
        </w:rPr>
        <w:t>к фактической</w:t>
      </w:r>
      <w:r w:rsidRPr="0090166B">
        <w:rPr>
          <w:sz w:val="28"/>
          <w:szCs w:val="28"/>
        </w:rPr>
        <w:t xml:space="preserve"> </w:t>
      </w:r>
      <w:r>
        <w:rPr>
          <w:sz w:val="28"/>
          <w:szCs w:val="28"/>
        </w:rPr>
        <w:t>травме</w:t>
      </w:r>
      <w:r w:rsidRPr="0090166B">
        <w:rPr>
          <w:sz w:val="28"/>
          <w:szCs w:val="28"/>
        </w:rPr>
        <w:t xml:space="preserve"> потребител</w:t>
      </w:r>
      <w:r>
        <w:rPr>
          <w:sz w:val="28"/>
          <w:szCs w:val="28"/>
        </w:rPr>
        <w:t>я</w:t>
      </w:r>
      <w:r w:rsidRPr="0090166B">
        <w:rPr>
          <w:sz w:val="28"/>
          <w:szCs w:val="28"/>
        </w:rPr>
        <w:t>.</w:t>
      </w:r>
    </w:p>
    <w:p w:rsidR="00D53CBE" w:rsidRPr="00614A69" w:rsidRDefault="00D53CBE" w:rsidP="00D53CBE">
      <w:pPr>
        <w:pStyle w:val="rvps7"/>
        <w:shd w:val="clear" w:color="auto" w:fill="FFFFFF"/>
        <w:spacing w:before="0" w:beforeAutospacing="0" w:after="0" w:afterAutospacing="0"/>
        <w:ind w:right="600" w:firstLine="709"/>
        <w:jc w:val="center"/>
        <w:textAlignment w:val="baseline"/>
        <w:rPr>
          <w:b/>
          <w:sz w:val="28"/>
          <w:szCs w:val="28"/>
          <w:shd w:val="clear" w:color="auto" w:fill="FFFFFF"/>
        </w:rPr>
      </w:pPr>
    </w:p>
    <w:p w:rsidR="00D53CBE" w:rsidRPr="00614A69" w:rsidRDefault="00D53CBE" w:rsidP="00D53CBE">
      <w:pPr>
        <w:pStyle w:val="cb"/>
        <w:ind w:firstLine="709"/>
        <w:rPr>
          <w:sz w:val="28"/>
          <w:szCs w:val="28"/>
          <w:lang w:val="ru-RU"/>
        </w:rPr>
      </w:pPr>
      <w:r w:rsidRPr="00614A69">
        <w:rPr>
          <w:sz w:val="28"/>
          <w:szCs w:val="28"/>
        </w:rPr>
        <w:t>II</w:t>
      </w:r>
      <w:r w:rsidRPr="00614A69">
        <w:rPr>
          <w:sz w:val="28"/>
          <w:szCs w:val="28"/>
          <w:lang w:val="ru-RU"/>
        </w:rPr>
        <w:t xml:space="preserve">. ОПРЕДЕЛЕНИЕ КРИТЕРИЕВ ОЦЕНКИ РИСКОВ И ИХ СТЕПЕНИ </w:t>
      </w:r>
    </w:p>
    <w:p w:rsidR="00D53CBE" w:rsidRPr="00614A69" w:rsidRDefault="00D53CBE" w:rsidP="00D53CBE">
      <w:pPr>
        <w:shd w:val="clear" w:color="auto" w:fill="FFFFFF"/>
        <w:jc w:val="center"/>
        <w:rPr>
          <w:b/>
          <w:sz w:val="28"/>
          <w:szCs w:val="28"/>
        </w:rPr>
      </w:pPr>
    </w:p>
    <w:p w:rsidR="00D53CBE" w:rsidRDefault="00D53CBE" w:rsidP="00D53CBE">
      <w:pPr>
        <w:shd w:val="clear" w:color="auto" w:fill="FFFFFF"/>
        <w:rPr>
          <w:sz w:val="28"/>
          <w:szCs w:val="28"/>
        </w:rPr>
      </w:pPr>
      <w:r w:rsidRPr="0090166B">
        <w:rPr>
          <w:b/>
          <w:sz w:val="28"/>
          <w:szCs w:val="28"/>
        </w:rPr>
        <w:t>7.</w:t>
      </w:r>
      <w:r w:rsidRPr="0090166B">
        <w:rPr>
          <w:sz w:val="28"/>
          <w:szCs w:val="28"/>
        </w:rPr>
        <w:t xml:space="preserve"> Оценка рисков </w:t>
      </w:r>
      <w:r>
        <w:rPr>
          <w:sz w:val="28"/>
          <w:szCs w:val="28"/>
        </w:rPr>
        <w:t>проводится посредством</w:t>
      </w:r>
      <w:r w:rsidRPr="0090166B">
        <w:rPr>
          <w:sz w:val="28"/>
          <w:szCs w:val="28"/>
        </w:rPr>
        <w:t xml:space="preserve"> анали</w:t>
      </w:r>
      <w:r>
        <w:rPr>
          <w:sz w:val="28"/>
          <w:szCs w:val="28"/>
        </w:rPr>
        <w:t>за</w:t>
      </w:r>
      <w:r w:rsidRPr="0090166B">
        <w:rPr>
          <w:sz w:val="28"/>
          <w:szCs w:val="28"/>
        </w:rPr>
        <w:t xml:space="preserve"> критериев оценки рисков, результатом которого является определени</w:t>
      </w:r>
      <w:r>
        <w:rPr>
          <w:sz w:val="28"/>
          <w:szCs w:val="28"/>
        </w:rPr>
        <w:t>е</w:t>
      </w:r>
      <w:r w:rsidRPr="0090166B">
        <w:rPr>
          <w:sz w:val="28"/>
          <w:szCs w:val="28"/>
        </w:rPr>
        <w:t xml:space="preserve"> уровня риска. При этом принимаются во внимание типичные и прогнозируемые условия использования продукции.</w:t>
      </w:r>
    </w:p>
    <w:p w:rsidR="00D53CBE" w:rsidRPr="0090166B" w:rsidRDefault="00D53CBE" w:rsidP="00D53CBE">
      <w:pPr>
        <w:shd w:val="clear" w:color="auto" w:fill="FFFFFF"/>
        <w:rPr>
          <w:sz w:val="28"/>
          <w:szCs w:val="28"/>
        </w:rPr>
      </w:pPr>
    </w:p>
    <w:p w:rsidR="00D53CBE" w:rsidRPr="0090166B" w:rsidRDefault="00D53CBE" w:rsidP="00D53CBE">
      <w:pPr>
        <w:rPr>
          <w:sz w:val="28"/>
          <w:szCs w:val="28"/>
          <w:shd w:val="clear" w:color="auto" w:fill="FFFFFF"/>
        </w:rPr>
      </w:pPr>
      <w:r w:rsidRPr="0090166B">
        <w:rPr>
          <w:b/>
          <w:sz w:val="28"/>
          <w:szCs w:val="28"/>
        </w:rPr>
        <w:lastRenderedPageBreak/>
        <w:t xml:space="preserve">8. </w:t>
      </w:r>
      <w:r w:rsidRPr="0090166B">
        <w:rPr>
          <w:sz w:val="28"/>
          <w:szCs w:val="28"/>
          <w:shd w:val="clear" w:color="auto" w:fill="FFFFFF"/>
        </w:rPr>
        <w:t xml:space="preserve">На основе анализа разрабатывается </w:t>
      </w:r>
      <w:r w:rsidRPr="0090166B">
        <w:rPr>
          <w:sz w:val="28"/>
          <w:szCs w:val="28"/>
        </w:rPr>
        <w:t>сценарий получения травмы</w:t>
      </w:r>
      <w:r>
        <w:rPr>
          <w:sz w:val="28"/>
          <w:szCs w:val="28"/>
          <w:shd w:val="clear" w:color="auto" w:fill="FFFFFF"/>
        </w:rPr>
        <w:t>, в котором</w:t>
      </w:r>
      <w:r w:rsidRPr="0090166B">
        <w:rPr>
          <w:sz w:val="28"/>
          <w:szCs w:val="28"/>
          <w:shd w:val="clear" w:color="auto" w:fill="FFFFFF"/>
        </w:rPr>
        <w:t xml:space="preserve"> внутренняя опасность продукта может </w:t>
      </w:r>
      <w:r>
        <w:rPr>
          <w:sz w:val="28"/>
          <w:szCs w:val="28"/>
          <w:shd w:val="clear" w:color="auto" w:fill="FFFFFF"/>
        </w:rPr>
        <w:t>привести</w:t>
      </w:r>
      <w:r w:rsidRPr="0090166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 травме потребителя</w:t>
      </w:r>
      <w:r w:rsidRPr="0090166B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 xml:space="preserve">в дальнейшем – </w:t>
      </w:r>
      <w:r w:rsidRPr="0090166B">
        <w:rPr>
          <w:sz w:val="28"/>
          <w:szCs w:val="28"/>
          <w:shd w:val="clear" w:color="auto" w:fill="FFFFFF"/>
        </w:rPr>
        <w:t>сценарий травмы).</w:t>
      </w:r>
    </w:p>
    <w:p w:rsidR="00D53CBE" w:rsidRPr="0090166B" w:rsidRDefault="00D53CBE" w:rsidP="00D53CBE">
      <w:pPr>
        <w:rPr>
          <w:b/>
          <w:sz w:val="28"/>
          <w:szCs w:val="28"/>
          <w:lang w:eastAsia="en-GB"/>
        </w:rPr>
      </w:pPr>
    </w:p>
    <w:p w:rsidR="00D53CBE" w:rsidRPr="0090166B" w:rsidRDefault="00D53CBE" w:rsidP="00D53CBE">
      <w:pPr>
        <w:rPr>
          <w:sz w:val="28"/>
          <w:szCs w:val="28"/>
          <w:lang w:eastAsia="en-GB"/>
        </w:rPr>
      </w:pPr>
      <w:r w:rsidRPr="0090166B">
        <w:rPr>
          <w:b/>
          <w:sz w:val="28"/>
          <w:szCs w:val="28"/>
          <w:lang w:eastAsia="en-GB"/>
        </w:rPr>
        <w:t>9.</w:t>
      </w:r>
      <w:r w:rsidRPr="0090166B">
        <w:rPr>
          <w:sz w:val="28"/>
          <w:szCs w:val="28"/>
          <w:lang w:eastAsia="en-GB"/>
        </w:rPr>
        <w:t xml:space="preserve"> Критериями оценки рисков являются: </w:t>
      </w:r>
    </w:p>
    <w:p w:rsidR="00D53CBE" w:rsidRPr="0090166B" w:rsidRDefault="00D53CBE" w:rsidP="00D53CBE">
      <w:pPr>
        <w:rPr>
          <w:sz w:val="28"/>
          <w:szCs w:val="28"/>
          <w:lang w:eastAsia="en-GB"/>
        </w:rPr>
      </w:pPr>
      <w:r w:rsidRPr="0090166B">
        <w:rPr>
          <w:sz w:val="28"/>
          <w:szCs w:val="28"/>
          <w:lang w:eastAsia="en-GB"/>
        </w:rPr>
        <w:t>1) опасности, которые влияют или могут повлиять на здоровье и безопасность л</w:t>
      </w:r>
      <w:r>
        <w:rPr>
          <w:sz w:val="28"/>
          <w:szCs w:val="28"/>
          <w:lang w:eastAsia="en-GB"/>
        </w:rPr>
        <w:t>иц</w:t>
      </w:r>
      <w:r w:rsidRPr="0090166B">
        <w:rPr>
          <w:sz w:val="28"/>
          <w:szCs w:val="28"/>
          <w:lang w:eastAsia="en-GB"/>
        </w:rPr>
        <w:t>, использующих продукты;</w:t>
      </w:r>
    </w:p>
    <w:p w:rsidR="00D53CBE" w:rsidRPr="0090166B" w:rsidRDefault="00D53CBE" w:rsidP="00D53CBE">
      <w:pPr>
        <w:rPr>
          <w:sz w:val="28"/>
          <w:szCs w:val="28"/>
          <w:lang w:eastAsia="en-GB"/>
        </w:rPr>
      </w:pPr>
      <w:r w:rsidRPr="0090166B">
        <w:rPr>
          <w:sz w:val="28"/>
          <w:szCs w:val="28"/>
          <w:lang w:eastAsia="en-GB"/>
        </w:rPr>
        <w:t>2) категории потребителей</w:t>
      </w:r>
      <w:r>
        <w:rPr>
          <w:sz w:val="28"/>
          <w:szCs w:val="28"/>
          <w:lang w:eastAsia="en-GB"/>
        </w:rPr>
        <w:t xml:space="preserve">, </w:t>
      </w:r>
      <w:r w:rsidRPr="0090166B">
        <w:rPr>
          <w:sz w:val="28"/>
          <w:szCs w:val="28"/>
          <w:lang w:eastAsia="en-GB"/>
        </w:rPr>
        <w:t>которые пользуются данной продукци</w:t>
      </w:r>
      <w:r>
        <w:rPr>
          <w:sz w:val="28"/>
          <w:szCs w:val="28"/>
          <w:lang w:eastAsia="en-GB"/>
        </w:rPr>
        <w:t>ей</w:t>
      </w:r>
      <w:r w:rsidRPr="0090166B">
        <w:rPr>
          <w:sz w:val="28"/>
          <w:szCs w:val="28"/>
          <w:lang w:eastAsia="en-GB"/>
        </w:rPr>
        <w:t xml:space="preserve">; </w:t>
      </w:r>
    </w:p>
    <w:p w:rsidR="00D53CBE" w:rsidRPr="0090166B" w:rsidRDefault="00D53CBE" w:rsidP="00D53CBE">
      <w:pPr>
        <w:rPr>
          <w:sz w:val="28"/>
          <w:szCs w:val="28"/>
          <w:lang w:eastAsia="en-GB"/>
        </w:rPr>
      </w:pPr>
      <w:r w:rsidRPr="0090166B">
        <w:rPr>
          <w:sz w:val="28"/>
          <w:szCs w:val="28"/>
          <w:lang w:eastAsia="en-GB"/>
        </w:rPr>
        <w:t>3) виды телесных повреждений, которые могут получить потребители при использовании</w:t>
      </w:r>
      <w:r>
        <w:rPr>
          <w:sz w:val="28"/>
          <w:szCs w:val="28"/>
          <w:lang w:eastAsia="en-GB"/>
        </w:rPr>
        <w:t xml:space="preserve"> этой </w:t>
      </w:r>
      <w:r w:rsidRPr="0090166B">
        <w:rPr>
          <w:sz w:val="28"/>
          <w:szCs w:val="28"/>
          <w:lang w:eastAsia="en-GB"/>
        </w:rPr>
        <w:t>продукци</w:t>
      </w:r>
      <w:r>
        <w:rPr>
          <w:sz w:val="28"/>
          <w:szCs w:val="28"/>
          <w:lang w:eastAsia="en-GB"/>
        </w:rPr>
        <w:t>и</w:t>
      </w:r>
      <w:r w:rsidRPr="0090166B">
        <w:rPr>
          <w:sz w:val="28"/>
          <w:szCs w:val="28"/>
          <w:lang w:eastAsia="en-GB"/>
        </w:rPr>
        <w:t xml:space="preserve">; </w:t>
      </w:r>
    </w:p>
    <w:p w:rsidR="00D53CBE" w:rsidRPr="0090166B" w:rsidRDefault="00D53CBE" w:rsidP="00D53CBE">
      <w:pPr>
        <w:rPr>
          <w:sz w:val="28"/>
          <w:szCs w:val="28"/>
          <w:lang w:eastAsia="en-GB"/>
        </w:rPr>
      </w:pPr>
      <w:r w:rsidRPr="0090166B">
        <w:rPr>
          <w:sz w:val="28"/>
          <w:szCs w:val="28"/>
          <w:lang w:eastAsia="en-GB"/>
        </w:rPr>
        <w:t>4) характер и степень тяжести телесных повреждений, которые мо</w:t>
      </w:r>
      <w:r>
        <w:rPr>
          <w:sz w:val="28"/>
          <w:szCs w:val="28"/>
          <w:lang w:eastAsia="en-GB"/>
        </w:rPr>
        <w:t>гут</w:t>
      </w:r>
      <w:r w:rsidRPr="0090166B">
        <w:rPr>
          <w:sz w:val="28"/>
          <w:szCs w:val="28"/>
          <w:lang w:eastAsia="en-GB"/>
        </w:rPr>
        <w:t xml:space="preserve"> вызвать ущерб, причиненный определенным категориям потребителей </w:t>
      </w:r>
      <w:r>
        <w:rPr>
          <w:sz w:val="28"/>
          <w:szCs w:val="28"/>
          <w:lang w:eastAsia="en-GB"/>
        </w:rPr>
        <w:t xml:space="preserve">при </w:t>
      </w:r>
      <w:r w:rsidRPr="0090166B">
        <w:rPr>
          <w:sz w:val="28"/>
          <w:szCs w:val="28"/>
          <w:lang w:eastAsia="en-GB"/>
        </w:rPr>
        <w:t>использовани</w:t>
      </w:r>
      <w:r>
        <w:rPr>
          <w:sz w:val="28"/>
          <w:szCs w:val="28"/>
          <w:lang w:eastAsia="en-GB"/>
        </w:rPr>
        <w:t>и</w:t>
      </w:r>
      <w:r w:rsidRPr="0090166B">
        <w:rPr>
          <w:sz w:val="28"/>
          <w:szCs w:val="28"/>
          <w:lang w:eastAsia="en-GB"/>
        </w:rPr>
        <w:t xml:space="preserve"> данной продукции; </w:t>
      </w:r>
    </w:p>
    <w:p w:rsidR="00D53CBE" w:rsidRPr="0090166B" w:rsidRDefault="00D53CBE" w:rsidP="00D53CBE">
      <w:pPr>
        <w:pStyle w:val="cb"/>
        <w:ind w:firstLine="709"/>
        <w:jc w:val="both"/>
        <w:rPr>
          <w:b w:val="0"/>
          <w:bCs w:val="0"/>
          <w:sz w:val="28"/>
          <w:szCs w:val="28"/>
          <w:lang w:val="ru-RU" w:eastAsia="en-GB"/>
        </w:rPr>
      </w:pPr>
      <w:r w:rsidRPr="0090166B">
        <w:rPr>
          <w:b w:val="0"/>
          <w:bCs w:val="0"/>
          <w:sz w:val="28"/>
          <w:szCs w:val="28"/>
          <w:lang w:val="ru-RU" w:eastAsia="en-GB"/>
        </w:rPr>
        <w:t>5) последствия</w:t>
      </w:r>
      <w:r>
        <w:rPr>
          <w:b w:val="0"/>
          <w:bCs w:val="0"/>
          <w:sz w:val="28"/>
          <w:szCs w:val="28"/>
          <w:lang w:val="ru-RU" w:eastAsia="en-GB"/>
        </w:rPr>
        <w:t xml:space="preserve">, которые </w:t>
      </w:r>
      <w:r w:rsidRPr="0090166B">
        <w:rPr>
          <w:b w:val="0"/>
          <w:bCs w:val="0"/>
          <w:sz w:val="28"/>
          <w:szCs w:val="28"/>
          <w:lang w:val="ru-RU" w:eastAsia="en-GB"/>
        </w:rPr>
        <w:t xml:space="preserve"> </w:t>
      </w:r>
      <w:r>
        <w:rPr>
          <w:b w:val="0"/>
          <w:bCs w:val="0"/>
          <w:sz w:val="28"/>
          <w:szCs w:val="28"/>
          <w:lang w:val="ru-RU" w:eastAsia="en-GB"/>
        </w:rPr>
        <w:t>появляются в результате</w:t>
      </w:r>
      <w:r w:rsidRPr="0090166B">
        <w:rPr>
          <w:b w:val="0"/>
          <w:bCs w:val="0"/>
          <w:sz w:val="28"/>
          <w:szCs w:val="28"/>
          <w:lang w:val="ru-RU" w:eastAsia="en-GB"/>
        </w:rPr>
        <w:t xml:space="preserve"> телесных повреждений.</w:t>
      </w:r>
    </w:p>
    <w:p w:rsidR="00D53CBE" w:rsidRDefault="00D53CBE" w:rsidP="00D53CBE">
      <w:pPr>
        <w:pStyle w:val="cb"/>
        <w:ind w:firstLine="709"/>
        <w:jc w:val="both"/>
        <w:rPr>
          <w:sz w:val="28"/>
          <w:szCs w:val="28"/>
          <w:lang w:val="ru-RU"/>
        </w:rPr>
      </w:pPr>
    </w:p>
    <w:p w:rsidR="00D53CBE" w:rsidRPr="0090166B" w:rsidRDefault="00D53CBE" w:rsidP="00D53CBE">
      <w:pPr>
        <w:pStyle w:val="cb"/>
        <w:ind w:firstLine="709"/>
        <w:jc w:val="both"/>
        <w:rPr>
          <w:b w:val="0"/>
          <w:sz w:val="28"/>
          <w:szCs w:val="28"/>
          <w:lang w:val="ru-RU"/>
        </w:rPr>
      </w:pPr>
      <w:r w:rsidRPr="0090166B">
        <w:rPr>
          <w:sz w:val="28"/>
          <w:szCs w:val="28"/>
          <w:lang w:val="ru-RU"/>
        </w:rPr>
        <w:t xml:space="preserve">10. </w:t>
      </w:r>
      <w:r w:rsidRPr="0090166B">
        <w:rPr>
          <w:b w:val="0"/>
          <w:sz w:val="28"/>
          <w:szCs w:val="28"/>
          <w:lang w:val="ru-RU"/>
        </w:rPr>
        <w:t>Опасность, которая представляет продукт, является внутренн</w:t>
      </w:r>
      <w:r>
        <w:rPr>
          <w:b w:val="0"/>
          <w:sz w:val="28"/>
          <w:szCs w:val="28"/>
          <w:lang w:val="ru-RU"/>
        </w:rPr>
        <w:t>ей</w:t>
      </w:r>
      <w:r w:rsidRPr="0090166B">
        <w:rPr>
          <w:b w:val="0"/>
          <w:sz w:val="28"/>
          <w:szCs w:val="28"/>
          <w:lang w:val="ru-RU"/>
        </w:rPr>
        <w:t xml:space="preserve"> опасность</w:t>
      </w:r>
      <w:r>
        <w:rPr>
          <w:b w:val="0"/>
          <w:sz w:val="28"/>
          <w:szCs w:val="28"/>
          <w:lang w:val="ru-RU"/>
        </w:rPr>
        <w:t>ю</w:t>
      </w:r>
      <w:r w:rsidRPr="0090166B">
        <w:rPr>
          <w:b w:val="0"/>
          <w:sz w:val="28"/>
          <w:szCs w:val="28"/>
          <w:lang w:val="ru-RU"/>
        </w:rPr>
        <w:t xml:space="preserve"> продукта, которая может привести к травме потребителя, использующего этот продукт.</w:t>
      </w:r>
    </w:p>
    <w:p w:rsidR="00D53CBE" w:rsidRPr="0090166B" w:rsidRDefault="00D53CBE" w:rsidP="00D53CBE">
      <w:pPr>
        <w:pStyle w:val="cb"/>
        <w:ind w:firstLine="709"/>
        <w:jc w:val="both"/>
        <w:rPr>
          <w:sz w:val="28"/>
          <w:szCs w:val="28"/>
          <w:lang w:val="ru-RU"/>
        </w:rPr>
      </w:pPr>
    </w:p>
    <w:p w:rsidR="00D53CBE" w:rsidRPr="0090166B" w:rsidRDefault="00D53CBE" w:rsidP="00D53CBE">
      <w:pPr>
        <w:pStyle w:val="cb"/>
        <w:ind w:firstLine="709"/>
        <w:jc w:val="both"/>
        <w:rPr>
          <w:b w:val="0"/>
          <w:sz w:val="28"/>
          <w:szCs w:val="28"/>
          <w:lang w:val="ru-RU"/>
        </w:rPr>
      </w:pPr>
      <w:r w:rsidRPr="0090166B">
        <w:rPr>
          <w:sz w:val="28"/>
          <w:szCs w:val="28"/>
          <w:lang w:val="ru-RU"/>
        </w:rPr>
        <w:t>11.</w:t>
      </w:r>
      <w:r w:rsidRPr="0090166B">
        <w:rPr>
          <w:b w:val="0"/>
          <w:sz w:val="28"/>
          <w:szCs w:val="28"/>
          <w:lang w:val="ru-RU"/>
        </w:rPr>
        <w:t xml:space="preserve"> Опасность </w:t>
      </w:r>
      <w:r>
        <w:rPr>
          <w:b w:val="0"/>
          <w:sz w:val="28"/>
          <w:szCs w:val="28"/>
          <w:lang w:val="ru-RU"/>
        </w:rPr>
        <w:t xml:space="preserve"> может </w:t>
      </w:r>
      <w:r w:rsidRPr="0090166B">
        <w:rPr>
          <w:b w:val="0"/>
          <w:sz w:val="28"/>
          <w:szCs w:val="28"/>
          <w:lang w:val="ru-RU"/>
        </w:rPr>
        <w:t>проявляться в разных формах, согласно приложени</w:t>
      </w:r>
      <w:r>
        <w:rPr>
          <w:b w:val="0"/>
          <w:sz w:val="28"/>
          <w:szCs w:val="28"/>
          <w:lang w:val="ru-RU"/>
        </w:rPr>
        <w:t>ю</w:t>
      </w:r>
      <w:r w:rsidRPr="0090166B">
        <w:rPr>
          <w:b w:val="0"/>
          <w:sz w:val="28"/>
          <w:szCs w:val="28"/>
          <w:lang w:val="ru-RU"/>
        </w:rPr>
        <w:t xml:space="preserve"> № 1 к настоящей Методологии: </w:t>
      </w:r>
    </w:p>
    <w:p w:rsidR="00D53CBE" w:rsidRPr="0090166B" w:rsidRDefault="00D53CBE" w:rsidP="00D53CBE">
      <w:pPr>
        <w:pStyle w:val="cb"/>
        <w:ind w:firstLine="709"/>
        <w:jc w:val="both"/>
        <w:rPr>
          <w:b w:val="0"/>
          <w:sz w:val="28"/>
          <w:szCs w:val="28"/>
          <w:lang w:val="ru-RU"/>
        </w:rPr>
      </w:pPr>
      <w:r w:rsidRPr="0090166B">
        <w:rPr>
          <w:b w:val="0"/>
          <w:sz w:val="28"/>
          <w:szCs w:val="28"/>
          <w:lang w:val="ru-RU"/>
        </w:rPr>
        <w:t xml:space="preserve">1) механическая опасность, например, острые края, о которые можно поранить палец, или узкие отверстия, </w:t>
      </w:r>
      <w:r>
        <w:rPr>
          <w:b w:val="0"/>
          <w:sz w:val="28"/>
          <w:szCs w:val="28"/>
          <w:lang w:val="ru-RU"/>
        </w:rPr>
        <w:t>в которых</w:t>
      </w:r>
      <w:r w:rsidRPr="0090166B">
        <w:rPr>
          <w:b w:val="0"/>
          <w:sz w:val="28"/>
          <w:szCs w:val="28"/>
          <w:lang w:val="ru-RU"/>
        </w:rPr>
        <w:t xml:space="preserve"> могут застрять пальцы;</w:t>
      </w:r>
    </w:p>
    <w:p w:rsidR="00D53CBE" w:rsidRPr="0090166B" w:rsidRDefault="00D53CBE" w:rsidP="00D53CBE">
      <w:pPr>
        <w:pStyle w:val="cb"/>
        <w:ind w:firstLine="709"/>
        <w:jc w:val="both"/>
        <w:rPr>
          <w:b w:val="0"/>
          <w:sz w:val="28"/>
          <w:szCs w:val="28"/>
          <w:lang w:val="ru-RU"/>
        </w:rPr>
      </w:pPr>
      <w:r w:rsidRPr="0090166B">
        <w:rPr>
          <w:b w:val="0"/>
          <w:sz w:val="28"/>
          <w:szCs w:val="28"/>
          <w:lang w:val="ru-RU"/>
        </w:rPr>
        <w:t>2) опасность удушья, например, маленькие детали игрушек, кот</w:t>
      </w:r>
      <w:r>
        <w:rPr>
          <w:b w:val="0"/>
          <w:sz w:val="28"/>
          <w:szCs w:val="28"/>
          <w:lang w:val="ru-RU"/>
        </w:rPr>
        <w:t>орые ребенок может проглотить и</w:t>
      </w:r>
      <w:r w:rsidRPr="0090166B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в результате </w:t>
      </w:r>
      <w:r w:rsidRPr="0090166B">
        <w:rPr>
          <w:b w:val="0"/>
          <w:sz w:val="28"/>
          <w:szCs w:val="28"/>
          <w:lang w:val="ru-RU"/>
        </w:rPr>
        <w:t>задохнуться;</w:t>
      </w:r>
    </w:p>
    <w:p w:rsidR="00D53CBE" w:rsidRPr="0090166B" w:rsidRDefault="00D53CBE" w:rsidP="00D53CBE">
      <w:pPr>
        <w:pStyle w:val="cb"/>
        <w:ind w:firstLine="709"/>
        <w:jc w:val="both"/>
        <w:rPr>
          <w:b w:val="0"/>
          <w:sz w:val="28"/>
          <w:szCs w:val="28"/>
          <w:lang w:val="ru-RU"/>
        </w:rPr>
      </w:pPr>
      <w:r w:rsidRPr="0090166B">
        <w:rPr>
          <w:b w:val="0"/>
          <w:sz w:val="28"/>
          <w:szCs w:val="28"/>
          <w:lang w:val="ru-RU"/>
        </w:rPr>
        <w:t>3) опасность асфиксии, например, завязки капюшона куртки могут привести к удушению;</w:t>
      </w:r>
    </w:p>
    <w:p w:rsidR="00D53CBE" w:rsidRPr="0090166B" w:rsidRDefault="00D53CBE" w:rsidP="00D53CBE">
      <w:pPr>
        <w:pStyle w:val="cb"/>
        <w:ind w:firstLine="709"/>
        <w:jc w:val="both"/>
        <w:rPr>
          <w:b w:val="0"/>
          <w:sz w:val="28"/>
          <w:szCs w:val="28"/>
          <w:lang w:val="ru-RU"/>
        </w:rPr>
      </w:pPr>
      <w:r w:rsidRPr="0090166B">
        <w:rPr>
          <w:b w:val="0"/>
          <w:sz w:val="28"/>
          <w:szCs w:val="28"/>
          <w:lang w:val="ru-RU"/>
        </w:rPr>
        <w:t>4) электрическая опасность, например, от электрических деталей, которые могут вызвать поражение электрическим током;</w:t>
      </w:r>
    </w:p>
    <w:p w:rsidR="00D53CBE" w:rsidRPr="0090166B" w:rsidRDefault="00D53CBE" w:rsidP="00D53CBE">
      <w:pPr>
        <w:pStyle w:val="cb"/>
        <w:ind w:firstLine="709"/>
        <w:jc w:val="both"/>
        <w:rPr>
          <w:b w:val="0"/>
          <w:sz w:val="28"/>
          <w:szCs w:val="28"/>
          <w:lang w:val="ru-RU"/>
        </w:rPr>
      </w:pPr>
      <w:r w:rsidRPr="0090166B">
        <w:rPr>
          <w:b w:val="0"/>
          <w:sz w:val="28"/>
          <w:szCs w:val="28"/>
          <w:lang w:val="ru-RU"/>
        </w:rPr>
        <w:t>5) опасность</w:t>
      </w:r>
      <w:r>
        <w:rPr>
          <w:b w:val="0"/>
          <w:sz w:val="28"/>
          <w:szCs w:val="28"/>
          <w:lang w:val="ru-RU"/>
        </w:rPr>
        <w:t xml:space="preserve">, связанная с </w:t>
      </w:r>
      <w:r w:rsidRPr="0090166B">
        <w:rPr>
          <w:b w:val="0"/>
          <w:sz w:val="28"/>
          <w:szCs w:val="28"/>
          <w:lang w:val="ru-RU"/>
        </w:rPr>
        <w:t xml:space="preserve"> перегрев</w:t>
      </w:r>
      <w:r>
        <w:rPr>
          <w:b w:val="0"/>
          <w:sz w:val="28"/>
          <w:szCs w:val="28"/>
          <w:lang w:val="ru-RU"/>
        </w:rPr>
        <w:t>ом</w:t>
      </w:r>
      <w:r w:rsidRPr="0090166B">
        <w:rPr>
          <w:b w:val="0"/>
          <w:sz w:val="28"/>
          <w:szCs w:val="28"/>
          <w:lang w:val="ru-RU"/>
        </w:rPr>
        <w:t xml:space="preserve"> или возникновени</w:t>
      </w:r>
      <w:r>
        <w:rPr>
          <w:b w:val="0"/>
          <w:sz w:val="28"/>
          <w:szCs w:val="28"/>
          <w:lang w:val="ru-RU"/>
        </w:rPr>
        <w:t>ем</w:t>
      </w:r>
      <w:r w:rsidRPr="0090166B">
        <w:rPr>
          <w:b w:val="0"/>
          <w:sz w:val="28"/>
          <w:szCs w:val="28"/>
          <w:lang w:val="ru-RU"/>
        </w:rPr>
        <w:t xml:space="preserve"> пожара, например, вентилятор обогревателя перегревается, возгорается и причиняет ожоги;</w:t>
      </w:r>
    </w:p>
    <w:p w:rsidR="00D53CBE" w:rsidRPr="0090166B" w:rsidRDefault="00D53CBE" w:rsidP="00D53CBE">
      <w:pPr>
        <w:pStyle w:val="cb"/>
        <w:ind w:firstLine="709"/>
        <w:jc w:val="both"/>
        <w:rPr>
          <w:b w:val="0"/>
          <w:sz w:val="28"/>
          <w:szCs w:val="28"/>
          <w:lang w:val="ru-RU"/>
        </w:rPr>
      </w:pPr>
      <w:r w:rsidRPr="0090166B">
        <w:rPr>
          <w:b w:val="0"/>
          <w:sz w:val="28"/>
          <w:szCs w:val="28"/>
          <w:lang w:val="ru-RU"/>
        </w:rPr>
        <w:t>6) термическая опасность, например, внешняя горячая поверхность плиты может вызвать ожоги;</w:t>
      </w:r>
    </w:p>
    <w:p w:rsidR="00D53CBE" w:rsidRPr="0090166B" w:rsidRDefault="00D53CBE" w:rsidP="00D53CBE">
      <w:pPr>
        <w:pStyle w:val="cb"/>
        <w:ind w:firstLine="709"/>
        <w:jc w:val="both"/>
        <w:rPr>
          <w:b w:val="0"/>
          <w:sz w:val="28"/>
          <w:szCs w:val="28"/>
          <w:lang w:val="ru-RU"/>
        </w:rPr>
      </w:pPr>
      <w:r w:rsidRPr="0090166B">
        <w:rPr>
          <w:b w:val="0"/>
          <w:sz w:val="28"/>
          <w:szCs w:val="28"/>
          <w:lang w:val="ru-RU"/>
        </w:rPr>
        <w:t>7) химическая опасность, например, токсичные вещества, которыми потребитель может отравиться сразу после их заглатывания, либо канцерогенные вещества, которые могут вызвать рак</w:t>
      </w:r>
      <w:r>
        <w:rPr>
          <w:b w:val="0"/>
          <w:sz w:val="28"/>
          <w:szCs w:val="28"/>
          <w:lang w:val="ru-RU"/>
        </w:rPr>
        <w:t xml:space="preserve">. </w:t>
      </w:r>
      <w:r w:rsidRPr="0090166B">
        <w:rPr>
          <w:b w:val="0"/>
          <w:sz w:val="28"/>
          <w:szCs w:val="28"/>
          <w:lang w:val="ru-RU"/>
        </w:rPr>
        <w:t>Некоторые химические вещества причиняют вред потребителю только после многократного воздействия;</w:t>
      </w:r>
    </w:p>
    <w:p w:rsidR="00D53CBE" w:rsidRPr="0090166B" w:rsidRDefault="00D53CBE" w:rsidP="00D53CBE">
      <w:pPr>
        <w:pStyle w:val="cb"/>
        <w:ind w:firstLine="709"/>
        <w:jc w:val="both"/>
        <w:rPr>
          <w:b w:val="0"/>
          <w:sz w:val="28"/>
          <w:szCs w:val="28"/>
          <w:lang w:val="ru-RU"/>
        </w:rPr>
      </w:pPr>
      <w:r w:rsidRPr="0090166B">
        <w:rPr>
          <w:b w:val="0"/>
          <w:sz w:val="28"/>
          <w:szCs w:val="28"/>
          <w:lang w:val="ru-RU"/>
        </w:rPr>
        <w:t>8) микробиологическая опасность, например, бактериологическое загрязнение косметики, которое может вызвать кожную инфекцию;</w:t>
      </w:r>
    </w:p>
    <w:p w:rsidR="00D53CBE" w:rsidRPr="0090166B" w:rsidRDefault="00D53CBE" w:rsidP="00D53CBE">
      <w:pPr>
        <w:pStyle w:val="cb"/>
        <w:ind w:firstLine="709"/>
        <w:jc w:val="both"/>
        <w:rPr>
          <w:b w:val="0"/>
          <w:sz w:val="28"/>
          <w:szCs w:val="28"/>
          <w:lang w:val="ru-RU"/>
        </w:rPr>
      </w:pPr>
      <w:r w:rsidRPr="0090166B">
        <w:rPr>
          <w:b w:val="0"/>
          <w:sz w:val="28"/>
          <w:szCs w:val="28"/>
          <w:lang w:val="ru-RU"/>
        </w:rPr>
        <w:t>9) аллергическая опасность с общими или местными клиническими</w:t>
      </w:r>
      <w:r>
        <w:rPr>
          <w:b w:val="0"/>
          <w:sz w:val="28"/>
          <w:szCs w:val="28"/>
          <w:lang w:val="ru-RU"/>
        </w:rPr>
        <w:t>и</w:t>
      </w:r>
      <w:r w:rsidRPr="0090166B">
        <w:rPr>
          <w:b w:val="0"/>
          <w:sz w:val="28"/>
          <w:szCs w:val="28"/>
          <w:lang w:val="ru-RU"/>
        </w:rPr>
        <w:t xml:space="preserve"> проявлениями, например, стиральный порошок, дезинфицирующие средства и моющие средства, косметика;</w:t>
      </w:r>
    </w:p>
    <w:p w:rsidR="00D53CBE" w:rsidRPr="0090166B" w:rsidRDefault="00D53CBE" w:rsidP="00D53CBE">
      <w:pPr>
        <w:pStyle w:val="cb"/>
        <w:ind w:firstLine="709"/>
        <w:jc w:val="both"/>
        <w:rPr>
          <w:b w:val="0"/>
          <w:sz w:val="28"/>
          <w:szCs w:val="28"/>
          <w:lang w:val="ru-RU"/>
        </w:rPr>
      </w:pPr>
      <w:r w:rsidRPr="0090166B">
        <w:rPr>
          <w:b w:val="0"/>
          <w:sz w:val="28"/>
          <w:szCs w:val="28"/>
          <w:lang w:val="ru-RU"/>
        </w:rPr>
        <w:lastRenderedPageBreak/>
        <w:t xml:space="preserve">10) опасность, связанная с </w:t>
      </w:r>
      <w:r>
        <w:rPr>
          <w:b w:val="0"/>
          <w:sz w:val="28"/>
          <w:szCs w:val="28"/>
          <w:lang w:val="ru-RU"/>
        </w:rPr>
        <w:t xml:space="preserve">шумом или механическими </w:t>
      </w:r>
      <w:r w:rsidRPr="0090166B">
        <w:rPr>
          <w:b w:val="0"/>
          <w:sz w:val="28"/>
          <w:szCs w:val="28"/>
          <w:lang w:val="ru-RU"/>
        </w:rPr>
        <w:t>вибрациями, например, слишком громкие звонки игрушечных мобильных телефонов, которые могут повредить слух детей;</w:t>
      </w:r>
    </w:p>
    <w:p w:rsidR="00D53CBE" w:rsidRPr="0090166B" w:rsidRDefault="00D53CBE" w:rsidP="00D53CBE">
      <w:pPr>
        <w:pStyle w:val="cb"/>
        <w:ind w:firstLine="709"/>
        <w:jc w:val="both"/>
        <w:rPr>
          <w:b w:val="0"/>
          <w:sz w:val="28"/>
          <w:szCs w:val="28"/>
          <w:lang w:val="ru-RU"/>
        </w:rPr>
      </w:pPr>
      <w:r w:rsidRPr="0090166B">
        <w:rPr>
          <w:b w:val="0"/>
          <w:sz w:val="28"/>
          <w:szCs w:val="28"/>
          <w:lang w:val="ru-RU"/>
        </w:rPr>
        <w:t xml:space="preserve">11) иные опасности, </w:t>
      </w:r>
      <w:r>
        <w:rPr>
          <w:b w:val="0"/>
          <w:sz w:val="28"/>
          <w:szCs w:val="28"/>
          <w:lang w:val="ru-RU"/>
        </w:rPr>
        <w:t xml:space="preserve">те, которые относятся, </w:t>
      </w:r>
      <w:r w:rsidRPr="0090166B">
        <w:rPr>
          <w:b w:val="0"/>
          <w:sz w:val="28"/>
          <w:szCs w:val="28"/>
          <w:lang w:val="ru-RU"/>
        </w:rPr>
        <w:t xml:space="preserve">но не </w:t>
      </w:r>
      <w:r>
        <w:rPr>
          <w:b w:val="0"/>
          <w:sz w:val="28"/>
          <w:szCs w:val="28"/>
          <w:lang w:val="ru-RU"/>
        </w:rPr>
        <w:t xml:space="preserve">ограничиваются, </w:t>
      </w:r>
      <w:r w:rsidRPr="0090166B">
        <w:rPr>
          <w:b w:val="0"/>
          <w:sz w:val="28"/>
          <w:szCs w:val="28"/>
          <w:lang w:val="ru-RU"/>
        </w:rPr>
        <w:t xml:space="preserve"> к взрыву, внутреннему взрыву, звуково</w:t>
      </w:r>
      <w:r>
        <w:rPr>
          <w:b w:val="0"/>
          <w:sz w:val="28"/>
          <w:szCs w:val="28"/>
          <w:lang w:val="ru-RU"/>
        </w:rPr>
        <w:t>му</w:t>
      </w:r>
      <w:r w:rsidRPr="0090166B">
        <w:rPr>
          <w:b w:val="0"/>
          <w:sz w:val="28"/>
          <w:szCs w:val="28"/>
          <w:lang w:val="ru-RU"/>
        </w:rPr>
        <w:t xml:space="preserve"> и ультразвуково</w:t>
      </w:r>
      <w:r>
        <w:rPr>
          <w:b w:val="0"/>
          <w:sz w:val="28"/>
          <w:szCs w:val="28"/>
          <w:lang w:val="ru-RU"/>
        </w:rPr>
        <w:t>му</w:t>
      </w:r>
      <w:r w:rsidRPr="0090166B">
        <w:rPr>
          <w:b w:val="0"/>
          <w:sz w:val="28"/>
          <w:szCs w:val="28"/>
          <w:lang w:val="ru-RU"/>
        </w:rPr>
        <w:t xml:space="preserve"> давлени</w:t>
      </w:r>
      <w:r>
        <w:rPr>
          <w:b w:val="0"/>
          <w:sz w:val="28"/>
          <w:szCs w:val="28"/>
          <w:lang w:val="ru-RU"/>
        </w:rPr>
        <w:t>ю, давлению</w:t>
      </w:r>
      <w:r w:rsidRPr="0090166B">
        <w:rPr>
          <w:b w:val="0"/>
          <w:sz w:val="28"/>
          <w:szCs w:val="28"/>
          <w:lang w:val="ru-RU"/>
        </w:rPr>
        <w:t xml:space="preserve"> жидкости или излучени</w:t>
      </w:r>
      <w:r>
        <w:rPr>
          <w:b w:val="0"/>
          <w:sz w:val="28"/>
          <w:szCs w:val="28"/>
          <w:lang w:val="ru-RU"/>
        </w:rPr>
        <w:t>ю</w:t>
      </w:r>
      <w:r w:rsidRPr="0090166B">
        <w:rPr>
          <w:b w:val="0"/>
          <w:sz w:val="28"/>
          <w:szCs w:val="28"/>
          <w:lang w:val="ru-RU"/>
        </w:rPr>
        <w:t xml:space="preserve"> от лазерных источников, электромагнитно</w:t>
      </w:r>
      <w:r>
        <w:rPr>
          <w:b w:val="0"/>
          <w:sz w:val="28"/>
          <w:szCs w:val="28"/>
          <w:lang w:val="ru-RU"/>
        </w:rPr>
        <w:t>му</w:t>
      </w:r>
      <w:r w:rsidRPr="0090166B">
        <w:rPr>
          <w:b w:val="0"/>
          <w:sz w:val="28"/>
          <w:szCs w:val="28"/>
          <w:lang w:val="ru-RU"/>
        </w:rPr>
        <w:t xml:space="preserve"> неионизированно</w:t>
      </w:r>
      <w:r>
        <w:rPr>
          <w:b w:val="0"/>
          <w:sz w:val="28"/>
          <w:szCs w:val="28"/>
          <w:lang w:val="ru-RU"/>
        </w:rPr>
        <w:t>му излучению</w:t>
      </w:r>
      <w:r w:rsidRPr="0090166B">
        <w:rPr>
          <w:b w:val="0"/>
          <w:sz w:val="28"/>
          <w:szCs w:val="28"/>
          <w:lang w:val="ru-RU"/>
        </w:rPr>
        <w:t>.</w:t>
      </w:r>
    </w:p>
    <w:p w:rsidR="00D53CBE" w:rsidRPr="0090166B" w:rsidRDefault="00D53CBE" w:rsidP="00D53CB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D53CBE" w:rsidRPr="0090166B" w:rsidRDefault="00D53CBE" w:rsidP="00D53CB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166B">
        <w:rPr>
          <w:b/>
          <w:sz w:val="28"/>
          <w:szCs w:val="28"/>
        </w:rPr>
        <w:t>12.</w:t>
      </w:r>
      <w:r w:rsidRPr="0090166B">
        <w:rPr>
          <w:sz w:val="28"/>
          <w:szCs w:val="28"/>
          <w:shd w:val="clear" w:color="auto" w:fill="FFFFFF"/>
        </w:rPr>
        <w:t xml:space="preserve"> </w:t>
      </w:r>
      <w:r w:rsidRPr="0090166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применения </w:t>
      </w:r>
      <w:r w:rsidRPr="0090166B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0166B">
        <w:rPr>
          <w:sz w:val="28"/>
          <w:szCs w:val="28"/>
        </w:rPr>
        <w:t xml:space="preserve"> Методологии, опасные факторы сгруппированы в зависимости от размера, формы и поверхности продукта, потенциальной, кинетической или электрической энергии, экстремальной температуры и иных факторов, </w:t>
      </w:r>
      <w:r>
        <w:rPr>
          <w:sz w:val="28"/>
          <w:szCs w:val="28"/>
        </w:rPr>
        <w:t xml:space="preserve">а также возможных типичных сценариев получения трав и типичных травм, </w:t>
      </w:r>
      <w:r w:rsidRPr="0090166B">
        <w:rPr>
          <w:sz w:val="28"/>
          <w:szCs w:val="28"/>
        </w:rPr>
        <w:t>как представлено в приложен</w:t>
      </w:r>
      <w:r>
        <w:rPr>
          <w:sz w:val="28"/>
          <w:szCs w:val="28"/>
        </w:rPr>
        <w:t>ии № 1 к настоящей Методологии.</w:t>
      </w:r>
    </w:p>
    <w:p w:rsidR="00D53CBE" w:rsidRPr="0090166B" w:rsidRDefault="00D53CBE" w:rsidP="00D53CBE">
      <w:pPr>
        <w:pStyle w:val="cb"/>
        <w:ind w:firstLine="709"/>
        <w:jc w:val="both"/>
        <w:rPr>
          <w:b w:val="0"/>
          <w:sz w:val="28"/>
          <w:szCs w:val="28"/>
          <w:lang w:val="ru-RU"/>
        </w:rPr>
      </w:pPr>
      <w:r w:rsidRPr="0090166B">
        <w:rPr>
          <w:sz w:val="28"/>
          <w:szCs w:val="28"/>
          <w:lang w:val="ru-RU"/>
        </w:rPr>
        <w:t>13.</w:t>
      </w:r>
      <w:r w:rsidRPr="0090166B">
        <w:rPr>
          <w:b w:val="0"/>
          <w:sz w:val="28"/>
          <w:szCs w:val="28"/>
          <w:lang w:val="ru-RU"/>
        </w:rPr>
        <w:t xml:space="preserve"> При разработке сценария травмы следует принимат</w:t>
      </w:r>
      <w:r>
        <w:rPr>
          <w:b w:val="0"/>
          <w:sz w:val="28"/>
          <w:szCs w:val="28"/>
          <w:lang w:val="ru-RU"/>
        </w:rPr>
        <w:t>ь во внимание следующие аспекты</w:t>
      </w:r>
      <w:r w:rsidRPr="0090166B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относительно категорий </w:t>
      </w:r>
      <w:r w:rsidRPr="0090166B">
        <w:rPr>
          <w:b w:val="0"/>
          <w:sz w:val="28"/>
          <w:szCs w:val="28"/>
          <w:lang w:val="ru-RU"/>
        </w:rPr>
        <w:t>потребител</w:t>
      </w:r>
      <w:r>
        <w:rPr>
          <w:b w:val="0"/>
          <w:sz w:val="28"/>
          <w:szCs w:val="28"/>
          <w:lang w:val="ru-RU"/>
        </w:rPr>
        <w:t>ей</w:t>
      </w:r>
      <w:r w:rsidRPr="0090166B">
        <w:rPr>
          <w:b w:val="0"/>
          <w:sz w:val="28"/>
          <w:szCs w:val="28"/>
          <w:lang w:val="ru-RU"/>
        </w:rPr>
        <w:t xml:space="preserve"> (сгруппированные в таблице</w:t>
      </w:r>
      <w:r>
        <w:rPr>
          <w:b w:val="0"/>
          <w:sz w:val="28"/>
          <w:szCs w:val="28"/>
          <w:lang w:val="ru-RU"/>
        </w:rPr>
        <w:t xml:space="preserve"> 1) и порядка </w:t>
      </w:r>
      <w:r w:rsidRPr="0090166B">
        <w:rPr>
          <w:b w:val="0"/>
          <w:sz w:val="28"/>
          <w:szCs w:val="28"/>
          <w:lang w:val="ru-RU"/>
        </w:rPr>
        <w:t xml:space="preserve"> использования им</w:t>
      </w:r>
      <w:r>
        <w:rPr>
          <w:b w:val="0"/>
          <w:sz w:val="28"/>
          <w:szCs w:val="28"/>
          <w:lang w:val="ru-RU"/>
        </w:rPr>
        <w:t>и</w:t>
      </w:r>
      <w:r w:rsidRPr="0090166B">
        <w:rPr>
          <w:b w:val="0"/>
          <w:sz w:val="28"/>
          <w:szCs w:val="28"/>
          <w:lang w:val="ru-RU"/>
        </w:rPr>
        <w:t xml:space="preserve"> продукта:</w:t>
      </w:r>
    </w:p>
    <w:p w:rsidR="00D53CBE" w:rsidRPr="00D53CBE" w:rsidRDefault="00D53CBE" w:rsidP="00D53CBE">
      <w:pPr>
        <w:pStyle w:val="cb"/>
        <w:ind w:firstLine="709"/>
        <w:jc w:val="both"/>
        <w:rPr>
          <w:rStyle w:val="s10"/>
          <w:b w:val="0"/>
          <w:sz w:val="28"/>
          <w:szCs w:val="28"/>
          <w:lang w:val="ru-RU"/>
        </w:rPr>
      </w:pPr>
      <w:r w:rsidRPr="0090166B">
        <w:rPr>
          <w:b w:val="0"/>
          <w:sz w:val="28"/>
          <w:szCs w:val="28"/>
          <w:lang w:val="ru-RU"/>
        </w:rPr>
        <w:t xml:space="preserve">1) </w:t>
      </w:r>
      <w:r w:rsidRPr="00D53CBE">
        <w:rPr>
          <w:rStyle w:val="s10"/>
          <w:b w:val="0"/>
          <w:sz w:val="28"/>
          <w:szCs w:val="28"/>
          <w:lang w:val="ru-RU"/>
        </w:rPr>
        <w:t>пользователь, которому предназначен/не предназначен продукт;</w:t>
      </w:r>
    </w:p>
    <w:p w:rsidR="00D53CBE" w:rsidRPr="0090166B" w:rsidRDefault="00D53CBE" w:rsidP="00D53CBE">
      <w:pPr>
        <w:pStyle w:val="cb"/>
        <w:tabs>
          <w:tab w:val="left" w:pos="709"/>
        </w:tabs>
        <w:ind w:firstLine="709"/>
        <w:jc w:val="both"/>
        <w:rPr>
          <w:b w:val="0"/>
          <w:sz w:val="28"/>
          <w:szCs w:val="28"/>
          <w:lang w:val="ru-RU"/>
        </w:rPr>
      </w:pPr>
      <w:r w:rsidRPr="0090166B">
        <w:rPr>
          <w:b w:val="0"/>
          <w:sz w:val="28"/>
          <w:szCs w:val="28"/>
          <w:lang w:val="ru-RU"/>
        </w:rPr>
        <w:t xml:space="preserve">2) </w:t>
      </w:r>
      <w:r w:rsidRPr="00D53CBE">
        <w:rPr>
          <w:rStyle w:val="s10"/>
          <w:b w:val="0"/>
          <w:sz w:val="28"/>
          <w:szCs w:val="28"/>
          <w:lang w:val="ru-RU"/>
        </w:rPr>
        <w:t>уязвимые потребители;</w:t>
      </w:r>
    </w:p>
    <w:p w:rsidR="00D53CBE" w:rsidRPr="00D53CBE" w:rsidRDefault="00D53CBE" w:rsidP="00D53CBE">
      <w:pPr>
        <w:pStyle w:val="cb"/>
        <w:tabs>
          <w:tab w:val="left" w:pos="1134"/>
        </w:tabs>
        <w:ind w:firstLine="709"/>
        <w:jc w:val="both"/>
        <w:rPr>
          <w:rStyle w:val="s10"/>
          <w:b w:val="0"/>
          <w:sz w:val="28"/>
          <w:szCs w:val="28"/>
          <w:lang w:val="ru-RU"/>
        </w:rPr>
      </w:pPr>
      <w:r w:rsidRPr="0090166B">
        <w:rPr>
          <w:b w:val="0"/>
          <w:sz w:val="28"/>
          <w:szCs w:val="28"/>
          <w:lang w:val="ru-RU"/>
        </w:rPr>
        <w:t xml:space="preserve">3) </w:t>
      </w:r>
      <w:r w:rsidRPr="00D53CBE">
        <w:rPr>
          <w:rStyle w:val="s10"/>
          <w:b w:val="0"/>
          <w:sz w:val="28"/>
          <w:szCs w:val="28"/>
          <w:lang w:val="ru-RU"/>
        </w:rPr>
        <w:t>использование в соответствии с предназначением и разумно предусмотренное;</w:t>
      </w:r>
    </w:p>
    <w:p w:rsidR="00D53CBE" w:rsidRPr="00D53CBE" w:rsidRDefault="00D53CBE" w:rsidP="00D53CBE">
      <w:pPr>
        <w:pStyle w:val="cb"/>
        <w:tabs>
          <w:tab w:val="left" w:pos="1134"/>
        </w:tabs>
        <w:ind w:firstLine="709"/>
        <w:jc w:val="both"/>
        <w:rPr>
          <w:rStyle w:val="s10"/>
          <w:b w:val="0"/>
          <w:sz w:val="28"/>
          <w:szCs w:val="28"/>
          <w:lang w:val="ru-RU"/>
        </w:rPr>
      </w:pPr>
      <w:r w:rsidRPr="00D53CBE">
        <w:rPr>
          <w:rStyle w:val="s10"/>
          <w:b w:val="0"/>
          <w:sz w:val="28"/>
          <w:szCs w:val="28"/>
          <w:lang w:val="ru-RU"/>
        </w:rPr>
        <w:t>4) частота и продолжительность использования;</w:t>
      </w:r>
    </w:p>
    <w:p w:rsidR="00D53CBE" w:rsidRPr="00D53CBE" w:rsidRDefault="00D53CBE" w:rsidP="00D53CBE">
      <w:pPr>
        <w:pStyle w:val="cb"/>
        <w:tabs>
          <w:tab w:val="left" w:pos="1134"/>
        </w:tabs>
        <w:ind w:firstLine="709"/>
        <w:jc w:val="both"/>
        <w:rPr>
          <w:rStyle w:val="s10"/>
          <w:b w:val="0"/>
          <w:sz w:val="28"/>
          <w:szCs w:val="28"/>
          <w:lang w:val="ru-RU"/>
        </w:rPr>
      </w:pPr>
      <w:r w:rsidRPr="00D53CBE">
        <w:rPr>
          <w:rStyle w:val="s10"/>
          <w:b w:val="0"/>
          <w:sz w:val="28"/>
          <w:szCs w:val="28"/>
          <w:lang w:val="ru-RU"/>
        </w:rPr>
        <w:t>5) выявление опасности, безопасное поведение и оборудование для защиты;</w:t>
      </w:r>
    </w:p>
    <w:p w:rsidR="00D53CBE" w:rsidRPr="0090166B" w:rsidRDefault="00D53CBE" w:rsidP="00D53CBE">
      <w:pPr>
        <w:pStyle w:val="cb"/>
        <w:tabs>
          <w:tab w:val="left" w:pos="1134"/>
        </w:tabs>
        <w:ind w:firstLine="709"/>
        <w:jc w:val="both"/>
        <w:rPr>
          <w:rStyle w:val="apple-converted-space"/>
          <w:b w:val="0"/>
          <w:sz w:val="28"/>
          <w:szCs w:val="28"/>
          <w:lang w:val="ru-RU"/>
        </w:rPr>
      </w:pPr>
      <w:r w:rsidRPr="00D53CBE">
        <w:rPr>
          <w:rStyle w:val="s10"/>
          <w:b w:val="0"/>
          <w:sz w:val="28"/>
          <w:szCs w:val="28"/>
          <w:lang w:val="ru-RU"/>
        </w:rPr>
        <w:t>6) поведение потребителей в случае происшествия;</w:t>
      </w:r>
    </w:p>
    <w:p w:rsidR="00D53CBE" w:rsidRPr="0090166B" w:rsidRDefault="00D53CBE" w:rsidP="00D53CBE">
      <w:pPr>
        <w:pStyle w:val="cb"/>
        <w:tabs>
          <w:tab w:val="left" w:pos="1134"/>
        </w:tabs>
        <w:ind w:firstLine="709"/>
        <w:jc w:val="both"/>
        <w:rPr>
          <w:b w:val="0"/>
          <w:sz w:val="28"/>
          <w:szCs w:val="28"/>
          <w:lang w:val="ru-RU"/>
        </w:rPr>
      </w:pPr>
      <w:r w:rsidRPr="0090166B">
        <w:rPr>
          <w:b w:val="0"/>
          <w:sz w:val="28"/>
          <w:szCs w:val="28"/>
          <w:lang w:val="ru-RU"/>
        </w:rPr>
        <w:t xml:space="preserve">7) </w:t>
      </w:r>
      <w:r w:rsidRPr="00D53CBE">
        <w:rPr>
          <w:rStyle w:val="s10"/>
          <w:b w:val="0"/>
          <w:sz w:val="28"/>
          <w:szCs w:val="28"/>
          <w:lang w:val="ru-RU"/>
        </w:rPr>
        <w:t>культурная среда происхождения потребителя и порядок использования продукта</w:t>
      </w:r>
      <w:r w:rsidRPr="0090166B">
        <w:rPr>
          <w:rStyle w:val="apple-converted-space"/>
          <w:b w:val="0"/>
          <w:sz w:val="28"/>
          <w:szCs w:val="28"/>
        </w:rPr>
        <w:t> </w:t>
      </w:r>
      <w:r w:rsidRPr="0090166B">
        <w:rPr>
          <w:rStyle w:val="apple-converted-space"/>
          <w:b w:val="0"/>
          <w:sz w:val="28"/>
          <w:szCs w:val="28"/>
          <w:lang w:val="ru-RU"/>
        </w:rPr>
        <w:t>в стране происхождения.</w:t>
      </w:r>
    </w:p>
    <w:p w:rsidR="00D53CBE" w:rsidRPr="0090166B" w:rsidRDefault="00D53CBE" w:rsidP="00D53CBE">
      <w:pPr>
        <w:jc w:val="right"/>
        <w:rPr>
          <w:sz w:val="28"/>
          <w:szCs w:val="28"/>
          <w:lang w:eastAsia="en-GB"/>
        </w:rPr>
      </w:pPr>
      <w:r w:rsidRPr="0090166B">
        <w:rPr>
          <w:b/>
          <w:bCs/>
          <w:sz w:val="28"/>
          <w:szCs w:val="28"/>
          <w:lang w:eastAsia="en-GB"/>
        </w:rPr>
        <w:t>Таблица 1</w:t>
      </w:r>
    </w:p>
    <w:p w:rsidR="00D53CBE" w:rsidRPr="006B44DA" w:rsidRDefault="00D53CBE" w:rsidP="00D53CBE">
      <w:pPr>
        <w:spacing w:before="100" w:beforeAutospacing="1" w:after="100" w:afterAutospacing="1"/>
        <w:jc w:val="center"/>
        <w:rPr>
          <w:b/>
          <w:sz w:val="32"/>
          <w:szCs w:val="32"/>
          <w:lang w:eastAsia="en-GB"/>
        </w:rPr>
      </w:pPr>
      <w:r w:rsidRPr="006B44DA">
        <w:rPr>
          <w:b/>
          <w:sz w:val="32"/>
          <w:szCs w:val="32"/>
          <w:lang w:eastAsia="en-GB"/>
        </w:rPr>
        <w:t>Категории потребителей</w:t>
      </w:r>
    </w:p>
    <w:tbl>
      <w:tblPr>
        <w:tblW w:w="93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2"/>
        <w:gridCol w:w="5850"/>
      </w:tblGrid>
      <w:tr w:rsidR="00D53CBE" w:rsidRPr="006B44DA" w:rsidTr="00084B88"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CBE" w:rsidRPr="006B44DA" w:rsidRDefault="00D53CBE" w:rsidP="00084B88">
            <w:pPr>
              <w:ind w:firstLine="0"/>
              <w:jc w:val="center"/>
              <w:rPr>
                <w:b/>
                <w:lang w:eastAsia="en-GB"/>
              </w:rPr>
            </w:pPr>
            <w:r w:rsidRPr="006B44DA">
              <w:rPr>
                <w:b/>
                <w:lang w:eastAsia="en-GB"/>
              </w:rPr>
              <w:t>Потребители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CBE" w:rsidRPr="006B44DA" w:rsidRDefault="00D53CBE" w:rsidP="00084B88">
            <w:pPr>
              <w:ind w:firstLine="0"/>
              <w:jc w:val="center"/>
              <w:rPr>
                <w:b/>
                <w:lang w:eastAsia="en-GB"/>
              </w:rPr>
            </w:pPr>
            <w:r w:rsidRPr="006B44DA">
              <w:rPr>
                <w:b/>
                <w:lang w:eastAsia="en-GB"/>
              </w:rPr>
              <w:t>Описание</w:t>
            </w:r>
          </w:p>
        </w:tc>
      </w:tr>
      <w:tr w:rsidR="00D53CBE" w:rsidRPr="006B44DA" w:rsidTr="00084B88">
        <w:tc>
          <w:tcPr>
            <w:tcW w:w="3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CBE" w:rsidRPr="006B44DA" w:rsidRDefault="00D53CBE" w:rsidP="00084B88">
            <w:pPr>
              <w:ind w:firstLine="0"/>
              <w:rPr>
                <w:lang w:eastAsia="en-GB"/>
              </w:rPr>
            </w:pPr>
            <w:r w:rsidRPr="006B44DA">
              <w:rPr>
                <w:lang w:eastAsia="en-GB"/>
              </w:rPr>
              <w:t>Очень уязвимые потребители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CBE" w:rsidRPr="006B44DA" w:rsidRDefault="00D53CBE" w:rsidP="00084B88">
            <w:pPr>
              <w:ind w:firstLine="0"/>
              <w:rPr>
                <w:lang w:eastAsia="en-GB"/>
              </w:rPr>
            </w:pPr>
            <w:r w:rsidRPr="006B44DA">
              <w:rPr>
                <w:lang w:eastAsia="en-GB"/>
              </w:rPr>
              <w:t>Дети раннего возраста: от 0 до 36 месяцев</w:t>
            </w:r>
          </w:p>
          <w:p w:rsidR="00D53CBE" w:rsidRPr="006B44DA" w:rsidRDefault="00D53CBE" w:rsidP="00084B88">
            <w:pPr>
              <w:ind w:firstLine="0"/>
              <w:rPr>
                <w:lang w:eastAsia="en-GB"/>
              </w:rPr>
            </w:pPr>
            <w:r w:rsidRPr="006B44DA">
              <w:rPr>
                <w:lang w:eastAsia="en-GB"/>
              </w:rPr>
              <w:t>Иные категории: Лица с обширными или комплексными нарушениями здоровья</w:t>
            </w:r>
          </w:p>
        </w:tc>
      </w:tr>
      <w:tr w:rsidR="00D53CBE" w:rsidRPr="006B44DA" w:rsidTr="00084B88">
        <w:tc>
          <w:tcPr>
            <w:tcW w:w="3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CBE" w:rsidRPr="006B44DA" w:rsidRDefault="00D53CBE" w:rsidP="00084B88">
            <w:pPr>
              <w:ind w:firstLine="0"/>
              <w:rPr>
                <w:lang w:eastAsia="en-GB"/>
              </w:rPr>
            </w:pPr>
            <w:r w:rsidRPr="006B44DA">
              <w:rPr>
                <w:lang w:eastAsia="en-GB"/>
              </w:rPr>
              <w:t>Уязвимые потребители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CBE" w:rsidRPr="006B44DA" w:rsidRDefault="00D53CBE" w:rsidP="00084B88">
            <w:pPr>
              <w:ind w:firstLine="0"/>
              <w:rPr>
                <w:lang w:eastAsia="en-GB"/>
              </w:rPr>
            </w:pPr>
            <w:r w:rsidRPr="006B44DA">
              <w:rPr>
                <w:lang w:eastAsia="en-GB"/>
              </w:rPr>
              <w:t>Малолетние дети: дети старше 36 месяцев и младше 8 лет</w:t>
            </w:r>
          </w:p>
          <w:p w:rsidR="00D53CBE" w:rsidRPr="006B44DA" w:rsidRDefault="00D53CBE" w:rsidP="00084B88">
            <w:pPr>
              <w:ind w:firstLine="0"/>
              <w:rPr>
                <w:lang w:eastAsia="en-GB"/>
              </w:rPr>
            </w:pPr>
            <w:r w:rsidRPr="006B44DA">
              <w:rPr>
                <w:lang w:eastAsia="en-GB"/>
              </w:rPr>
              <w:t>Дети старшего возраста: дети</w:t>
            </w:r>
            <w:r>
              <w:rPr>
                <w:lang w:eastAsia="en-GB"/>
              </w:rPr>
              <w:t xml:space="preserve"> в возрасте от </w:t>
            </w:r>
            <w:r w:rsidRPr="006B44DA">
              <w:rPr>
                <w:lang w:eastAsia="en-GB"/>
              </w:rPr>
              <w:t xml:space="preserve">  8</w:t>
            </w:r>
            <w:r>
              <w:rPr>
                <w:lang w:eastAsia="en-GB"/>
              </w:rPr>
              <w:t xml:space="preserve"> до </w:t>
            </w:r>
            <w:r w:rsidRPr="006B44DA">
              <w:rPr>
                <w:lang w:eastAsia="en-GB"/>
              </w:rPr>
              <w:t>14 лет</w:t>
            </w:r>
          </w:p>
          <w:p w:rsidR="00D53CBE" w:rsidRPr="006B44DA" w:rsidRDefault="00D53CBE" w:rsidP="00084B88">
            <w:pPr>
              <w:ind w:firstLine="0"/>
              <w:rPr>
                <w:lang w:eastAsia="en-GB"/>
              </w:rPr>
            </w:pPr>
            <w:r w:rsidRPr="006B44DA">
              <w:rPr>
                <w:lang w:eastAsia="en-GB"/>
              </w:rPr>
              <w:t xml:space="preserve">Иные категории: </w:t>
            </w:r>
            <w:r>
              <w:rPr>
                <w:lang w:eastAsia="en-GB"/>
              </w:rPr>
              <w:t>л</w:t>
            </w:r>
            <w:r w:rsidRPr="006B44DA">
              <w:rPr>
                <w:lang w:eastAsia="en-GB"/>
              </w:rPr>
              <w:t>ица с ограниченными физическими, сенсорными или умственными способностями (например, частично недееспособные, пожилые лица, в том числе лица старше 65 лет, с ограниченными физическими и умственными способностями) либо лица, имеющие недостаточные знания или опыт</w:t>
            </w:r>
          </w:p>
        </w:tc>
      </w:tr>
      <w:tr w:rsidR="00D53CBE" w:rsidRPr="006B44DA" w:rsidTr="00084B88">
        <w:tc>
          <w:tcPr>
            <w:tcW w:w="3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CBE" w:rsidRPr="006B44DA" w:rsidRDefault="00D53CBE" w:rsidP="00084B88">
            <w:pPr>
              <w:ind w:firstLine="0"/>
              <w:rPr>
                <w:lang w:eastAsia="en-GB"/>
              </w:rPr>
            </w:pPr>
            <w:r w:rsidRPr="006B44DA">
              <w:rPr>
                <w:lang w:eastAsia="en-GB"/>
              </w:rPr>
              <w:t xml:space="preserve">Иные </w:t>
            </w:r>
            <w:r>
              <w:rPr>
                <w:lang w:eastAsia="en-GB"/>
              </w:rPr>
              <w:t xml:space="preserve">категории </w:t>
            </w:r>
            <w:r w:rsidRPr="006B44DA">
              <w:rPr>
                <w:lang w:eastAsia="en-GB"/>
              </w:rPr>
              <w:t>потребител</w:t>
            </w:r>
            <w:r>
              <w:rPr>
                <w:lang w:eastAsia="en-GB"/>
              </w:rPr>
              <w:t>ей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3CBE" w:rsidRPr="006B44DA" w:rsidRDefault="00D53CBE" w:rsidP="00084B88">
            <w:pPr>
              <w:ind w:firstLine="0"/>
              <w:rPr>
                <w:lang w:eastAsia="en-GB"/>
              </w:rPr>
            </w:pPr>
            <w:r w:rsidRPr="006B44DA">
              <w:rPr>
                <w:lang w:eastAsia="en-GB"/>
              </w:rPr>
              <w:t xml:space="preserve">Потребители, </w:t>
            </w:r>
            <w:r>
              <w:rPr>
                <w:lang w:eastAsia="en-GB"/>
              </w:rPr>
              <w:t xml:space="preserve">которые не входят в категории </w:t>
            </w:r>
            <w:r w:rsidRPr="006B44DA">
              <w:rPr>
                <w:lang w:eastAsia="en-GB"/>
              </w:rPr>
              <w:t>очень уязвимых и</w:t>
            </w:r>
            <w:r>
              <w:rPr>
                <w:lang w:eastAsia="en-GB"/>
              </w:rPr>
              <w:t>ли</w:t>
            </w:r>
            <w:r w:rsidRPr="006B44DA">
              <w:rPr>
                <w:lang w:eastAsia="en-GB"/>
              </w:rPr>
              <w:t xml:space="preserve"> уязвимых потребителей</w:t>
            </w:r>
          </w:p>
        </w:tc>
      </w:tr>
    </w:tbl>
    <w:p w:rsidR="00D53CBE" w:rsidRPr="0090166B" w:rsidRDefault="00D53CBE" w:rsidP="00D53CBE">
      <w:pPr>
        <w:pStyle w:val="cb"/>
        <w:jc w:val="both"/>
        <w:rPr>
          <w:sz w:val="28"/>
          <w:szCs w:val="28"/>
          <w:lang w:val="ru-RU"/>
        </w:rPr>
      </w:pPr>
    </w:p>
    <w:p w:rsidR="00D53CBE" w:rsidRPr="00C37CE5" w:rsidRDefault="00D53CBE" w:rsidP="00D53C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C37CE5">
        <w:rPr>
          <w:sz w:val="28"/>
          <w:szCs w:val="28"/>
          <w:lang w:val="ru-RU"/>
        </w:rPr>
        <w:t>14.</w:t>
      </w:r>
      <w:r w:rsidRPr="00C37CE5">
        <w:rPr>
          <w:b/>
          <w:sz w:val="28"/>
          <w:szCs w:val="28"/>
          <w:lang w:val="ru-RU"/>
        </w:rPr>
        <w:t xml:space="preserve"> </w:t>
      </w:r>
      <w:r w:rsidRPr="00C37CE5">
        <w:rPr>
          <w:sz w:val="28"/>
          <w:szCs w:val="28"/>
          <w:lang w:val="ru-RU"/>
        </w:rPr>
        <w:t>Сценарий травмы включ</w:t>
      </w:r>
      <w:r>
        <w:rPr>
          <w:sz w:val="28"/>
          <w:szCs w:val="28"/>
          <w:lang w:val="ru-RU"/>
        </w:rPr>
        <w:t>ае</w:t>
      </w:r>
      <w:r w:rsidRPr="00C37CE5">
        <w:rPr>
          <w:sz w:val="28"/>
          <w:szCs w:val="28"/>
          <w:lang w:val="ru-RU"/>
        </w:rPr>
        <w:t>т следующие три основные этапа (варианта):</w:t>
      </w:r>
    </w:p>
    <w:p w:rsidR="00D53CBE" w:rsidRPr="00C37CE5" w:rsidRDefault="00D53CBE" w:rsidP="00D53C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C37CE5">
        <w:rPr>
          <w:sz w:val="28"/>
          <w:szCs w:val="28"/>
          <w:lang w:val="ru-RU"/>
        </w:rPr>
        <w:lastRenderedPageBreak/>
        <w:t>1) продукт имеет «дефект» или может привести к возникновению «опасной ситуации» в течение предсказуемого срока его эксплуатации;</w:t>
      </w:r>
    </w:p>
    <w:p w:rsidR="00D53CBE" w:rsidRPr="00C37CE5" w:rsidRDefault="00D53CBE" w:rsidP="00D53CBE">
      <w:pPr>
        <w:pStyle w:val="cb"/>
        <w:tabs>
          <w:tab w:val="left" w:pos="1134"/>
        </w:tabs>
        <w:ind w:firstLine="709"/>
        <w:jc w:val="both"/>
        <w:rPr>
          <w:b w:val="0"/>
          <w:sz w:val="28"/>
          <w:szCs w:val="28"/>
          <w:lang w:val="ru-RU"/>
        </w:rPr>
      </w:pPr>
      <w:r w:rsidRPr="00C37CE5">
        <w:rPr>
          <w:b w:val="0"/>
          <w:sz w:val="28"/>
          <w:szCs w:val="28"/>
          <w:lang w:val="ru-RU"/>
        </w:rPr>
        <w:t>2) «дефект» или «опасная ситуация» приводят к возникновению несчастного случая;</w:t>
      </w:r>
    </w:p>
    <w:p w:rsidR="00D53CBE" w:rsidRPr="00C37CE5" w:rsidRDefault="00D53CBE" w:rsidP="00D53CBE">
      <w:pPr>
        <w:pStyle w:val="cb"/>
        <w:tabs>
          <w:tab w:val="left" w:pos="1134"/>
        </w:tabs>
        <w:ind w:firstLine="709"/>
        <w:jc w:val="both"/>
        <w:rPr>
          <w:b w:val="0"/>
          <w:sz w:val="28"/>
          <w:szCs w:val="28"/>
          <w:lang w:val="ru-RU"/>
        </w:rPr>
      </w:pPr>
      <w:r w:rsidRPr="00C37CE5">
        <w:rPr>
          <w:b w:val="0"/>
          <w:sz w:val="28"/>
          <w:szCs w:val="28"/>
          <w:lang w:val="ru-RU"/>
        </w:rPr>
        <w:t>3) несчастный случай приводит к получению травмы.</w:t>
      </w:r>
    </w:p>
    <w:p w:rsidR="00D53CBE" w:rsidRPr="00C37CE5" w:rsidRDefault="00D53CBE" w:rsidP="00D53CBE">
      <w:pPr>
        <w:pStyle w:val="cb"/>
        <w:tabs>
          <w:tab w:val="left" w:pos="1134"/>
        </w:tabs>
        <w:ind w:firstLine="709"/>
        <w:jc w:val="both"/>
        <w:rPr>
          <w:b w:val="0"/>
          <w:sz w:val="28"/>
          <w:szCs w:val="28"/>
          <w:lang w:val="ru-RU"/>
        </w:rPr>
      </w:pPr>
    </w:p>
    <w:p w:rsidR="00D53CBE" w:rsidRPr="00C37CE5" w:rsidRDefault="00D53CBE" w:rsidP="00D53CBE">
      <w:pPr>
        <w:pStyle w:val="cb"/>
        <w:ind w:firstLine="709"/>
        <w:jc w:val="both"/>
        <w:rPr>
          <w:b w:val="0"/>
          <w:sz w:val="28"/>
          <w:szCs w:val="28"/>
          <w:lang w:val="ru-RU"/>
        </w:rPr>
      </w:pPr>
      <w:r w:rsidRPr="00C37CE5">
        <w:rPr>
          <w:sz w:val="28"/>
          <w:szCs w:val="28"/>
          <w:lang w:val="ru-RU"/>
        </w:rPr>
        <w:t>15.</w:t>
      </w:r>
      <w:r w:rsidRPr="00C37CE5">
        <w:rPr>
          <w:b w:val="0"/>
          <w:sz w:val="28"/>
          <w:szCs w:val="28"/>
          <w:lang w:val="ru-RU"/>
        </w:rPr>
        <w:t xml:space="preserve"> Травм</w:t>
      </w:r>
      <w:r>
        <w:rPr>
          <w:b w:val="0"/>
          <w:sz w:val="28"/>
          <w:szCs w:val="28"/>
          <w:lang w:val="ru-RU"/>
        </w:rPr>
        <w:t>а</w:t>
      </w:r>
      <w:r w:rsidRPr="00C37CE5">
        <w:rPr>
          <w:b w:val="0"/>
          <w:sz w:val="28"/>
          <w:szCs w:val="28"/>
          <w:lang w:val="ru-RU"/>
        </w:rPr>
        <w:t>, вызванн</w:t>
      </w:r>
      <w:r>
        <w:rPr>
          <w:b w:val="0"/>
          <w:sz w:val="28"/>
          <w:szCs w:val="28"/>
          <w:lang w:val="ru-RU"/>
        </w:rPr>
        <w:t>ая</w:t>
      </w:r>
      <w:r w:rsidRPr="00C37CE5">
        <w:rPr>
          <w:b w:val="0"/>
          <w:sz w:val="28"/>
          <w:szCs w:val="28"/>
          <w:lang w:val="ru-RU"/>
        </w:rPr>
        <w:t xml:space="preserve"> опасным</w:t>
      </w:r>
      <w:r>
        <w:rPr>
          <w:b w:val="0"/>
          <w:sz w:val="28"/>
          <w:szCs w:val="28"/>
          <w:lang w:val="ru-RU"/>
        </w:rPr>
        <w:t xml:space="preserve"> продуктом</w:t>
      </w:r>
      <w:r w:rsidRPr="00C37CE5">
        <w:rPr>
          <w:b w:val="0"/>
          <w:sz w:val="28"/>
          <w:szCs w:val="28"/>
          <w:lang w:val="ru-RU"/>
        </w:rPr>
        <w:t>, мо</w:t>
      </w:r>
      <w:r>
        <w:rPr>
          <w:b w:val="0"/>
          <w:sz w:val="28"/>
          <w:szCs w:val="28"/>
          <w:lang w:val="ru-RU"/>
        </w:rPr>
        <w:t xml:space="preserve">жет  вызвать у потребителя </w:t>
      </w:r>
      <w:r w:rsidRPr="00C37CE5">
        <w:rPr>
          <w:b w:val="0"/>
          <w:sz w:val="28"/>
          <w:szCs w:val="28"/>
          <w:lang w:val="ru-RU"/>
        </w:rPr>
        <w:t xml:space="preserve"> различную степень тяжести. Степень тяжести травм отражает влияние опасного фактора на потребителя при наличии условий, описанных в сценарии травмы.</w:t>
      </w:r>
    </w:p>
    <w:p w:rsidR="00D53CBE" w:rsidRDefault="00D53CBE" w:rsidP="00D53CBE">
      <w:pPr>
        <w:pStyle w:val="cb"/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D53CBE" w:rsidRPr="00C37CE5" w:rsidRDefault="00D53CBE" w:rsidP="00D53CBE">
      <w:pPr>
        <w:pStyle w:val="cb"/>
        <w:ind w:firstLine="709"/>
        <w:jc w:val="both"/>
        <w:rPr>
          <w:b w:val="0"/>
          <w:sz w:val="28"/>
          <w:szCs w:val="28"/>
          <w:lang w:val="ru-RU"/>
        </w:rPr>
      </w:pPr>
      <w:r w:rsidRPr="00C37CE5">
        <w:rPr>
          <w:sz w:val="28"/>
          <w:szCs w:val="28"/>
          <w:shd w:val="clear" w:color="auto" w:fill="FFFFFF"/>
          <w:lang w:val="ru-RU"/>
        </w:rPr>
        <w:t>16.</w:t>
      </w:r>
      <w:r w:rsidRPr="00C37CE5">
        <w:rPr>
          <w:sz w:val="28"/>
          <w:szCs w:val="28"/>
          <w:lang w:val="ru-RU"/>
        </w:rPr>
        <w:t xml:space="preserve"> </w:t>
      </w:r>
      <w:r w:rsidRPr="00C37CE5">
        <w:rPr>
          <w:b w:val="0"/>
          <w:sz w:val="28"/>
          <w:szCs w:val="28"/>
          <w:lang w:val="ru-RU"/>
        </w:rPr>
        <w:t>Степень тяжести травм зависит от:</w:t>
      </w:r>
    </w:p>
    <w:p w:rsidR="00D53CBE" w:rsidRPr="00C37CE5" w:rsidRDefault="00D53CBE" w:rsidP="00D53CBE">
      <w:pPr>
        <w:pStyle w:val="cb"/>
        <w:ind w:firstLine="709"/>
        <w:jc w:val="both"/>
        <w:rPr>
          <w:b w:val="0"/>
          <w:sz w:val="28"/>
          <w:szCs w:val="28"/>
          <w:lang w:val="ru-RU"/>
        </w:rPr>
      </w:pPr>
      <w:r w:rsidRPr="00C37CE5">
        <w:rPr>
          <w:b w:val="0"/>
          <w:sz w:val="28"/>
          <w:szCs w:val="28"/>
          <w:lang w:val="ru-RU"/>
        </w:rPr>
        <w:t>1) типа опасного фактора (см. перечень опасных факторов, представленный в пункте 11 и в приложен</w:t>
      </w:r>
      <w:r>
        <w:rPr>
          <w:b w:val="0"/>
          <w:sz w:val="28"/>
          <w:szCs w:val="28"/>
          <w:lang w:val="ru-RU"/>
        </w:rPr>
        <w:t>ии № 1 к настоящей Методологии);</w:t>
      </w:r>
    </w:p>
    <w:p w:rsidR="00D53CBE" w:rsidRPr="00C37CE5" w:rsidRDefault="00D53CBE" w:rsidP="00D53CBE">
      <w:pPr>
        <w:rPr>
          <w:sz w:val="28"/>
          <w:szCs w:val="28"/>
          <w:shd w:val="clear" w:color="auto" w:fill="FFFFFF"/>
        </w:rPr>
      </w:pPr>
      <w:r w:rsidRPr="00C37CE5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масштаба </w:t>
      </w:r>
      <w:r w:rsidRPr="00C37CE5">
        <w:rPr>
          <w:sz w:val="28"/>
          <w:szCs w:val="28"/>
          <w:shd w:val="clear" w:color="auto" w:fill="FFFFFF"/>
        </w:rPr>
        <w:t>опасности;</w:t>
      </w:r>
    </w:p>
    <w:p w:rsidR="00D53CBE" w:rsidRPr="00C37CE5" w:rsidRDefault="00D53CBE" w:rsidP="00D53CBE">
      <w:pPr>
        <w:rPr>
          <w:sz w:val="28"/>
          <w:szCs w:val="28"/>
        </w:rPr>
      </w:pPr>
      <w:r w:rsidRPr="00C37CE5">
        <w:rPr>
          <w:sz w:val="28"/>
          <w:szCs w:val="28"/>
          <w:shd w:val="clear" w:color="auto" w:fill="FFFFFF"/>
        </w:rPr>
        <w:t xml:space="preserve">3) </w:t>
      </w:r>
      <w:r>
        <w:rPr>
          <w:sz w:val="28"/>
          <w:szCs w:val="28"/>
        </w:rPr>
        <w:t xml:space="preserve">продолжительности </w:t>
      </w:r>
      <w:r w:rsidRPr="00C37CE5">
        <w:rPr>
          <w:sz w:val="28"/>
          <w:szCs w:val="28"/>
        </w:rPr>
        <w:t>влияния на потребителя</w:t>
      </w:r>
      <w:r w:rsidRPr="00043DD7">
        <w:rPr>
          <w:sz w:val="28"/>
          <w:szCs w:val="28"/>
        </w:rPr>
        <w:t xml:space="preserve"> </w:t>
      </w:r>
      <w:r w:rsidRPr="00C37CE5">
        <w:rPr>
          <w:sz w:val="28"/>
          <w:szCs w:val="28"/>
        </w:rPr>
        <w:t>опасного фактора;</w:t>
      </w:r>
    </w:p>
    <w:p w:rsidR="00D53CBE" w:rsidRPr="00C37CE5" w:rsidRDefault="00D53CBE" w:rsidP="00D53CBE">
      <w:pPr>
        <w:rPr>
          <w:sz w:val="28"/>
          <w:szCs w:val="28"/>
        </w:rPr>
      </w:pPr>
      <w:r>
        <w:rPr>
          <w:sz w:val="28"/>
          <w:szCs w:val="28"/>
        </w:rPr>
        <w:t>4) части</w:t>
      </w:r>
      <w:r w:rsidRPr="00C37CE5">
        <w:rPr>
          <w:sz w:val="28"/>
          <w:szCs w:val="28"/>
        </w:rPr>
        <w:t xml:space="preserve"> тела</w:t>
      </w:r>
      <w:r>
        <w:rPr>
          <w:sz w:val="28"/>
          <w:szCs w:val="28"/>
        </w:rPr>
        <w:t>,</w:t>
      </w:r>
      <w:r w:rsidRPr="00C37CE5">
        <w:rPr>
          <w:sz w:val="28"/>
          <w:szCs w:val="28"/>
        </w:rPr>
        <w:t xml:space="preserve"> получивш</w:t>
      </w:r>
      <w:r>
        <w:rPr>
          <w:sz w:val="28"/>
          <w:szCs w:val="28"/>
        </w:rPr>
        <w:t>ей</w:t>
      </w:r>
      <w:r w:rsidRPr="00C37CE5">
        <w:rPr>
          <w:sz w:val="28"/>
          <w:szCs w:val="28"/>
        </w:rPr>
        <w:t xml:space="preserve"> травму;</w:t>
      </w:r>
    </w:p>
    <w:p w:rsidR="00D53CBE" w:rsidRPr="00C37CE5" w:rsidRDefault="00D53CBE" w:rsidP="00D53CBE">
      <w:pPr>
        <w:rPr>
          <w:sz w:val="28"/>
          <w:szCs w:val="28"/>
        </w:rPr>
      </w:pPr>
      <w:r w:rsidRPr="00C37CE5">
        <w:rPr>
          <w:sz w:val="28"/>
          <w:szCs w:val="28"/>
        </w:rPr>
        <w:t>5) воздействи</w:t>
      </w:r>
      <w:r>
        <w:rPr>
          <w:sz w:val="28"/>
          <w:szCs w:val="28"/>
        </w:rPr>
        <w:t xml:space="preserve">я </w:t>
      </w:r>
      <w:r w:rsidRPr="00C37CE5">
        <w:rPr>
          <w:sz w:val="28"/>
          <w:szCs w:val="28"/>
        </w:rPr>
        <w:t>опасного фактора на одну или несколько частей тела;</w:t>
      </w:r>
    </w:p>
    <w:p w:rsidR="00D53CBE" w:rsidRPr="00C37CE5" w:rsidRDefault="00D53CBE" w:rsidP="00D53CBE">
      <w:pPr>
        <w:rPr>
          <w:sz w:val="28"/>
          <w:szCs w:val="28"/>
        </w:rPr>
      </w:pPr>
      <w:r w:rsidRPr="00C37CE5">
        <w:rPr>
          <w:sz w:val="28"/>
          <w:szCs w:val="28"/>
        </w:rPr>
        <w:t xml:space="preserve">6) </w:t>
      </w:r>
      <w:r>
        <w:rPr>
          <w:sz w:val="28"/>
          <w:szCs w:val="28"/>
        </w:rPr>
        <w:t>категории и  поведения</w:t>
      </w:r>
      <w:r w:rsidRPr="00C37CE5">
        <w:rPr>
          <w:sz w:val="28"/>
          <w:szCs w:val="28"/>
        </w:rPr>
        <w:t xml:space="preserve"> потребителя.</w:t>
      </w:r>
    </w:p>
    <w:p w:rsidR="00D53CBE" w:rsidRPr="00C37CE5" w:rsidRDefault="00D53CBE" w:rsidP="00D53CB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53CBE" w:rsidRPr="00C37CE5" w:rsidRDefault="00D53CBE" w:rsidP="00D53CB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CE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17.</w:t>
      </w:r>
      <w:r w:rsidRPr="00C37C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C37CE5">
        <w:rPr>
          <w:rFonts w:ascii="Times New Roman" w:hAnsi="Times New Roman" w:cs="Times New Roman"/>
          <w:color w:val="auto"/>
          <w:sz w:val="28"/>
          <w:szCs w:val="28"/>
        </w:rPr>
        <w:t>В целях оценки степени тяжести травмы (травм) в</w:t>
      </w:r>
      <w:r w:rsidRPr="00C37CE5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7CE5">
        <w:rPr>
          <w:rFonts w:ascii="Times New Roman" w:hAnsi="Times New Roman" w:cs="Times New Roman"/>
          <w:color w:val="auto"/>
          <w:sz w:val="28"/>
          <w:szCs w:val="28"/>
        </w:rPr>
        <w:t xml:space="preserve">настоящей Методологии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установлены 4 степени тяжести </w:t>
      </w:r>
      <w:r w:rsidRPr="00C37CE5">
        <w:rPr>
          <w:rFonts w:ascii="Times New Roman" w:hAnsi="Times New Roman" w:cs="Times New Roman"/>
          <w:color w:val="auto"/>
          <w:sz w:val="28"/>
          <w:szCs w:val="28"/>
        </w:rPr>
        <w:t xml:space="preserve">травм, начиная от травм, которые обычно полностью восстанавливаются, и заканчивая тяжелыми травмами, которые приводят к постоянной нетрудоспособности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порядка</w:t>
      </w:r>
      <w:r w:rsidRPr="00C37CE5">
        <w:rPr>
          <w:rFonts w:ascii="Times New Roman" w:hAnsi="Times New Roman" w:cs="Times New Roman"/>
          <w:color w:val="auto"/>
          <w:sz w:val="28"/>
          <w:szCs w:val="28"/>
        </w:rPr>
        <w:t xml:space="preserve"> 10% или даже смерти (см.</w:t>
      </w:r>
      <w:r w:rsidRPr="00C37CE5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7" w:anchor="/document/70256874/entry/603" w:history="1">
        <w:r w:rsidRPr="00C37CE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таблицу 2</w:t>
        </w:r>
      </w:hyperlink>
      <w:r w:rsidRPr="00C37CE5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D53CBE" w:rsidRPr="00C37CE5" w:rsidRDefault="00D53CBE" w:rsidP="00D53CBE">
      <w:pPr>
        <w:spacing w:before="100" w:beforeAutospacing="1" w:after="100" w:afterAutospacing="1"/>
        <w:jc w:val="right"/>
        <w:rPr>
          <w:sz w:val="24"/>
          <w:szCs w:val="24"/>
          <w:lang w:eastAsia="en-GB"/>
        </w:rPr>
      </w:pPr>
      <w:r w:rsidRPr="00C37CE5">
        <w:rPr>
          <w:b/>
          <w:bCs/>
          <w:sz w:val="24"/>
          <w:szCs w:val="24"/>
          <w:lang w:eastAsia="en-GB"/>
        </w:rPr>
        <w:t>Таблица 2</w:t>
      </w:r>
    </w:p>
    <w:p w:rsidR="00D53CBE" w:rsidRPr="00043DD7" w:rsidRDefault="00D53CBE" w:rsidP="00D53CBE">
      <w:pPr>
        <w:pStyle w:val="cb"/>
        <w:ind w:firstLine="567"/>
        <w:rPr>
          <w:sz w:val="28"/>
          <w:szCs w:val="28"/>
          <w:shd w:val="clear" w:color="auto" w:fill="FFFFFF"/>
          <w:lang w:val="ru-RU"/>
        </w:rPr>
      </w:pPr>
      <w:r w:rsidRPr="00043DD7">
        <w:rPr>
          <w:sz w:val="28"/>
          <w:szCs w:val="28"/>
          <w:shd w:val="clear" w:color="auto" w:fill="FFFFFF"/>
          <w:lang w:val="ru-RU"/>
        </w:rPr>
        <w:t>Соответствие тип</w:t>
      </w:r>
      <w:r>
        <w:rPr>
          <w:sz w:val="28"/>
          <w:szCs w:val="28"/>
          <w:shd w:val="clear" w:color="auto" w:fill="FFFFFF"/>
          <w:lang w:val="ru-RU"/>
        </w:rPr>
        <w:t>а</w:t>
      </w:r>
      <w:r w:rsidRPr="00043DD7">
        <w:rPr>
          <w:sz w:val="28"/>
          <w:szCs w:val="28"/>
          <w:shd w:val="clear" w:color="auto" w:fill="FFFFFF"/>
          <w:lang w:val="ru-RU"/>
        </w:rPr>
        <w:t xml:space="preserve"> травм четырем степен</w:t>
      </w:r>
      <w:r>
        <w:rPr>
          <w:sz w:val="28"/>
          <w:szCs w:val="28"/>
          <w:shd w:val="clear" w:color="auto" w:fill="FFFFFF"/>
          <w:lang w:val="ru-RU"/>
        </w:rPr>
        <w:t xml:space="preserve">ям </w:t>
      </w:r>
      <w:r w:rsidRPr="00043DD7">
        <w:rPr>
          <w:sz w:val="28"/>
          <w:szCs w:val="28"/>
          <w:shd w:val="clear" w:color="auto" w:fill="FFFFFF"/>
          <w:lang w:val="ru-RU"/>
        </w:rPr>
        <w:t xml:space="preserve"> тяжести травмы</w:t>
      </w:r>
    </w:p>
    <w:p w:rsidR="00D53CBE" w:rsidRPr="00043DD7" w:rsidRDefault="00D53CBE" w:rsidP="00D53CBE">
      <w:pPr>
        <w:pStyle w:val="cb"/>
        <w:ind w:firstLine="567"/>
        <w:rPr>
          <w:sz w:val="28"/>
          <w:szCs w:val="28"/>
          <w:shd w:val="clear" w:color="auto" w:fill="FFFFFF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94"/>
      </w:tblGrid>
      <w:tr w:rsidR="00D53CBE" w:rsidRPr="006B44DA" w:rsidTr="00084B88">
        <w:tc>
          <w:tcPr>
            <w:tcW w:w="6912" w:type="dxa"/>
          </w:tcPr>
          <w:p w:rsidR="00D53CBE" w:rsidRPr="00471B6D" w:rsidRDefault="00D53CBE" w:rsidP="00084B88">
            <w:pPr>
              <w:pStyle w:val="cb"/>
              <w:rPr>
                <w:b w:val="0"/>
                <w:sz w:val="28"/>
                <w:szCs w:val="28"/>
                <w:shd w:val="clear" w:color="auto" w:fill="FFFFFF"/>
              </w:rPr>
            </w:pPr>
            <w:r w:rsidRPr="00471B6D">
              <w:rPr>
                <w:lang w:eastAsia="en-GB"/>
              </w:rPr>
              <w:t>Тип травмы</w:t>
            </w:r>
          </w:p>
        </w:tc>
        <w:tc>
          <w:tcPr>
            <w:tcW w:w="2694" w:type="dxa"/>
          </w:tcPr>
          <w:p w:rsidR="00D53CBE" w:rsidRPr="00471B6D" w:rsidRDefault="00D53CBE" w:rsidP="00084B88">
            <w:pPr>
              <w:pStyle w:val="cb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71B6D">
              <w:rPr>
                <w:sz w:val="23"/>
                <w:szCs w:val="23"/>
                <w:lang w:eastAsia="en-GB"/>
              </w:rPr>
              <w:t>Степени тяжести</w:t>
            </w:r>
            <w:r w:rsidRPr="00471B6D">
              <w:rPr>
                <w:sz w:val="23"/>
                <w:szCs w:val="23"/>
                <w:lang w:val="ru-RU" w:eastAsia="en-GB"/>
              </w:rPr>
              <w:t xml:space="preserve"> травмы</w:t>
            </w:r>
          </w:p>
        </w:tc>
      </w:tr>
      <w:tr w:rsidR="00D53CBE" w:rsidRPr="006B44DA" w:rsidTr="00084B88">
        <w:tc>
          <w:tcPr>
            <w:tcW w:w="6912" w:type="dxa"/>
          </w:tcPr>
          <w:p w:rsidR="00D53CBE" w:rsidRPr="00471B6D" w:rsidRDefault="00D53CBE" w:rsidP="00084B88">
            <w:pPr>
              <w:pStyle w:val="cb"/>
              <w:jc w:val="both"/>
              <w:rPr>
                <w:b w:val="0"/>
                <w:shd w:val="clear" w:color="auto" w:fill="FFFFFF"/>
                <w:lang w:val="ru-RU"/>
              </w:rPr>
            </w:pPr>
            <w:r w:rsidRPr="00471B6D">
              <w:rPr>
                <w:b w:val="0"/>
                <w:lang w:val="ru-RU" w:eastAsia="en-GB"/>
              </w:rPr>
              <w:t>Травма или последствие, которые после основного  лечения (первая помощь, оказанная другим лицом, а не врачом) не создают значительных препятствий функционированию организма или не причиняют чрезмерную боль; последствия, как правило, являются полностью обратимыми</w:t>
            </w:r>
          </w:p>
        </w:tc>
        <w:tc>
          <w:tcPr>
            <w:tcW w:w="2694" w:type="dxa"/>
            <w:vAlign w:val="center"/>
          </w:tcPr>
          <w:p w:rsidR="00D53CBE" w:rsidRPr="00471B6D" w:rsidRDefault="00D53CBE" w:rsidP="00084B88">
            <w:pPr>
              <w:pStyle w:val="cb"/>
              <w:rPr>
                <w:b w:val="0"/>
                <w:shd w:val="clear" w:color="auto" w:fill="FFFFFF"/>
              </w:rPr>
            </w:pPr>
            <w:r w:rsidRPr="00471B6D">
              <w:rPr>
                <w:b w:val="0"/>
                <w:shd w:val="clear" w:color="auto" w:fill="FFFFFF"/>
              </w:rPr>
              <w:t>1</w:t>
            </w:r>
          </w:p>
        </w:tc>
      </w:tr>
      <w:tr w:rsidR="00D53CBE" w:rsidRPr="006B44DA" w:rsidTr="00084B88">
        <w:tc>
          <w:tcPr>
            <w:tcW w:w="6912" w:type="dxa"/>
          </w:tcPr>
          <w:p w:rsidR="00D53CBE" w:rsidRPr="00471B6D" w:rsidRDefault="00D53CBE" w:rsidP="00084B88">
            <w:pPr>
              <w:pStyle w:val="cb"/>
              <w:jc w:val="both"/>
              <w:rPr>
                <w:b w:val="0"/>
                <w:lang w:val="ru-RU" w:eastAsia="en-GB"/>
              </w:rPr>
            </w:pPr>
            <w:r w:rsidRPr="00471B6D">
              <w:rPr>
                <w:b w:val="0"/>
                <w:lang w:val="ru-RU" w:eastAsia="en-GB"/>
              </w:rPr>
              <w:t>Травма или последствие, при наличии которых может быть необходима консультация в отделении скорой помощи, но госпитализация не требуется. Трудоспособность может быть достигнута в течение ограниченного периода времени, не превышающего 6 месяцев, а восстановление в большей или меньшей степени происходит  полностью</w:t>
            </w:r>
          </w:p>
          <w:p w:rsidR="00D53CBE" w:rsidRPr="00471B6D" w:rsidRDefault="00D53CBE" w:rsidP="00084B88">
            <w:pPr>
              <w:pStyle w:val="cb"/>
              <w:jc w:val="both"/>
              <w:rPr>
                <w:b w:val="0"/>
                <w:shd w:val="clear" w:color="auto" w:fill="FFFFFF"/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D53CBE" w:rsidRPr="00471B6D" w:rsidRDefault="00D53CBE" w:rsidP="00084B88">
            <w:pPr>
              <w:pStyle w:val="cb"/>
              <w:rPr>
                <w:b w:val="0"/>
                <w:shd w:val="clear" w:color="auto" w:fill="FFFFFF"/>
              </w:rPr>
            </w:pPr>
            <w:r w:rsidRPr="00471B6D">
              <w:rPr>
                <w:b w:val="0"/>
                <w:shd w:val="clear" w:color="auto" w:fill="FFFFFF"/>
              </w:rPr>
              <w:t>2</w:t>
            </w:r>
          </w:p>
        </w:tc>
      </w:tr>
      <w:tr w:rsidR="00D53CBE" w:rsidRPr="006B44DA" w:rsidTr="00084B88">
        <w:tc>
          <w:tcPr>
            <w:tcW w:w="6912" w:type="dxa"/>
          </w:tcPr>
          <w:p w:rsidR="00D53CBE" w:rsidRPr="00471B6D" w:rsidRDefault="00D53CBE" w:rsidP="00084B88">
            <w:pPr>
              <w:pStyle w:val="cb"/>
              <w:jc w:val="both"/>
              <w:rPr>
                <w:b w:val="0"/>
                <w:shd w:val="clear" w:color="auto" w:fill="FFFFFF"/>
                <w:lang w:val="ru-RU"/>
              </w:rPr>
            </w:pPr>
            <w:r w:rsidRPr="00471B6D">
              <w:rPr>
                <w:b w:val="0"/>
                <w:lang w:val="ru-RU" w:eastAsia="en-GB"/>
              </w:rPr>
              <w:t xml:space="preserve">Травма или последствие, которые, как правило, требуют госпитализации и влияют на трудоспособность в течение более </w:t>
            </w:r>
            <w:r w:rsidRPr="00471B6D">
              <w:rPr>
                <w:b w:val="0"/>
                <w:lang w:val="ru-RU" w:eastAsia="en-GB"/>
              </w:rPr>
              <w:lastRenderedPageBreak/>
              <w:t>6 месяцев либо приводят к полной потере трудоспособности</w:t>
            </w:r>
          </w:p>
        </w:tc>
        <w:tc>
          <w:tcPr>
            <w:tcW w:w="2694" w:type="dxa"/>
            <w:vAlign w:val="center"/>
          </w:tcPr>
          <w:p w:rsidR="00D53CBE" w:rsidRPr="00471B6D" w:rsidRDefault="00D53CBE" w:rsidP="00084B88">
            <w:pPr>
              <w:pStyle w:val="cb"/>
              <w:rPr>
                <w:b w:val="0"/>
                <w:shd w:val="clear" w:color="auto" w:fill="FFFFFF"/>
              </w:rPr>
            </w:pPr>
            <w:r w:rsidRPr="00471B6D">
              <w:rPr>
                <w:b w:val="0"/>
                <w:shd w:val="clear" w:color="auto" w:fill="FFFFFF"/>
              </w:rPr>
              <w:lastRenderedPageBreak/>
              <w:t>3</w:t>
            </w:r>
          </w:p>
        </w:tc>
      </w:tr>
      <w:tr w:rsidR="00D53CBE" w:rsidRPr="006B44DA" w:rsidTr="00084B88">
        <w:tc>
          <w:tcPr>
            <w:tcW w:w="6912" w:type="dxa"/>
          </w:tcPr>
          <w:p w:rsidR="00D53CBE" w:rsidRPr="00471B6D" w:rsidRDefault="00D53CBE" w:rsidP="00084B88">
            <w:pPr>
              <w:pStyle w:val="cb"/>
              <w:jc w:val="both"/>
              <w:rPr>
                <w:b w:val="0"/>
                <w:shd w:val="clear" w:color="auto" w:fill="FFFFFF"/>
                <w:lang w:val="ru-RU"/>
              </w:rPr>
            </w:pPr>
            <w:r w:rsidRPr="00471B6D">
              <w:rPr>
                <w:b w:val="0"/>
                <w:lang w:val="ru-RU" w:eastAsia="en-GB"/>
              </w:rPr>
              <w:lastRenderedPageBreak/>
              <w:t>Травма или последствие, которые являются или могут быть смертельными, в том числе смерть головного мозга; последствия, которые влияют на репродуктивность или потомство; потеря конечностей и/или их дееспособности, что ведет к нетрудоспособности более чем на 10%.</w:t>
            </w:r>
          </w:p>
        </w:tc>
        <w:tc>
          <w:tcPr>
            <w:tcW w:w="2694" w:type="dxa"/>
            <w:vAlign w:val="center"/>
          </w:tcPr>
          <w:p w:rsidR="00D53CBE" w:rsidRPr="00471B6D" w:rsidRDefault="00D53CBE" w:rsidP="00084B88">
            <w:pPr>
              <w:pStyle w:val="cb"/>
              <w:rPr>
                <w:b w:val="0"/>
                <w:shd w:val="clear" w:color="auto" w:fill="FFFFFF"/>
              </w:rPr>
            </w:pPr>
            <w:r w:rsidRPr="00471B6D">
              <w:rPr>
                <w:b w:val="0"/>
                <w:shd w:val="clear" w:color="auto" w:fill="FFFFFF"/>
              </w:rPr>
              <w:t>4</w:t>
            </w:r>
          </w:p>
        </w:tc>
      </w:tr>
    </w:tbl>
    <w:p w:rsidR="00D53CBE" w:rsidRPr="006B44DA" w:rsidRDefault="00D53CBE" w:rsidP="00D53CBE">
      <w:pPr>
        <w:pStyle w:val="cb"/>
        <w:ind w:firstLine="567"/>
        <w:jc w:val="both"/>
        <w:rPr>
          <w:sz w:val="28"/>
          <w:szCs w:val="28"/>
          <w:shd w:val="clear" w:color="auto" w:fill="FFFFFF"/>
        </w:rPr>
      </w:pPr>
    </w:p>
    <w:p w:rsidR="00D53CBE" w:rsidRPr="0090166B" w:rsidRDefault="00D53CBE" w:rsidP="00D53CBE">
      <w:pPr>
        <w:pStyle w:val="cb"/>
        <w:ind w:firstLine="709"/>
        <w:jc w:val="both"/>
        <w:rPr>
          <w:b w:val="0"/>
          <w:sz w:val="28"/>
          <w:szCs w:val="28"/>
          <w:shd w:val="clear" w:color="auto" w:fill="FFFFFF"/>
          <w:lang w:val="ru-RU"/>
        </w:rPr>
      </w:pPr>
      <w:r w:rsidRPr="0090166B">
        <w:rPr>
          <w:sz w:val="28"/>
          <w:szCs w:val="28"/>
          <w:shd w:val="clear" w:color="auto" w:fill="FFFFFF"/>
          <w:lang w:val="ru-RU"/>
        </w:rPr>
        <w:t xml:space="preserve">18. </w:t>
      </w:r>
      <w:r w:rsidRPr="006A7607">
        <w:rPr>
          <w:b w:val="0"/>
          <w:sz w:val="28"/>
          <w:szCs w:val="28"/>
          <w:shd w:val="clear" w:color="auto" w:fill="FFFFFF"/>
          <w:lang w:val="ru-RU"/>
        </w:rPr>
        <w:t>В приложении</w:t>
      </w:r>
      <w:r w:rsidRPr="0090166B">
        <w:rPr>
          <w:b w:val="0"/>
          <w:sz w:val="28"/>
          <w:szCs w:val="28"/>
          <w:shd w:val="clear" w:color="auto" w:fill="FFFFFF"/>
          <w:lang w:val="ru-RU"/>
        </w:rPr>
        <w:t xml:space="preserve"> № 2 </w:t>
      </w:r>
      <w:r>
        <w:rPr>
          <w:b w:val="0"/>
          <w:sz w:val="28"/>
          <w:szCs w:val="28"/>
          <w:shd w:val="clear" w:color="auto" w:fill="FFFFFF"/>
          <w:lang w:val="ru-RU"/>
        </w:rPr>
        <w:t xml:space="preserve">представлены </w:t>
      </w:r>
      <w:r w:rsidRPr="0090166B">
        <w:rPr>
          <w:b w:val="0"/>
          <w:sz w:val="28"/>
          <w:szCs w:val="28"/>
          <w:shd w:val="clear" w:color="auto" w:fill="FFFFFF"/>
          <w:lang w:val="ru-RU"/>
        </w:rPr>
        <w:t>тип</w:t>
      </w:r>
      <w:r>
        <w:rPr>
          <w:b w:val="0"/>
          <w:sz w:val="28"/>
          <w:szCs w:val="28"/>
          <w:shd w:val="clear" w:color="auto" w:fill="FFFFFF"/>
          <w:lang w:val="ru-RU"/>
        </w:rPr>
        <w:t>ы</w:t>
      </w:r>
      <w:r w:rsidRPr="0090166B">
        <w:rPr>
          <w:b w:val="0"/>
          <w:sz w:val="28"/>
          <w:szCs w:val="28"/>
          <w:shd w:val="clear" w:color="auto" w:fill="FFFFFF"/>
          <w:lang w:val="ru-RU"/>
        </w:rPr>
        <w:t xml:space="preserve"> травм</w:t>
      </w:r>
      <w:r>
        <w:rPr>
          <w:b w:val="0"/>
          <w:sz w:val="28"/>
          <w:szCs w:val="28"/>
          <w:shd w:val="clear" w:color="auto" w:fill="FFFFFF"/>
          <w:lang w:val="ru-RU"/>
        </w:rPr>
        <w:t xml:space="preserve"> согласно ч</w:t>
      </w:r>
      <w:r w:rsidRPr="0090166B">
        <w:rPr>
          <w:b w:val="0"/>
          <w:sz w:val="28"/>
          <w:szCs w:val="28"/>
          <w:shd w:val="clear" w:color="auto" w:fill="FFFFFF"/>
          <w:lang w:val="ru-RU"/>
        </w:rPr>
        <w:t>етыре</w:t>
      </w:r>
      <w:r>
        <w:rPr>
          <w:b w:val="0"/>
          <w:sz w:val="28"/>
          <w:szCs w:val="28"/>
          <w:shd w:val="clear" w:color="auto" w:fill="FFFFFF"/>
          <w:lang w:val="ru-RU"/>
        </w:rPr>
        <w:t>м</w:t>
      </w:r>
      <w:r w:rsidRPr="0090166B">
        <w:rPr>
          <w:b w:val="0"/>
          <w:sz w:val="28"/>
          <w:szCs w:val="28"/>
          <w:shd w:val="clear" w:color="auto" w:fill="FFFFFF"/>
          <w:lang w:val="ru-RU"/>
        </w:rPr>
        <w:t xml:space="preserve"> степен</w:t>
      </w:r>
      <w:r>
        <w:rPr>
          <w:b w:val="0"/>
          <w:sz w:val="28"/>
          <w:szCs w:val="28"/>
          <w:shd w:val="clear" w:color="auto" w:fill="FFFFFF"/>
          <w:lang w:val="ru-RU"/>
        </w:rPr>
        <w:t>ям</w:t>
      </w:r>
      <w:r w:rsidRPr="0090166B">
        <w:rPr>
          <w:b w:val="0"/>
          <w:sz w:val="28"/>
          <w:szCs w:val="28"/>
          <w:shd w:val="clear" w:color="auto" w:fill="FFFFFF"/>
          <w:lang w:val="ru-RU"/>
        </w:rPr>
        <w:t xml:space="preserve"> тяжести травмы.</w:t>
      </w:r>
    </w:p>
    <w:p w:rsidR="00D53CBE" w:rsidRPr="0090166B" w:rsidRDefault="00D53CBE" w:rsidP="00D53CBE">
      <w:pPr>
        <w:pStyle w:val="cb"/>
        <w:ind w:firstLine="709"/>
        <w:jc w:val="both"/>
        <w:rPr>
          <w:b w:val="0"/>
          <w:sz w:val="28"/>
          <w:szCs w:val="28"/>
          <w:shd w:val="clear" w:color="auto" w:fill="FFFFFF"/>
          <w:lang w:val="ru-RU"/>
        </w:rPr>
      </w:pPr>
    </w:p>
    <w:p w:rsidR="00D53CBE" w:rsidRDefault="00D53CBE" w:rsidP="00D53CB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44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19. </w:t>
      </w:r>
      <w:r w:rsidRPr="006B44DA">
        <w:rPr>
          <w:rFonts w:ascii="Times New Roman" w:hAnsi="Times New Roman" w:cs="Times New Roman"/>
          <w:color w:val="auto"/>
          <w:sz w:val="28"/>
          <w:szCs w:val="28"/>
        </w:rPr>
        <w:t>Вероятность получения травмы — это вероятн</w:t>
      </w:r>
      <w:r>
        <w:rPr>
          <w:rFonts w:ascii="Times New Roman" w:hAnsi="Times New Roman" w:cs="Times New Roman"/>
          <w:color w:val="auto"/>
          <w:sz w:val="28"/>
          <w:szCs w:val="28"/>
        </w:rPr>
        <w:t>ая конкретизация т</w:t>
      </w:r>
      <w:r w:rsidRPr="006B44DA">
        <w:rPr>
          <w:rFonts w:ascii="Times New Roman" w:hAnsi="Times New Roman" w:cs="Times New Roman"/>
          <w:color w:val="auto"/>
          <w:sz w:val="28"/>
          <w:szCs w:val="28"/>
        </w:rPr>
        <w:t xml:space="preserve">ого, что сценарий травмы может реализоваться в течение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предполагаемого </w:t>
      </w:r>
      <w:r w:rsidRPr="006B44DA">
        <w:rPr>
          <w:rFonts w:ascii="Times New Roman" w:hAnsi="Times New Roman" w:cs="Times New Roman"/>
          <w:color w:val="auto"/>
          <w:sz w:val="28"/>
          <w:szCs w:val="28"/>
        </w:rPr>
        <w:t>срока эксплуатации продукта.</w:t>
      </w:r>
    </w:p>
    <w:p w:rsidR="00D53CBE" w:rsidRPr="006B44DA" w:rsidRDefault="00D53CBE" w:rsidP="00D53CBE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44DA">
        <w:rPr>
          <w:b/>
          <w:sz w:val="28"/>
          <w:szCs w:val="28"/>
        </w:rPr>
        <w:t>20.</w:t>
      </w:r>
      <w:r w:rsidRPr="006B44DA">
        <w:rPr>
          <w:sz w:val="28"/>
          <w:szCs w:val="28"/>
          <w:shd w:val="clear" w:color="auto" w:fill="FFFFFF"/>
        </w:rPr>
        <w:t xml:space="preserve"> </w:t>
      </w:r>
      <w:r w:rsidRPr="006B44DA">
        <w:rPr>
          <w:sz w:val="28"/>
          <w:szCs w:val="28"/>
        </w:rPr>
        <w:t xml:space="preserve">При применении настоящей </w:t>
      </w:r>
      <w:r w:rsidRPr="006B44DA">
        <w:rPr>
          <w:sz w:val="28"/>
          <w:szCs w:val="28"/>
          <w:shd w:val="clear" w:color="auto" w:fill="FFFFFF"/>
        </w:rPr>
        <w:t>Методологии</w:t>
      </w:r>
      <w:r w:rsidRPr="006B44DA">
        <w:rPr>
          <w:sz w:val="28"/>
          <w:szCs w:val="28"/>
        </w:rPr>
        <w:t xml:space="preserve"> устанавливаются 8 степеней вероятности для классификации общего значения вероятности: от &lt; 1/1 000 000 до &gt; 50% (см</w:t>
      </w:r>
      <w:r>
        <w:rPr>
          <w:sz w:val="28"/>
          <w:szCs w:val="28"/>
        </w:rPr>
        <w:t>.</w:t>
      </w:r>
      <w:r w:rsidRPr="006B44DA">
        <w:rPr>
          <w:sz w:val="28"/>
          <w:szCs w:val="28"/>
        </w:rPr>
        <w:t xml:space="preserve"> таблицу 3). </w:t>
      </w: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  <w:rPr>
          <w:b/>
        </w:rPr>
      </w:pPr>
      <w:r w:rsidRPr="006B44DA">
        <w:rPr>
          <w:b/>
        </w:rPr>
        <w:t>Таблица 3</w:t>
      </w:r>
    </w:p>
    <w:p w:rsidR="00D53CBE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b/>
          <w:sz w:val="28"/>
          <w:szCs w:val="28"/>
        </w:rPr>
      </w:pPr>
      <w:r w:rsidRPr="006B44DA">
        <w:rPr>
          <w:b/>
          <w:sz w:val="28"/>
          <w:szCs w:val="28"/>
        </w:rPr>
        <w:t>Степени общей вероятности</w:t>
      </w: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8"/>
        <w:gridCol w:w="3191"/>
      </w:tblGrid>
      <w:tr w:rsidR="00D53CBE" w:rsidRPr="006B44DA" w:rsidTr="00084B88">
        <w:trPr>
          <w:jc w:val="center"/>
        </w:trPr>
        <w:tc>
          <w:tcPr>
            <w:tcW w:w="8739" w:type="dxa"/>
            <w:gridSpan w:val="2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71B6D">
              <w:rPr>
                <w:b/>
                <w:sz w:val="28"/>
                <w:szCs w:val="28"/>
              </w:rPr>
              <w:t>Вероятность получения травмы в течение предполагаемого срока эксплуатации продукта</w:t>
            </w:r>
          </w:p>
        </w:tc>
      </w:tr>
      <w:tr w:rsidR="00D53CBE" w:rsidRPr="006B44DA" w:rsidTr="00084B88">
        <w:trPr>
          <w:jc w:val="center"/>
        </w:trPr>
        <w:tc>
          <w:tcPr>
            <w:tcW w:w="5548" w:type="dxa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Безусловно возможно (вполне ожидаемо)</w:t>
            </w:r>
          </w:p>
        </w:tc>
        <w:tc>
          <w:tcPr>
            <w:tcW w:w="3191" w:type="dxa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471B6D">
              <w:rPr>
                <w:sz w:val="28"/>
                <w:szCs w:val="28"/>
                <w:shd w:val="clear" w:color="auto" w:fill="FFFFFF"/>
              </w:rPr>
              <w:t xml:space="preserve">&gt; 50 </w:t>
            </w:r>
          </w:p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  <w:shd w:val="clear" w:color="auto" w:fill="FFFFFF"/>
              </w:rPr>
              <w:t>50%</w:t>
            </w:r>
          </w:p>
        </w:tc>
      </w:tr>
      <w:tr w:rsidR="00D53CBE" w:rsidRPr="006B44DA" w:rsidTr="00084B88">
        <w:trPr>
          <w:jc w:val="center"/>
        </w:trPr>
        <w:tc>
          <w:tcPr>
            <w:tcW w:w="5548" w:type="dxa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Возможно</w:t>
            </w:r>
          </w:p>
        </w:tc>
        <w:tc>
          <w:tcPr>
            <w:tcW w:w="3191" w:type="dxa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  <w:shd w:val="clear" w:color="auto" w:fill="FFFFFF"/>
              </w:rPr>
              <w:t>&gt; 1/10</w:t>
            </w:r>
          </w:p>
        </w:tc>
      </w:tr>
      <w:tr w:rsidR="00D53CBE" w:rsidRPr="006B44DA" w:rsidTr="00084B88">
        <w:trPr>
          <w:jc w:val="center"/>
        </w:trPr>
        <w:tc>
          <w:tcPr>
            <w:tcW w:w="5548" w:type="dxa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Необычно, но возможно</w:t>
            </w:r>
          </w:p>
        </w:tc>
        <w:tc>
          <w:tcPr>
            <w:tcW w:w="3191" w:type="dxa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  <w:shd w:val="clear" w:color="auto" w:fill="FFFFFF"/>
              </w:rPr>
              <w:t>&gt; 1/100</w:t>
            </w:r>
          </w:p>
        </w:tc>
      </w:tr>
      <w:tr w:rsidR="00D53CBE" w:rsidRPr="006B44DA" w:rsidTr="00084B88">
        <w:trPr>
          <w:jc w:val="center"/>
        </w:trPr>
        <w:tc>
          <w:tcPr>
            <w:tcW w:w="5548" w:type="dxa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  <w:shd w:val="clear" w:color="auto" w:fill="FFFFFF"/>
              </w:rPr>
              <w:t>Степень, в которой незначительно</w:t>
            </w:r>
          </w:p>
        </w:tc>
        <w:tc>
          <w:tcPr>
            <w:tcW w:w="3191" w:type="dxa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  <w:shd w:val="clear" w:color="auto" w:fill="FFFFFF"/>
              </w:rPr>
              <w:t>&gt; 1/1000</w:t>
            </w:r>
          </w:p>
        </w:tc>
      </w:tr>
      <w:tr w:rsidR="00D53CBE" w:rsidRPr="006B44DA" w:rsidTr="00084B88">
        <w:trPr>
          <w:jc w:val="center"/>
        </w:trPr>
        <w:tc>
          <w:tcPr>
            <w:tcW w:w="5548" w:type="dxa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Возможно, но маловероятно</w:t>
            </w:r>
          </w:p>
        </w:tc>
        <w:tc>
          <w:tcPr>
            <w:tcW w:w="3191" w:type="dxa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  <w:shd w:val="clear" w:color="auto" w:fill="FFFFFF"/>
              </w:rPr>
              <w:t>&gt; 1/10000</w:t>
            </w:r>
          </w:p>
        </w:tc>
      </w:tr>
      <w:tr w:rsidR="00D53CBE" w:rsidRPr="006B44DA" w:rsidTr="00084B88">
        <w:trPr>
          <w:jc w:val="center"/>
        </w:trPr>
        <w:tc>
          <w:tcPr>
            <w:tcW w:w="5548" w:type="dxa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Практически невозможно</w:t>
            </w:r>
          </w:p>
        </w:tc>
        <w:tc>
          <w:tcPr>
            <w:tcW w:w="3191" w:type="dxa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  <w:shd w:val="clear" w:color="auto" w:fill="FFFFFF"/>
              </w:rPr>
              <w:t>&gt; 1/100000</w:t>
            </w:r>
          </w:p>
        </w:tc>
      </w:tr>
      <w:tr w:rsidR="00D53CBE" w:rsidRPr="006B44DA" w:rsidTr="00084B88">
        <w:trPr>
          <w:jc w:val="center"/>
        </w:trPr>
        <w:tc>
          <w:tcPr>
            <w:tcW w:w="5548" w:type="dxa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Невозможно без влияния внешних факторов</w:t>
            </w:r>
          </w:p>
        </w:tc>
        <w:tc>
          <w:tcPr>
            <w:tcW w:w="3191" w:type="dxa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  <w:shd w:val="clear" w:color="auto" w:fill="FFFFFF"/>
              </w:rPr>
              <w:t>&gt; 1/1000000</w:t>
            </w:r>
          </w:p>
        </w:tc>
      </w:tr>
      <w:tr w:rsidR="00D53CBE" w:rsidRPr="006B44DA" w:rsidTr="00084B88">
        <w:trPr>
          <w:jc w:val="center"/>
        </w:trPr>
        <w:tc>
          <w:tcPr>
            <w:tcW w:w="5548" w:type="dxa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Невозможно</w:t>
            </w:r>
          </w:p>
        </w:tc>
        <w:tc>
          <w:tcPr>
            <w:tcW w:w="3191" w:type="dxa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  <w:shd w:val="clear" w:color="auto" w:fill="FFFFFF"/>
              </w:rPr>
              <w:t>&lt; 1/1000000</w:t>
            </w:r>
          </w:p>
        </w:tc>
      </w:tr>
    </w:tbl>
    <w:p w:rsidR="00D53CBE" w:rsidRPr="00E874CF" w:rsidRDefault="00D53CBE" w:rsidP="00D53CBE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53CBE" w:rsidRPr="006B44DA" w:rsidRDefault="00D53CBE" w:rsidP="00D53CB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874CF">
        <w:rPr>
          <w:rFonts w:ascii="Times New Roman" w:hAnsi="Times New Roman" w:cs="Times New Roman"/>
          <w:b/>
          <w:color w:val="auto"/>
          <w:sz w:val="28"/>
          <w:szCs w:val="28"/>
        </w:rPr>
        <w:t>21.</w:t>
      </w:r>
      <w:r w:rsidRPr="00E874CF">
        <w:rPr>
          <w:rFonts w:ascii="Times New Roman" w:hAnsi="Times New Roman" w:cs="Times New Roman"/>
          <w:color w:val="auto"/>
          <w:sz w:val="28"/>
          <w:szCs w:val="28"/>
        </w:rPr>
        <w:t xml:space="preserve"> Когда сценарий травмы представлен  несколькими различны</w:t>
      </w:r>
      <w:r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Pr="00E874CF">
        <w:rPr>
          <w:rFonts w:ascii="Times New Roman" w:hAnsi="Times New Roman" w:cs="Times New Roman"/>
          <w:color w:val="auto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Pr="00E874CF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вариантами</w:t>
      </w:r>
      <w:r w:rsidRPr="00E874CF">
        <w:rPr>
          <w:rFonts w:ascii="Times New Roman" w:hAnsi="Times New Roman" w:cs="Times New Roman"/>
          <w:color w:val="auto"/>
          <w:sz w:val="28"/>
          <w:szCs w:val="28"/>
        </w:rPr>
        <w:t>), каждому этап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874CF">
        <w:rPr>
          <w:rFonts w:ascii="Times New Roman" w:hAnsi="Times New Roman" w:cs="Times New Roman"/>
          <w:color w:val="auto"/>
          <w:sz w:val="28"/>
          <w:szCs w:val="28"/>
        </w:rPr>
        <w:t xml:space="preserve"> (варианту) присваивается определенная вероятность, и умножив эти частичные вероятности получают общую вероятность сценария. При разработке нескольких сценариев, каждый из них должен иметь </w:t>
      </w:r>
      <w:r>
        <w:rPr>
          <w:rFonts w:ascii="Times New Roman" w:hAnsi="Times New Roman" w:cs="Times New Roman"/>
          <w:color w:val="auto"/>
          <w:sz w:val="28"/>
          <w:szCs w:val="28"/>
        </w:rPr>
        <w:t>общую вероятность</w:t>
      </w:r>
      <w:r w:rsidRPr="006B44DA">
        <w:rPr>
          <w:color w:val="auto"/>
          <w:sz w:val="28"/>
          <w:szCs w:val="28"/>
        </w:rPr>
        <w:t>.</w:t>
      </w:r>
    </w:p>
    <w:p w:rsidR="00D53CBE" w:rsidRPr="006B44DA" w:rsidRDefault="00D53CBE" w:rsidP="00D53CB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3CBE" w:rsidRPr="006B44DA" w:rsidRDefault="00D53CBE" w:rsidP="00D53CBE">
      <w:pPr>
        <w:pStyle w:val="rvps1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44DA">
        <w:rPr>
          <w:b/>
          <w:sz w:val="28"/>
          <w:szCs w:val="28"/>
        </w:rPr>
        <w:t>22.</w:t>
      </w:r>
      <w:r w:rsidRPr="006B44DA">
        <w:rPr>
          <w:sz w:val="28"/>
          <w:szCs w:val="28"/>
        </w:rPr>
        <w:t xml:space="preserve"> Общая вероятность сценария определяется по следующей формуле:</w:t>
      </w:r>
    </w:p>
    <w:p w:rsidR="00D53CBE" w:rsidRPr="006B44DA" w:rsidRDefault="00D53CBE" w:rsidP="00D53CBE">
      <w:pPr>
        <w:pStyle w:val="rvps12"/>
        <w:shd w:val="clear" w:color="auto" w:fill="FFFFFF"/>
        <w:spacing w:before="0" w:beforeAutospacing="0" w:after="0" w:afterAutospacing="0"/>
        <w:ind w:firstLine="567"/>
        <w:textAlignment w:val="baseline"/>
        <w:rPr>
          <w:rStyle w:val="rvts9"/>
          <w:b/>
          <w:bCs/>
          <w:bdr w:val="none" w:sz="0" w:space="0" w:color="auto" w:frame="1"/>
        </w:rPr>
      </w:pPr>
      <w:r w:rsidRPr="006B44DA">
        <w:rPr>
          <w:rStyle w:val="rvts9"/>
          <w:b/>
          <w:bCs/>
          <w:sz w:val="28"/>
          <w:szCs w:val="28"/>
          <w:bdr w:val="none" w:sz="0" w:space="0" w:color="auto" w:frame="1"/>
        </w:rPr>
        <w:t>Р = P</w:t>
      </w:r>
      <w:r w:rsidRPr="006B44DA">
        <w:rPr>
          <w:rStyle w:val="rvts9"/>
          <w:b/>
          <w:bCs/>
          <w:sz w:val="28"/>
          <w:szCs w:val="28"/>
          <w:bdr w:val="none" w:sz="0" w:space="0" w:color="auto" w:frame="1"/>
          <w:vertAlign w:val="subscript"/>
        </w:rPr>
        <w:t>1</w:t>
      </w:r>
      <w:r w:rsidRPr="006B44DA">
        <w:rPr>
          <w:rStyle w:val="rvts9"/>
          <w:b/>
          <w:bCs/>
          <w:sz w:val="28"/>
          <w:szCs w:val="28"/>
          <w:bdr w:val="none" w:sz="0" w:space="0" w:color="auto" w:frame="1"/>
        </w:rPr>
        <w:t xml:space="preserve"> х P</w:t>
      </w:r>
      <w:r w:rsidRPr="006B44DA">
        <w:rPr>
          <w:rStyle w:val="rvts9"/>
          <w:b/>
          <w:bCs/>
          <w:sz w:val="28"/>
          <w:szCs w:val="28"/>
          <w:bdr w:val="none" w:sz="0" w:space="0" w:color="auto" w:frame="1"/>
          <w:vertAlign w:val="subscript"/>
        </w:rPr>
        <w:t xml:space="preserve">2 </w:t>
      </w:r>
      <w:r w:rsidRPr="006B44DA">
        <w:rPr>
          <w:rStyle w:val="rvts9"/>
          <w:b/>
          <w:bCs/>
          <w:sz w:val="28"/>
          <w:szCs w:val="28"/>
          <w:bdr w:val="none" w:sz="0" w:space="0" w:color="auto" w:frame="1"/>
        </w:rPr>
        <w:t>х...х P</w:t>
      </w:r>
      <w:r w:rsidRPr="006B44DA">
        <w:rPr>
          <w:rStyle w:val="rvts9"/>
          <w:b/>
          <w:bCs/>
          <w:sz w:val="28"/>
          <w:szCs w:val="28"/>
          <w:bdr w:val="none" w:sz="0" w:space="0" w:color="auto" w:frame="1"/>
          <w:vertAlign w:val="subscript"/>
        </w:rPr>
        <w:t>n</w:t>
      </w:r>
      <w:r w:rsidRPr="006B44DA">
        <w:rPr>
          <w:rStyle w:val="rvts9"/>
          <w:b/>
          <w:bCs/>
          <w:sz w:val="28"/>
          <w:szCs w:val="28"/>
          <w:bdr w:val="none" w:sz="0" w:space="0" w:color="auto" w:frame="1"/>
        </w:rPr>
        <w:t>,</w:t>
      </w:r>
    </w:p>
    <w:p w:rsidR="00D53CBE" w:rsidRPr="00E874CF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shd w:val="clear" w:color="auto" w:fill="FFFFFF"/>
        </w:rPr>
      </w:pPr>
      <w:r w:rsidRPr="00E874CF">
        <w:rPr>
          <w:sz w:val="28"/>
          <w:szCs w:val="28"/>
          <w:shd w:val="clear" w:color="auto" w:fill="FFFFFF"/>
        </w:rPr>
        <w:t>где:</w:t>
      </w:r>
    </w:p>
    <w:p w:rsidR="00D53CBE" w:rsidRPr="00E874CF" w:rsidRDefault="00D53CBE" w:rsidP="00D53CBE">
      <w:pPr>
        <w:pStyle w:val="rvps2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E874CF">
        <w:rPr>
          <w:b/>
          <w:sz w:val="28"/>
          <w:szCs w:val="28"/>
          <w:shd w:val="clear" w:color="auto" w:fill="FFFFFF"/>
        </w:rPr>
        <w:t>P</w:t>
      </w:r>
      <w:r w:rsidRPr="00E874CF">
        <w:rPr>
          <w:sz w:val="28"/>
          <w:szCs w:val="28"/>
          <w:shd w:val="clear" w:color="auto" w:fill="FFFFFF"/>
        </w:rPr>
        <w:t xml:space="preserve"> – </w:t>
      </w:r>
      <w:r w:rsidRPr="00E874CF">
        <w:rPr>
          <w:sz w:val="28"/>
          <w:szCs w:val="28"/>
        </w:rPr>
        <w:t>общая вероятность</w:t>
      </w:r>
      <w:r w:rsidRPr="00E874CF">
        <w:rPr>
          <w:sz w:val="28"/>
          <w:szCs w:val="28"/>
          <w:shd w:val="clear" w:color="auto" w:fill="FFFFFF"/>
        </w:rPr>
        <w:t>;</w:t>
      </w:r>
    </w:p>
    <w:p w:rsidR="00D53CBE" w:rsidRPr="00E874CF" w:rsidRDefault="00D53CBE" w:rsidP="00D53CBE">
      <w:pPr>
        <w:pStyle w:val="rvps2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rvts9"/>
          <w:sz w:val="28"/>
          <w:szCs w:val="28"/>
          <w:shd w:val="clear" w:color="auto" w:fill="FFFFFF"/>
        </w:rPr>
      </w:pPr>
      <w:r w:rsidRPr="00E874CF">
        <w:rPr>
          <w:rStyle w:val="rvts9"/>
          <w:b/>
          <w:bCs/>
          <w:sz w:val="28"/>
          <w:szCs w:val="28"/>
          <w:bdr w:val="none" w:sz="0" w:space="0" w:color="auto" w:frame="1"/>
        </w:rPr>
        <w:t>P</w:t>
      </w:r>
      <w:r w:rsidRPr="00E874CF">
        <w:rPr>
          <w:rStyle w:val="rvts9"/>
          <w:b/>
          <w:bCs/>
          <w:sz w:val="28"/>
          <w:szCs w:val="28"/>
          <w:bdr w:val="none" w:sz="0" w:space="0" w:color="auto" w:frame="1"/>
          <w:vertAlign w:val="subscript"/>
        </w:rPr>
        <w:t>1</w:t>
      </w:r>
      <w:r w:rsidRPr="00E874CF">
        <w:rPr>
          <w:rStyle w:val="rvts9"/>
          <w:b/>
          <w:bCs/>
          <w:sz w:val="28"/>
          <w:szCs w:val="28"/>
          <w:bdr w:val="none" w:sz="0" w:space="0" w:color="auto" w:frame="1"/>
        </w:rPr>
        <w:t>, P</w:t>
      </w:r>
      <w:r w:rsidRPr="00E874CF">
        <w:rPr>
          <w:rStyle w:val="rvts9"/>
          <w:b/>
          <w:bCs/>
          <w:sz w:val="28"/>
          <w:szCs w:val="28"/>
          <w:bdr w:val="none" w:sz="0" w:space="0" w:color="auto" w:frame="1"/>
          <w:vertAlign w:val="subscript"/>
        </w:rPr>
        <w:t>2</w:t>
      </w:r>
      <w:r w:rsidRPr="00E874CF">
        <w:rPr>
          <w:rStyle w:val="rvts9"/>
          <w:b/>
          <w:bCs/>
          <w:sz w:val="28"/>
          <w:szCs w:val="28"/>
          <w:bdr w:val="none" w:sz="0" w:space="0" w:color="auto" w:frame="1"/>
        </w:rPr>
        <w:t>,…. P</w:t>
      </w:r>
      <w:r w:rsidRPr="00E874CF">
        <w:rPr>
          <w:rStyle w:val="rvts9"/>
          <w:b/>
          <w:bCs/>
          <w:sz w:val="28"/>
          <w:szCs w:val="28"/>
          <w:bdr w:val="none" w:sz="0" w:space="0" w:color="auto" w:frame="1"/>
          <w:vertAlign w:val="subscript"/>
        </w:rPr>
        <w:t>n</w:t>
      </w:r>
      <w:r w:rsidRPr="00E874CF">
        <w:rPr>
          <w:rStyle w:val="rvts9"/>
          <w:b/>
          <w:bCs/>
          <w:sz w:val="28"/>
          <w:szCs w:val="28"/>
          <w:bdr w:val="none" w:sz="0" w:space="0" w:color="auto" w:frame="1"/>
        </w:rPr>
        <w:t>, -</w:t>
      </w:r>
      <w:r w:rsidRPr="00E874CF">
        <w:rPr>
          <w:rStyle w:val="rvts9"/>
          <w:bCs/>
          <w:sz w:val="28"/>
          <w:szCs w:val="28"/>
          <w:bdr w:val="none" w:sz="0" w:space="0" w:color="auto" w:frame="1"/>
        </w:rPr>
        <w:t xml:space="preserve"> </w:t>
      </w:r>
      <w:r w:rsidRPr="00E874CF">
        <w:rPr>
          <w:sz w:val="28"/>
          <w:szCs w:val="28"/>
        </w:rPr>
        <w:t xml:space="preserve">вероятность </w:t>
      </w:r>
      <w:r>
        <w:rPr>
          <w:sz w:val="28"/>
          <w:szCs w:val="28"/>
        </w:rPr>
        <w:t>этапа</w:t>
      </w:r>
      <w:r w:rsidRPr="00E874CF">
        <w:rPr>
          <w:sz w:val="28"/>
          <w:szCs w:val="28"/>
        </w:rPr>
        <w:t xml:space="preserve"> (варианта).</w:t>
      </w:r>
    </w:p>
    <w:p w:rsidR="00D53CBE" w:rsidRPr="00E874CF" w:rsidRDefault="00D53CBE" w:rsidP="00D53CBE">
      <w:pPr>
        <w:pStyle w:val="rvps2"/>
        <w:shd w:val="clear" w:color="auto" w:fill="FFFFFF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D53CBE" w:rsidRPr="00E874CF" w:rsidRDefault="00D53CBE" w:rsidP="00D53CB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4CF">
        <w:rPr>
          <w:b/>
          <w:color w:val="auto"/>
          <w:sz w:val="28"/>
          <w:szCs w:val="28"/>
          <w:shd w:val="clear" w:color="auto" w:fill="FFFFFF"/>
        </w:rPr>
        <w:t>23.</w:t>
      </w:r>
      <w:r w:rsidRPr="00E874CF">
        <w:rPr>
          <w:color w:val="auto"/>
          <w:sz w:val="28"/>
          <w:szCs w:val="28"/>
          <w:shd w:val="clear" w:color="auto" w:fill="FFFFFF"/>
        </w:rPr>
        <w:t xml:space="preserve"> </w:t>
      </w:r>
      <w:r w:rsidRPr="00E874CF">
        <w:rPr>
          <w:rFonts w:ascii="Times New Roman" w:hAnsi="Times New Roman" w:cs="Times New Roman"/>
          <w:color w:val="auto"/>
          <w:sz w:val="28"/>
          <w:szCs w:val="28"/>
        </w:rPr>
        <w:t xml:space="preserve">При применении настоящей </w:t>
      </w:r>
      <w:r w:rsidRPr="00E874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Методологии</w:t>
      </w:r>
      <w:r w:rsidRPr="00E874CF">
        <w:rPr>
          <w:rFonts w:ascii="Times New Roman" w:hAnsi="Times New Roman" w:cs="Times New Roman"/>
          <w:color w:val="auto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E874CF">
        <w:rPr>
          <w:rFonts w:ascii="Times New Roman" w:hAnsi="Times New Roman" w:cs="Times New Roman"/>
          <w:color w:val="auto"/>
          <w:sz w:val="28"/>
          <w:szCs w:val="28"/>
        </w:rPr>
        <w:t xml:space="preserve">тся 4 уровня риска: </w:t>
      </w:r>
    </w:p>
    <w:p w:rsidR="00D53CBE" w:rsidRPr="00E874CF" w:rsidRDefault="00D53CBE" w:rsidP="00D53CB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4CF">
        <w:rPr>
          <w:rFonts w:ascii="Times New Roman" w:hAnsi="Times New Roman" w:cs="Times New Roman"/>
          <w:color w:val="auto"/>
          <w:sz w:val="28"/>
          <w:szCs w:val="28"/>
        </w:rPr>
        <w:t>1) серьезный;</w:t>
      </w:r>
    </w:p>
    <w:p w:rsidR="00D53CBE" w:rsidRPr="00E874CF" w:rsidRDefault="00D53CBE" w:rsidP="00D53CB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4CF">
        <w:rPr>
          <w:rFonts w:ascii="Times New Roman" w:hAnsi="Times New Roman" w:cs="Times New Roman"/>
          <w:color w:val="auto"/>
          <w:sz w:val="28"/>
          <w:szCs w:val="28"/>
        </w:rPr>
        <w:t>2) высокий;</w:t>
      </w:r>
    </w:p>
    <w:p w:rsidR="00D53CBE" w:rsidRPr="00E874CF" w:rsidRDefault="00D53CBE" w:rsidP="00D53CB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4CF">
        <w:rPr>
          <w:rFonts w:ascii="Times New Roman" w:hAnsi="Times New Roman" w:cs="Times New Roman"/>
          <w:color w:val="auto"/>
          <w:sz w:val="28"/>
          <w:szCs w:val="28"/>
        </w:rPr>
        <w:t>3) средний;</w:t>
      </w:r>
    </w:p>
    <w:p w:rsidR="00D53CBE" w:rsidRPr="00E874CF" w:rsidRDefault="00D53CBE" w:rsidP="00D53CB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4CF">
        <w:rPr>
          <w:rFonts w:ascii="Times New Roman" w:hAnsi="Times New Roman" w:cs="Times New Roman"/>
          <w:color w:val="auto"/>
          <w:sz w:val="28"/>
          <w:szCs w:val="28"/>
        </w:rPr>
        <w:t>4) низкий.</w:t>
      </w:r>
    </w:p>
    <w:p w:rsidR="00D53CBE" w:rsidRPr="00E874CF" w:rsidRDefault="00D53CBE" w:rsidP="00D53CBE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53CBE" w:rsidRPr="006B44DA" w:rsidRDefault="00D53CBE" w:rsidP="00D53CB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GB"/>
        </w:rPr>
      </w:pPr>
      <w:r w:rsidRPr="006B44DA">
        <w:rPr>
          <w:rFonts w:ascii="Times New Roman" w:hAnsi="Times New Roman" w:cs="Times New Roman"/>
          <w:b/>
          <w:color w:val="auto"/>
          <w:sz w:val="28"/>
          <w:szCs w:val="28"/>
        </w:rPr>
        <w:t>24.</w:t>
      </w:r>
      <w:r w:rsidRPr="006B44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44DA">
        <w:rPr>
          <w:rFonts w:ascii="Times New Roman" w:hAnsi="Times New Roman" w:cs="Times New Roman"/>
          <w:color w:val="auto"/>
          <w:sz w:val="28"/>
          <w:szCs w:val="28"/>
          <w:lang w:eastAsia="en-GB"/>
        </w:rPr>
        <w:t xml:space="preserve">Уровень риска продукта </w:t>
      </w:r>
      <w:r>
        <w:rPr>
          <w:rFonts w:ascii="Times New Roman" w:hAnsi="Times New Roman" w:cs="Times New Roman"/>
          <w:color w:val="auto"/>
          <w:sz w:val="28"/>
          <w:szCs w:val="28"/>
          <w:lang w:eastAsia="en-GB"/>
        </w:rPr>
        <w:t xml:space="preserve"> представляет собой</w:t>
      </w:r>
      <w:r w:rsidRPr="006B44DA">
        <w:rPr>
          <w:rFonts w:ascii="Times New Roman" w:hAnsi="Times New Roman" w:cs="Times New Roman"/>
          <w:color w:val="auto"/>
          <w:sz w:val="28"/>
          <w:szCs w:val="28"/>
          <w:lang w:eastAsia="en-GB"/>
        </w:rPr>
        <w:t xml:space="preserve"> сочетания степени тяжести травм</w:t>
      </w:r>
      <w:r>
        <w:rPr>
          <w:rFonts w:ascii="Times New Roman" w:hAnsi="Times New Roman" w:cs="Times New Roman"/>
          <w:color w:val="auto"/>
          <w:sz w:val="28"/>
          <w:szCs w:val="28"/>
          <w:lang w:eastAsia="en-GB"/>
        </w:rPr>
        <w:t>ы</w:t>
      </w:r>
      <w:r w:rsidRPr="006B44DA">
        <w:rPr>
          <w:rFonts w:ascii="Times New Roman" w:hAnsi="Times New Roman" w:cs="Times New Roman"/>
          <w:color w:val="auto"/>
          <w:sz w:val="28"/>
          <w:szCs w:val="28"/>
          <w:lang w:eastAsia="en-GB"/>
        </w:rPr>
        <w:t xml:space="preserve"> и вероятности </w:t>
      </w:r>
      <w:r w:rsidRPr="006B44DA">
        <w:rPr>
          <w:rFonts w:ascii="Times New Roman" w:hAnsi="Times New Roman" w:cs="Times New Roman"/>
          <w:color w:val="auto"/>
          <w:sz w:val="28"/>
          <w:szCs w:val="28"/>
        </w:rPr>
        <w:t>получения травмы</w:t>
      </w:r>
    </w:p>
    <w:p w:rsidR="00D53CBE" w:rsidRPr="00C37CE5" w:rsidRDefault="00D53CBE" w:rsidP="00D53CBE">
      <w:pPr>
        <w:spacing w:before="100" w:beforeAutospacing="1" w:after="100" w:afterAutospacing="1"/>
        <w:jc w:val="right"/>
        <w:rPr>
          <w:sz w:val="24"/>
          <w:szCs w:val="24"/>
          <w:lang w:eastAsia="en-GB"/>
        </w:rPr>
      </w:pPr>
      <w:r w:rsidRPr="00C37CE5">
        <w:rPr>
          <w:b/>
          <w:bCs/>
          <w:sz w:val="24"/>
          <w:szCs w:val="24"/>
          <w:lang w:eastAsia="en-GB"/>
        </w:rPr>
        <w:t xml:space="preserve">Таблица </w:t>
      </w:r>
      <w:r>
        <w:rPr>
          <w:b/>
          <w:bCs/>
          <w:sz w:val="24"/>
          <w:szCs w:val="24"/>
          <w:lang w:eastAsia="en-GB"/>
        </w:rPr>
        <w:t>4</w:t>
      </w:r>
    </w:p>
    <w:p w:rsidR="00D53CBE" w:rsidRPr="006B44DA" w:rsidRDefault="00D53CBE" w:rsidP="00D53CBE">
      <w:pPr>
        <w:spacing w:before="100" w:beforeAutospacing="1" w:after="100" w:afterAutospacing="1"/>
        <w:jc w:val="center"/>
        <w:rPr>
          <w:b/>
          <w:sz w:val="32"/>
          <w:szCs w:val="32"/>
          <w:lang w:eastAsia="en-GB"/>
        </w:rPr>
      </w:pPr>
      <w:r w:rsidRPr="006B44DA">
        <w:rPr>
          <w:b/>
          <w:sz w:val="32"/>
          <w:szCs w:val="32"/>
          <w:lang w:eastAsia="en-GB"/>
        </w:rPr>
        <w:t>Уровень риска вследствие сочетания степени тяжести травм</w:t>
      </w:r>
      <w:r>
        <w:rPr>
          <w:b/>
          <w:sz w:val="32"/>
          <w:szCs w:val="32"/>
          <w:lang w:eastAsia="en-GB"/>
        </w:rPr>
        <w:t>ы</w:t>
      </w:r>
      <w:r w:rsidRPr="006B44DA">
        <w:rPr>
          <w:b/>
          <w:sz w:val="32"/>
          <w:szCs w:val="32"/>
          <w:lang w:eastAsia="en-GB"/>
        </w:rPr>
        <w:t xml:space="preserve"> и вероятности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843"/>
        <w:gridCol w:w="1367"/>
        <w:gridCol w:w="1367"/>
        <w:gridCol w:w="1368"/>
        <w:gridCol w:w="1368"/>
      </w:tblGrid>
      <w:tr w:rsidR="00D53CBE" w:rsidRPr="006B44DA" w:rsidTr="00084B88">
        <w:tc>
          <w:tcPr>
            <w:tcW w:w="4219" w:type="dxa"/>
            <w:gridSpan w:val="2"/>
            <w:vMerge w:val="restart"/>
            <w:shd w:val="clear" w:color="auto" w:fill="auto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b/>
                <w:shd w:val="clear" w:color="auto" w:fill="FFFFFF"/>
              </w:rPr>
            </w:pPr>
            <w:r w:rsidRPr="00471B6D">
              <w:rPr>
                <w:lang w:eastAsia="en-GB"/>
              </w:rPr>
              <w:t>Вероятность получения травмы  в течение срока эксплуатации предполагаемого продукта</w:t>
            </w:r>
          </w:p>
        </w:tc>
        <w:tc>
          <w:tcPr>
            <w:tcW w:w="5470" w:type="dxa"/>
            <w:gridSpan w:val="4"/>
            <w:shd w:val="clear" w:color="auto" w:fill="auto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 w:rsidRPr="00471B6D">
              <w:rPr>
                <w:lang w:eastAsia="en-GB"/>
              </w:rPr>
              <w:t>Степень тяжести травмы</w:t>
            </w:r>
          </w:p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b/>
                <w:shd w:val="clear" w:color="auto" w:fill="FFFFFF"/>
              </w:rPr>
            </w:pPr>
          </w:p>
        </w:tc>
      </w:tr>
      <w:tr w:rsidR="00D53CBE" w:rsidRPr="006B44DA" w:rsidTr="00084B88">
        <w:trPr>
          <w:trHeight w:val="432"/>
        </w:trPr>
        <w:tc>
          <w:tcPr>
            <w:tcW w:w="4219" w:type="dxa"/>
            <w:gridSpan w:val="2"/>
            <w:vMerge/>
            <w:shd w:val="clear" w:color="auto" w:fill="auto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b/>
                <w:shd w:val="clear" w:color="auto" w:fill="FFFFFF"/>
              </w:rPr>
            </w:pPr>
          </w:p>
        </w:tc>
        <w:tc>
          <w:tcPr>
            <w:tcW w:w="1367" w:type="dxa"/>
            <w:shd w:val="clear" w:color="auto" w:fill="auto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b/>
                <w:shd w:val="clear" w:color="auto" w:fill="FFFFFF"/>
              </w:rPr>
            </w:pPr>
            <w:r w:rsidRPr="00471B6D">
              <w:rPr>
                <w:b/>
                <w:shd w:val="clear" w:color="auto" w:fill="FFFFFF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b/>
                <w:shd w:val="clear" w:color="auto" w:fill="FFFFFF"/>
              </w:rPr>
            </w:pPr>
            <w:r w:rsidRPr="00471B6D">
              <w:rPr>
                <w:b/>
                <w:shd w:val="clear" w:color="auto" w:fill="FFFFFF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shd w:val="clear" w:color="auto" w:fill="FFFFFF"/>
              </w:rPr>
            </w:pPr>
            <w:r w:rsidRPr="00471B6D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shd w:val="clear" w:color="auto" w:fill="FFFFFF"/>
              </w:rPr>
            </w:pPr>
            <w:r w:rsidRPr="00471B6D">
              <w:rPr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D53CBE" w:rsidRPr="006B44DA" w:rsidTr="00084B88">
        <w:tc>
          <w:tcPr>
            <w:tcW w:w="2376" w:type="dxa"/>
            <w:vMerge w:val="restart"/>
            <w:shd w:val="clear" w:color="auto" w:fill="auto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471B6D">
              <w:rPr>
                <w:sz w:val="28"/>
                <w:szCs w:val="28"/>
                <w:shd w:val="clear" w:color="auto" w:fill="FFFFFF"/>
              </w:rPr>
              <w:t>Высокий</w:t>
            </w:r>
          </w:p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471B6D">
              <w:rPr>
                <w:b/>
                <w:noProof/>
                <w:sz w:val="16"/>
                <w:szCs w:val="16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045" type="#_x0000_t128" style="position:absolute;left:0;text-align:left;margin-left:22.3pt;margin-top:-1.5pt;width:48.6pt;height:104.4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" fillcolor="windowText" strokeweight="2pt"/>
              </w:pict>
            </w:r>
          </w:p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471B6D">
              <w:rPr>
                <w:sz w:val="28"/>
                <w:szCs w:val="28"/>
                <w:shd w:val="clear" w:color="auto" w:fill="FFFFFF"/>
              </w:rPr>
              <w:t>Низкий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471B6D">
              <w:rPr>
                <w:sz w:val="28"/>
                <w:szCs w:val="28"/>
                <w:shd w:val="clear" w:color="auto" w:fill="FFFFFF"/>
                <w:lang w:eastAsia="en-US"/>
              </w:rPr>
              <w:t>&gt; 50 %</w:t>
            </w:r>
          </w:p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Ma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I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I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I</w:t>
            </w:r>
          </w:p>
        </w:tc>
      </w:tr>
      <w:tr w:rsidR="00D53CBE" w:rsidRPr="006B44DA" w:rsidTr="00084B88">
        <w:tc>
          <w:tcPr>
            <w:tcW w:w="2376" w:type="dxa"/>
            <w:vMerge/>
            <w:shd w:val="clear" w:color="auto" w:fill="auto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471B6D">
              <w:rPr>
                <w:sz w:val="28"/>
                <w:szCs w:val="28"/>
                <w:shd w:val="clear" w:color="auto" w:fill="FFFFFF"/>
                <w:lang w:eastAsia="en-US"/>
              </w:rPr>
              <w:t>&gt; 1/10</w:t>
            </w:r>
          </w:p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Me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I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I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I</w:t>
            </w:r>
          </w:p>
        </w:tc>
      </w:tr>
      <w:tr w:rsidR="00D53CBE" w:rsidRPr="006B44DA" w:rsidTr="00084B88">
        <w:trPr>
          <w:trHeight w:val="461"/>
        </w:trPr>
        <w:tc>
          <w:tcPr>
            <w:tcW w:w="2376" w:type="dxa"/>
            <w:vMerge/>
            <w:shd w:val="clear" w:color="auto" w:fill="auto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471B6D">
              <w:rPr>
                <w:sz w:val="28"/>
                <w:szCs w:val="28"/>
                <w:shd w:val="clear" w:color="auto" w:fill="FFFFFF"/>
                <w:lang w:eastAsia="en-US"/>
              </w:rPr>
              <w:t>&gt; 1/100</w:t>
            </w:r>
          </w:p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Me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I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I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I</w:t>
            </w:r>
          </w:p>
        </w:tc>
      </w:tr>
      <w:tr w:rsidR="00D53CBE" w:rsidRPr="006B44DA" w:rsidTr="00084B88">
        <w:tc>
          <w:tcPr>
            <w:tcW w:w="2376" w:type="dxa"/>
            <w:vMerge/>
            <w:shd w:val="clear" w:color="auto" w:fill="auto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471B6D">
              <w:rPr>
                <w:sz w:val="28"/>
                <w:szCs w:val="28"/>
                <w:shd w:val="clear" w:color="auto" w:fill="FFFFFF"/>
                <w:lang w:eastAsia="en-US"/>
              </w:rPr>
              <w:t>&gt; 1/1000</w:t>
            </w:r>
          </w:p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Mi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Ma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I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I</w:t>
            </w:r>
          </w:p>
        </w:tc>
      </w:tr>
      <w:tr w:rsidR="00D53CBE" w:rsidRPr="006B44DA" w:rsidTr="00084B88">
        <w:tc>
          <w:tcPr>
            <w:tcW w:w="2376" w:type="dxa"/>
            <w:vMerge/>
            <w:shd w:val="clear" w:color="auto" w:fill="auto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471B6D">
              <w:rPr>
                <w:sz w:val="28"/>
                <w:szCs w:val="28"/>
                <w:shd w:val="clear" w:color="auto" w:fill="FFFFFF"/>
                <w:lang w:eastAsia="en-US"/>
              </w:rPr>
              <w:t>&gt; 1/10000</w:t>
            </w:r>
          </w:p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Mi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Me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Ma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I</w:t>
            </w:r>
          </w:p>
        </w:tc>
      </w:tr>
      <w:tr w:rsidR="00D53CBE" w:rsidRPr="006B44DA" w:rsidTr="00084B88">
        <w:tc>
          <w:tcPr>
            <w:tcW w:w="2376" w:type="dxa"/>
            <w:vMerge/>
            <w:shd w:val="clear" w:color="auto" w:fill="auto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471B6D">
              <w:rPr>
                <w:sz w:val="28"/>
                <w:szCs w:val="28"/>
                <w:shd w:val="clear" w:color="auto" w:fill="FFFFFF"/>
                <w:lang w:eastAsia="en-US"/>
              </w:rPr>
              <w:t>&gt; 1/100000</w:t>
            </w:r>
          </w:p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V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Mi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Me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Ma</w:t>
            </w:r>
          </w:p>
        </w:tc>
      </w:tr>
      <w:tr w:rsidR="00D53CBE" w:rsidRPr="006B44DA" w:rsidTr="00084B88">
        <w:tc>
          <w:tcPr>
            <w:tcW w:w="2376" w:type="dxa"/>
            <w:vMerge/>
            <w:shd w:val="clear" w:color="auto" w:fill="auto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471B6D">
              <w:rPr>
                <w:sz w:val="28"/>
                <w:szCs w:val="28"/>
                <w:shd w:val="clear" w:color="auto" w:fill="FFFFFF"/>
                <w:lang w:eastAsia="en-US"/>
              </w:rPr>
              <w:t>&gt; 1/1000000</w:t>
            </w:r>
          </w:p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Mi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Mi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Mi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Ma</w:t>
            </w:r>
          </w:p>
        </w:tc>
      </w:tr>
      <w:tr w:rsidR="00D53CBE" w:rsidRPr="006B44DA" w:rsidTr="00084B88">
        <w:tc>
          <w:tcPr>
            <w:tcW w:w="2376" w:type="dxa"/>
            <w:vMerge/>
            <w:shd w:val="clear" w:color="auto" w:fill="auto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471B6D">
              <w:rPr>
                <w:sz w:val="28"/>
                <w:szCs w:val="28"/>
                <w:shd w:val="clear" w:color="auto" w:fill="FFFFFF"/>
                <w:lang w:eastAsia="en-US"/>
              </w:rPr>
              <w:t>&lt; 1/1000000</w:t>
            </w:r>
          </w:p>
          <w:p w:rsidR="00D53CBE" w:rsidRPr="00471B6D" w:rsidRDefault="00D53CBE" w:rsidP="00084B88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Mi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Mi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Mi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53CBE" w:rsidRPr="00471B6D" w:rsidRDefault="00D53CBE" w:rsidP="00084B88">
            <w:pPr>
              <w:ind w:firstLine="0"/>
              <w:jc w:val="center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Mi</w:t>
            </w:r>
          </w:p>
        </w:tc>
      </w:tr>
    </w:tbl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Примечание: значения</w:t>
      </w:r>
      <w:r w:rsidRPr="006B44DA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</w:tblGrid>
      <w:tr w:rsidR="00D53CBE" w:rsidRPr="006B44DA" w:rsidTr="00084B88">
        <w:trPr>
          <w:trHeight w:val="197"/>
        </w:trPr>
        <w:tc>
          <w:tcPr>
            <w:tcW w:w="2943" w:type="dxa"/>
            <w:shd w:val="clear" w:color="auto" w:fill="auto"/>
          </w:tcPr>
          <w:p w:rsidR="00D53CBE" w:rsidRPr="00471B6D" w:rsidRDefault="00D53CBE" w:rsidP="00084B88">
            <w:pPr>
              <w:ind w:firstLine="0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I –</w:t>
            </w:r>
            <w:r w:rsidRPr="00471B6D">
              <w:rPr>
                <w:b/>
                <w:sz w:val="23"/>
                <w:szCs w:val="23"/>
                <w:lang w:eastAsia="en-GB"/>
              </w:rPr>
              <w:t>серьезный риск</w:t>
            </w:r>
          </w:p>
        </w:tc>
      </w:tr>
      <w:tr w:rsidR="00D53CBE" w:rsidRPr="006B44DA" w:rsidTr="00084B88">
        <w:tc>
          <w:tcPr>
            <w:tcW w:w="2943" w:type="dxa"/>
            <w:shd w:val="clear" w:color="auto" w:fill="auto"/>
          </w:tcPr>
          <w:p w:rsidR="00D53CBE" w:rsidRPr="00471B6D" w:rsidRDefault="00D53CBE" w:rsidP="00084B88">
            <w:pPr>
              <w:ind w:firstLine="0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Ma –</w:t>
            </w:r>
            <w:r w:rsidRPr="00471B6D">
              <w:rPr>
                <w:b/>
                <w:sz w:val="23"/>
                <w:szCs w:val="23"/>
                <w:lang w:eastAsia="en-GB"/>
              </w:rPr>
              <w:t>высокий риск</w:t>
            </w:r>
          </w:p>
        </w:tc>
      </w:tr>
      <w:tr w:rsidR="00D53CBE" w:rsidRPr="006B44DA" w:rsidTr="00084B88">
        <w:tc>
          <w:tcPr>
            <w:tcW w:w="2943" w:type="dxa"/>
            <w:shd w:val="clear" w:color="auto" w:fill="auto"/>
          </w:tcPr>
          <w:p w:rsidR="00D53CBE" w:rsidRPr="00471B6D" w:rsidRDefault="00D53CBE" w:rsidP="00084B88">
            <w:pPr>
              <w:ind w:firstLine="0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Me –</w:t>
            </w:r>
            <w:r w:rsidRPr="00471B6D">
              <w:rPr>
                <w:b/>
                <w:sz w:val="23"/>
                <w:szCs w:val="23"/>
                <w:lang w:eastAsia="en-GB"/>
              </w:rPr>
              <w:t>средний риск</w:t>
            </w:r>
            <w:r w:rsidRPr="00471B6D">
              <w:rPr>
                <w:sz w:val="23"/>
                <w:szCs w:val="23"/>
                <w:lang w:eastAsia="en-GB"/>
              </w:rPr>
              <w:t xml:space="preserve"> </w:t>
            </w:r>
          </w:p>
        </w:tc>
      </w:tr>
      <w:tr w:rsidR="00D53CBE" w:rsidRPr="006B44DA" w:rsidTr="00084B88">
        <w:tc>
          <w:tcPr>
            <w:tcW w:w="2943" w:type="dxa"/>
            <w:shd w:val="clear" w:color="auto" w:fill="auto"/>
          </w:tcPr>
          <w:p w:rsidR="00D53CBE" w:rsidRPr="00471B6D" w:rsidRDefault="00D53CBE" w:rsidP="00084B88">
            <w:pPr>
              <w:ind w:firstLine="0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Mi –</w:t>
            </w:r>
            <w:r w:rsidRPr="00471B6D">
              <w:rPr>
                <w:sz w:val="23"/>
                <w:szCs w:val="23"/>
                <w:lang w:eastAsia="en-GB"/>
              </w:rPr>
              <w:t>низкий риск</w:t>
            </w:r>
          </w:p>
        </w:tc>
      </w:tr>
    </w:tbl>
    <w:p w:rsidR="00D53CBE" w:rsidRPr="00E874CF" w:rsidRDefault="00D53CBE" w:rsidP="00D53CBE">
      <w:pPr>
        <w:pStyle w:val="cb"/>
        <w:rPr>
          <w:sz w:val="28"/>
          <w:szCs w:val="28"/>
          <w:lang w:val="ru-RU"/>
        </w:rPr>
      </w:pPr>
      <w:r w:rsidRPr="006B44DA"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.  РАЗРАБОТКА </w:t>
      </w:r>
      <w:r w:rsidRPr="00E874CF">
        <w:rPr>
          <w:sz w:val="28"/>
          <w:szCs w:val="28"/>
          <w:lang w:val="ru-RU"/>
        </w:rPr>
        <w:t>ОЦЕНК</w:t>
      </w:r>
      <w:r>
        <w:rPr>
          <w:sz w:val="28"/>
          <w:szCs w:val="28"/>
          <w:lang w:val="ru-RU"/>
        </w:rPr>
        <w:t>И</w:t>
      </w:r>
      <w:r w:rsidRPr="00E874CF">
        <w:rPr>
          <w:sz w:val="28"/>
          <w:szCs w:val="28"/>
          <w:lang w:val="ru-RU"/>
        </w:rPr>
        <w:t xml:space="preserve"> РИСКА</w:t>
      </w:r>
    </w:p>
    <w:p w:rsidR="00D53CBE" w:rsidRPr="00E874CF" w:rsidRDefault="00D53CBE" w:rsidP="00D53CBE">
      <w:pPr>
        <w:pStyle w:val="cb"/>
        <w:rPr>
          <w:sz w:val="28"/>
          <w:szCs w:val="28"/>
          <w:lang w:val="ru-RU"/>
        </w:rPr>
      </w:pPr>
    </w:p>
    <w:p w:rsidR="00D53CBE" w:rsidRPr="006B44DA" w:rsidRDefault="00D53CBE" w:rsidP="00D53CBE">
      <w:pPr>
        <w:rPr>
          <w:sz w:val="28"/>
          <w:szCs w:val="28"/>
          <w:lang w:eastAsia="en-GB"/>
        </w:rPr>
      </w:pPr>
      <w:r w:rsidRPr="006B44DA">
        <w:rPr>
          <w:b/>
          <w:sz w:val="28"/>
          <w:szCs w:val="28"/>
          <w:shd w:val="clear" w:color="auto" w:fill="FFFFFF"/>
        </w:rPr>
        <w:t>25.</w:t>
      </w:r>
      <w:r w:rsidRPr="006B44DA">
        <w:rPr>
          <w:sz w:val="28"/>
          <w:szCs w:val="28"/>
          <w:shd w:val="clear" w:color="auto" w:fill="FFFFFF"/>
        </w:rPr>
        <w:t xml:space="preserve"> </w:t>
      </w:r>
      <w:r w:rsidRPr="006B44DA">
        <w:rPr>
          <w:sz w:val="28"/>
          <w:szCs w:val="28"/>
        </w:rPr>
        <w:t>Для разработки сценария травмы</w:t>
      </w:r>
      <w:r w:rsidRPr="006B44DA">
        <w:rPr>
          <w:sz w:val="28"/>
          <w:szCs w:val="28"/>
          <w:shd w:val="clear" w:color="auto" w:fill="FFFFFF"/>
        </w:rPr>
        <w:t xml:space="preserve"> </w:t>
      </w:r>
      <w:r w:rsidRPr="006B44DA">
        <w:rPr>
          <w:sz w:val="28"/>
          <w:szCs w:val="28"/>
          <w:lang w:eastAsia="en-GB"/>
        </w:rPr>
        <w:t>орган надзора за рынком выполняет следующие действия:</w:t>
      </w:r>
    </w:p>
    <w:p w:rsidR="00D53CBE" w:rsidRPr="006B44DA" w:rsidRDefault="00D53CBE" w:rsidP="00D53CBE">
      <w:pPr>
        <w:pStyle w:val="ListParagraph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44DA">
        <w:rPr>
          <w:sz w:val="28"/>
          <w:szCs w:val="28"/>
        </w:rPr>
        <w:lastRenderedPageBreak/>
        <w:t>описывает продукт и</w:t>
      </w:r>
      <w:r w:rsidRPr="006B44DA">
        <w:rPr>
          <w:sz w:val="28"/>
          <w:szCs w:val="28"/>
          <w:lang w:eastAsia="en-GB"/>
        </w:rPr>
        <w:t xml:space="preserve"> его опасны</w:t>
      </w:r>
      <w:r>
        <w:rPr>
          <w:sz w:val="28"/>
          <w:szCs w:val="28"/>
          <w:lang w:eastAsia="en-GB"/>
        </w:rPr>
        <w:t>й</w:t>
      </w:r>
      <w:r w:rsidRPr="006B44DA">
        <w:rPr>
          <w:sz w:val="28"/>
          <w:szCs w:val="28"/>
          <w:lang w:eastAsia="en-GB"/>
        </w:rPr>
        <w:t xml:space="preserve"> фактор:</w:t>
      </w:r>
    </w:p>
    <w:p w:rsidR="00D53CBE" w:rsidRPr="006B44DA" w:rsidRDefault="00D53CBE" w:rsidP="00D53CBE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44DA">
        <w:rPr>
          <w:sz w:val="28"/>
          <w:szCs w:val="28"/>
          <w:lang w:eastAsia="en-GB"/>
        </w:rPr>
        <w:t xml:space="preserve">продукт описывается </w:t>
      </w:r>
      <w:r>
        <w:rPr>
          <w:sz w:val="28"/>
          <w:szCs w:val="28"/>
          <w:lang w:eastAsia="en-GB"/>
        </w:rPr>
        <w:t>понятно</w:t>
      </w:r>
      <w:r w:rsidRPr="006B44DA">
        <w:rPr>
          <w:sz w:val="28"/>
          <w:szCs w:val="28"/>
          <w:lang w:eastAsia="en-GB"/>
        </w:rPr>
        <w:t xml:space="preserve">. Устанавливается, если опасный фактор представлен продуктом </w:t>
      </w:r>
      <w:r>
        <w:rPr>
          <w:sz w:val="28"/>
          <w:szCs w:val="28"/>
          <w:lang w:eastAsia="en-GB"/>
        </w:rPr>
        <w:t>в целом</w:t>
      </w:r>
      <w:r w:rsidRPr="006B44DA">
        <w:rPr>
          <w:sz w:val="28"/>
          <w:szCs w:val="28"/>
          <w:lang w:eastAsia="en-GB"/>
        </w:rPr>
        <w:t xml:space="preserve"> или только его (отделимой) частью</w:t>
      </w:r>
      <w:r w:rsidRPr="006B44DA">
        <w:rPr>
          <w:sz w:val="28"/>
          <w:szCs w:val="28"/>
        </w:rPr>
        <w:t>;</w:t>
      </w:r>
    </w:p>
    <w:p w:rsidR="00D53CBE" w:rsidRPr="00E874CF" w:rsidRDefault="00D53CBE" w:rsidP="00D53CBE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GB"/>
        </w:rPr>
        <w:t xml:space="preserve">определяется количество </w:t>
      </w:r>
      <w:r w:rsidRPr="006B44DA">
        <w:rPr>
          <w:sz w:val="28"/>
          <w:szCs w:val="28"/>
          <w:lang w:eastAsia="en-GB"/>
        </w:rPr>
        <w:t>опасных факторов</w:t>
      </w:r>
      <w:r>
        <w:rPr>
          <w:sz w:val="28"/>
          <w:szCs w:val="28"/>
          <w:lang w:eastAsia="en-GB"/>
        </w:rPr>
        <w:t>, которые представлены  продуктом</w:t>
      </w:r>
      <w:r w:rsidRPr="006B44DA">
        <w:rPr>
          <w:sz w:val="28"/>
          <w:szCs w:val="28"/>
          <w:lang w:eastAsia="en-GB"/>
        </w:rPr>
        <w:t xml:space="preserve">  (приложение № </w:t>
      </w:r>
      <w:r>
        <w:rPr>
          <w:sz w:val="28"/>
          <w:szCs w:val="28"/>
          <w:lang w:eastAsia="en-GB"/>
        </w:rPr>
        <w:t>1</w:t>
      </w:r>
      <w:r w:rsidRPr="006B44DA">
        <w:rPr>
          <w:sz w:val="28"/>
          <w:szCs w:val="28"/>
          <w:lang w:eastAsia="en-GB"/>
        </w:rPr>
        <w:t xml:space="preserve"> </w:t>
      </w:r>
      <w:r w:rsidRPr="00E874CF">
        <w:rPr>
          <w:sz w:val="28"/>
          <w:szCs w:val="28"/>
        </w:rPr>
        <w:t>к настоящей Методологии</w:t>
      </w:r>
      <w:r w:rsidRPr="00E874CF">
        <w:rPr>
          <w:sz w:val="28"/>
          <w:szCs w:val="28"/>
          <w:lang w:eastAsia="en-GB"/>
        </w:rPr>
        <w:t>)</w:t>
      </w:r>
      <w:r w:rsidRPr="00E874CF">
        <w:rPr>
          <w:sz w:val="28"/>
          <w:szCs w:val="28"/>
        </w:rPr>
        <w:t xml:space="preserve">; </w:t>
      </w:r>
    </w:p>
    <w:p w:rsidR="00D53CBE" w:rsidRPr="006B44DA" w:rsidRDefault="00D53CBE" w:rsidP="00D53CBE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44DA">
        <w:rPr>
          <w:sz w:val="28"/>
          <w:szCs w:val="28"/>
          <w:lang w:eastAsia="en-GB"/>
        </w:rPr>
        <w:t>определяется норма (нормы) или законодательство, применимые к продукту.</w:t>
      </w:r>
    </w:p>
    <w:p w:rsidR="00D53CBE" w:rsidRPr="006B44DA" w:rsidRDefault="00D53CBE" w:rsidP="00D53CBE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D53CBE" w:rsidRPr="006B44DA" w:rsidRDefault="00D53CBE" w:rsidP="00D53CBE">
      <w:pPr>
        <w:tabs>
          <w:tab w:val="left" w:pos="1134"/>
        </w:tabs>
        <w:rPr>
          <w:sz w:val="28"/>
          <w:szCs w:val="28"/>
          <w:lang w:eastAsia="en-GB"/>
        </w:rPr>
      </w:pPr>
      <w:r w:rsidRPr="006B44DA">
        <w:rPr>
          <w:sz w:val="28"/>
          <w:szCs w:val="28"/>
        </w:rPr>
        <w:t xml:space="preserve">2) </w:t>
      </w:r>
      <w:r w:rsidRPr="006B44DA">
        <w:rPr>
          <w:sz w:val="28"/>
          <w:szCs w:val="28"/>
          <w:lang w:eastAsia="en-GB"/>
        </w:rPr>
        <w:t xml:space="preserve">определяется </w:t>
      </w:r>
      <w:r>
        <w:rPr>
          <w:sz w:val="28"/>
          <w:szCs w:val="28"/>
          <w:lang w:eastAsia="en-GB"/>
        </w:rPr>
        <w:t xml:space="preserve">категория </w:t>
      </w:r>
      <w:r w:rsidRPr="006B44DA">
        <w:rPr>
          <w:sz w:val="28"/>
          <w:szCs w:val="28"/>
          <w:lang w:eastAsia="en-GB"/>
        </w:rPr>
        <w:t>потребителя, котор</w:t>
      </w:r>
      <w:r>
        <w:rPr>
          <w:sz w:val="28"/>
          <w:szCs w:val="28"/>
          <w:lang w:eastAsia="en-GB"/>
        </w:rPr>
        <w:t>ую</w:t>
      </w:r>
      <w:r w:rsidRPr="006B44DA">
        <w:rPr>
          <w:sz w:val="28"/>
          <w:szCs w:val="28"/>
          <w:lang w:eastAsia="en-GB"/>
        </w:rPr>
        <w:t xml:space="preserve"> следует включить в описание сценария травмы при пользовании опасным продуктом:</w:t>
      </w:r>
    </w:p>
    <w:p w:rsidR="00D53CBE" w:rsidRPr="006B44DA" w:rsidRDefault="00D53CBE" w:rsidP="00D53CBE">
      <w:pPr>
        <w:tabs>
          <w:tab w:val="left" w:pos="1134"/>
        </w:tabs>
        <w:rPr>
          <w:sz w:val="28"/>
          <w:szCs w:val="28"/>
        </w:rPr>
      </w:pPr>
      <w:r w:rsidRPr="006B44DA">
        <w:rPr>
          <w:sz w:val="28"/>
          <w:szCs w:val="28"/>
        </w:rPr>
        <w:t>a) для перво</w:t>
      </w:r>
      <w:r>
        <w:rPr>
          <w:sz w:val="28"/>
          <w:szCs w:val="28"/>
        </w:rPr>
        <w:t>го сценария травмы</w:t>
      </w:r>
      <w:r w:rsidRPr="006B44DA">
        <w:rPr>
          <w:sz w:val="28"/>
          <w:szCs w:val="28"/>
        </w:rPr>
        <w:t xml:space="preserve"> устанавливает</w:t>
      </w:r>
      <w:r>
        <w:rPr>
          <w:sz w:val="28"/>
          <w:szCs w:val="28"/>
        </w:rPr>
        <w:t>ся пользователь</w:t>
      </w:r>
      <w:r w:rsidRPr="006B44DA">
        <w:rPr>
          <w:sz w:val="28"/>
          <w:szCs w:val="28"/>
        </w:rPr>
        <w:t xml:space="preserve"> </w:t>
      </w:r>
      <w:r>
        <w:rPr>
          <w:sz w:val="28"/>
          <w:szCs w:val="28"/>
        </w:rPr>
        <w:t>и использование предназначенного для потребителя продукта</w:t>
      </w:r>
      <w:r w:rsidRPr="006B44DA">
        <w:rPr>
          <w:sz w:val="28"/>
          <w:szCs w:val="28"/>
        </w:rPr>
        <w:t>;</w:t>
      </w:r>
    </w:p>
    <w:p w:rsidR="00D53CBE" w:rsidRPr="006B44DA" w:rsidRDefault="00D53CBE" w:rsidP="00D53CBE">
      <w:pPr>
        <w:tabs>
          <w:tab w:val="left" w:pos="710"/>
        </w:tabs>
        <w:rPr>
          <w:sz w:val="28"/>
          <w:szCs w:val="28"/>
        </w:rPr>
      </w:pPr>
      <w:r w:rsidRPr="006B44DA">
        <w:rPr>
          <w:sz w:val="28"/>
          <w:szCs w:val="28"/>
        </w:rPr>
        <w:t>b) для других сценариев, с учетом других потребителей и других видов использования (см</w:t>
      </w:r>
      <w:r>
        <w:rPr>
          <w:sz w:val="28"/>
          <w:szCs w:val="28"/>
        </w:rPr>
        <w:t>.</w:t>
      </w:r>
      <w:r w:rsidRPr="006B44DA">
        <w:rPr>
          <w:sz w:val="28"/>
          <w:szCs w:val="28"/>
        </w:rPr>
        <w:t xml:space="preserve"> таблица 1).</w:t>
      </w:r>
    </w:p>
    <w:p w:rsidR="00D53CBE" w:rsidRPr="006B44DA" w:rsidRDefault="00D53CBE" w:rsidP="00D53CBE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53CBE" w:rsidRPr="006B44DA" w:rsidRDefault="00D53CBE" w:rsidP="00D53CBE">
      <w:pPr>
        <w:rPr>
          <w:sz w:val="28"/>
          <w:szCs w:val="28"/>
          <w:lang w:eastAsia="en-GB"/>
        </w:rPr>
      </w:pPr>
      <w:r w:rsidRPr="006B44DA">
        <w:rPr>
          <w:sz w:val="28"/>
          <w:szCs w:val="28"/>
        </w:rPr>
        <w:t xml:space="preserve">3) </w:t>
      </w:r>
      <w:r w:rsidRPr="006B44DA">
        <w:rPr>
          <w:sz w:val="28"/>
          <w:szCs w:val="28"/>
          <w:lang w:eastAsia="en-GB"/>
        </w:rPr>
        <w:t>устанавливается сценарий травмы, при котором выбранный</w:t>
      </w:r>
      <w:r>
        <w:rPr>
          <w:sz w:val="28"/>
          <w:szCs w:val="28"/>
          <w:lang w:eastAsia="en-GB"/>
        </w:rPr>
        <w:t xml:space="preserve"> </w:t>
      </w:r>
      <w:r w:rsidRPr="006B44DA">
        <w:rPr>
          <w:sz w:val="28"/>
          <w:szCs w:val="28"/>
          <w:lang w:eastAsia="en-GB"/>
        </w:rPr>
        <w:t>(-ые) опасный</w:t>
      </w:r>
      <w:r>
        <w:rPr>
          <w:sz w:val="28"/>
          <w:szCs w:val="28"/>
          <w:lang w:eastAsia="en-GB"/>
        </w:rPr>
        <w:t xml:space="preserve"> </w:t>
      </w:r>
      <w:r w:rsidRPr="006B44DA">
        <w:rPr>
          <w:sz w:val="28"/>
          <w:szCs w:val="28"/>
          <w:lang w:eastAsia="en-GB"/>
        </w:rPr>
        <w:t>(-ые) фактор</w:t>
      </w:r>
      <w:r>
        <w:rPr>
          <w:sz w:val="28"/>
          <w:szCs w:val="28"/>
          <w:lang w:eastAsia="en-GB"/>
        </w:rPr>
        <w:t xml:space="preserve"> </w:t>
      </w:r>
      <w:r w:rsidRPr="006B44DA">
        <w:rPr>
          <w:sz w:val="28"/>
          <w:szCs w:val="28"/>
          <w:lang w:eastAsia="en-GB"/>
        </w:rPr>
        <w:t xml:space="preserve">(-ы) продукта являются причиной травмы (травм) или негативного(-ых) последствия(-й) </w:t>
      </w:r>
      <w:r>
        <w:rPr>
          <w:sz w:val="28"/>
          <w:szCs w:val="28"/>
          <w:lang w:eastAsia="en-GB"/>
        </w:rPr>
        <w:t>для п</w:t>
      </w:r>
      <w:r w:rsidRPr="006B44DA">
        <w:rPr>
          <w:sz w:val="28"/>
          <w:szCs w:val="28"/>
          <w:lang w:eastAsia="en-GB"/>
        </w:rPr>
        <w:t>отребител</w:t>
      </w:r>
      <w:r>
        <w:rPr>
          <w:sz w:val="28"/>
          <w:szCs w:val="28"/>
          <w:lang w:eastAsia="en-GB"/>
        </w:rPr>
        <w:t>я</w:t>
      </w:r>
      <w:r w:rsidRPr="006B44DA">
        <w:rPr>
          <w:sz w:val="28"/>
          <w:szCs w:val="28"/>
        </w:rPr>
        <w:t>:</w:t>
      </w:r>
    </w:p>
    <w:p w:rsidR="00D53CBE" w:rsidRPr="006B44DA" w:rsidRDefault="00D53CBE" w:rsidP="00D53CBE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GB"/>
        </w:rPr>
      </w:pPr>
      <w:r w:rsidRPr="006B44DA">
        <w:rPr>
          <w:sz w:val="28"/>
          <w:szCs w:val="28"/>
        </w:rPr>
        <w:t>о</w:t>
      </w:r>
      <w:r w:rsidRPr="006B44DA">
        <w:rPr>
          <w:sz w:val="28"/>
          <w:szCs w:val="28"/>
          <w:lang w:eastAsia="en-GB"/>
        </w:rPr>
        <w:t>пи</w:t>
      </w:r>
      <w:r>
        <w:rPr>
          <w:sz w:val="28"/>
          <w:szCs w:val="28"/>
          <w:lang w:eastAsia="en-GB"/>
        </w:rPr>
        <w:t xml:space="preserve">сываются этапы, </w:t>
      </w:r>
      <w:r w:rsidRPr="006B44DA">
        <w:rPr>
          <w:sz w:val="28"/>
          <w:szCs w:val="28"/>
          <w:lang w:eastAsia="en-GB"/>
        </w:rPr>
        <w:t>которые могут привести к травме (травмам) четко и к</w:t>
      </w:r>
      <w:r>
        <w:rPr>
          <w:sz w:val="28"/>
          <w:szCs w:val="28"/>
          <w:lang w:eastAsia="en-GB"/>
        </w:rPr>
        <w:t>ратко («кратчайший путь получения</w:t>
      </w:r>
      <w:r w:rsidRPr="006B44DA">
        <w:rPr>
          <w:sz w:val="28"/>
          <w:szCs w:val="28"/>
          <w:lang w:eastAsia="en-GB"/>
        </w:rPr>
        <w:t xml:space="preserve"> травмы», «критический путь к получению травмы»). Если </w:t>
      </w:r>
      <w:r>
        <w:rPr>
          <w:sz w:val="28"/>
          <w:szCs w:val="28"/>
          <w:lang w:eastAsia="en-GB"/>
        </w:rPr>
        <w:t xml:space="preserve">сценарий представляет </w:t>
      </w:r>
      <w:r w:rsidRPr="006B44DA">
        <w:rPr>
          <w:sz w:val="28"/>
          <w:szCs w:val="28"/>
          <w:lang w:eastAsia="en-GB"/>
        </w:rPr>
        <w:t xml:space="preserve">несколько сопутствующих травм, </w:t>
      </w:r>
      <w:r>
        <w:rPr>
          <w:sz w:val="28"/>
          <w:szCs w:val="28"/>
          <w:lang w:eastAsia="en-GB"/>
        </w:rPr>
        <w:t xml:space="preserve"> все они включаются в этот же сценарий</w:t>
      </w:r>
      <w:r w:rsidRPr="006B44DA">
        <w:rPr>
          <w:sz w:val="28"/>
          <w:szCs w:val="28"/>
        </w:rPr>
        <w:t>;</w:t>
      </w:r>
    </w:p>
    <w:p w:rsidR="00D53CBE" w:rsidRPr="00FC75EE" w:rsidRDefault="00D53CBE" w:rsidP="00D53CBE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GB"/>
        </w:rPr>
      </w:pPr>
      <w:r w:rsidRPr="006B44DA">
        <w:rPr>
          <w:sz w:val="28"/>
          <w:szCs w:val="28"/>
          <w:lang w:eastAsia="en-GB"/>
        </w:rPr>
        <w:t xml:space="preserve">при описании </w:t>
      </w:r>
      <w:r w:rsidRPr="006B44DA">
        <w:rPr>
          <w:sz w:val="28"/>
          <w:szCs w:val="28"/>
        </w:rPr>
        <w:t>сценария</w:t>
      </w:r>
      <w:r w:rsidRPr="006B44DA">
        <w:rPr>
          <w:sz w:val="28"/>
          <w:szCs w:val="28"/>
          <w:lang w:eastAsia="en-GB"/>
        </w:rPr>
        <w:t xml:space="preserve"> травм учитыва</w:t>
      </w:r>
      <w:r>
        <w:rPr>
          <w:sz w:val="28"/>
          <w:szCs w:val="28"/>
          <w:lang w:eastAsia="en-GB"/>
        </w:rPr>
        <w:t xml:space="preserve">ется </w:t>
      </w:r>
      <w:r w:rsidRPr="006B44DA">
        <w:rPr>
          <w:sz w:val="28"/>
          <w:szCs w:val="28"/>
          <w:lang w:eastAsia="en-GB"/>
        </w:rPr>
        <w:t>частот</w:t>
      </w:r>
      <w:r>
        <w:rPr>
          <w:sz w:val="28"/>
          <w:szCs w:val="28"/>
          <w:lang w:eastAsia="en-GB"/>
        </w:rPr>
        <w:t>а</w:t>
      </w:r>
      <w:r w:rsidRPr="006B44DA">
        <w:rPr>
          <w:sz w:val="28"/>
          <w:szCs w:val="28"/>
          <w:lang w:eastAsia="en-GB"/>
        </w:rPr>
        <w:t xml:space="preserve"> и продолжительность использования, осознание потребителем опасных факторов, </w:t>
      </w:r>
      <w:r>
        <w:rPr>
          <w:sz w:val="28"/>
          <w:szCs w:val="28"/>
          <w:lang w:eastAsia="en-GB"/>
        </w:rPr>
        <w:t>характер уязвимости</w:t>
      </w:r>
      <w:r w:rsidRPr="006B44DA">
        <w:rPr>
          <w:sz w:val="28"/>
          <w:szCs w:val="28"/>
          <w:lang w:eastAsia="en-GB"/>
        </w:rPr>
        <w:t xml:space="preserve"> потребител</w:t>
      </w:r>
      <w:r>
        <w:rPr>
          <w:sz w:val="28"/>
          <w:szCs w:val="28"/>
          <w:lang w:eastAsia="en-GB"/>
        </w:rPr>
        <w:t>я</w:t>
      </w:r>
      <w:r w:rsidRPr="006B44DA">
        <w:rPr>
          <w:sz w:val="28"/>
          <w:szCs w:val="28"/>
          <w:lang w:eastAsia="en-GB"/>
        </w:rPr>
        <w:t xml:space="preserve"> (в частности, </w:t>
      </w:r>
      <w:r>
        <w:rPr>
          <w:sz w:val="28"/>
          <w:szCs w:val="28"/>
          <w:lang w:eastAsia="en-GB"/>
        </w:rPr>
        <w:t xml:space="preserve"> ребенка</w:t>
      </w:r>
      <w:r w:rsidRPr="006B44DA">
        <w:rPr>
          <w:sz w:val="28"/>
          <w:szCs w:val="28"/>
          <w:lang w:eastAsia="en-GB"/>
        </w:rPr>
        <w:t>), защитные средства, поведение потребителя при наступлении несчастного случая, культурн</w:t>
      </w:r>
      <w:r>
        <w:rPr>
          <w:sz w:val="28"/>
          <w:szCs w:val="28"/>
          <w:lang w:eastAsia="en-GB"/>
        </w:rPr>
        <w:t>ая среда происхождения</w:t>
      </w:r>
      <w:r w:rsidRPr="006B44DA">
        <w:rPr>
          <w:sz w:val="28"/>
          <w:szCs w:val="28"/>
          <w:lang w:eastAsia="en-GB"/>
        </w:rPr>
        <w:t xml:space="preserve"> потребителя, а также </w:t>
      </w:r>
      <w:r>
        <w:rPr>
          <w:sz w:val="28"/>
          <w:szCs w:val="28"/>
          <w:lang w:eastAsia="en-GB"/>
        </w:rPr>
        <w:t xml:space="preserve">любые </w:t>
      </w:r>
      <w:r w:rsidRPr="006B44DA">
        <w:rPr>
          <w:sz w:val="28"/>
          <w:szCs w:val="28"/>
          <w:lang w:eastAsia="en-GB"/>
        </w:rPr>
        <w:t xml:space="preserve">иные факторы, </w:t>
      </w:r>
      <w:r>
        <w:rPr>
          <w:sz w:val="28"/>
          <w:szCs w:val="28"/>
          <w:lang w:eastAsia="en-GB"/>
        </w:rPr>
        <w:t>значимые</w:t>
      </w:r>
      <w:r w:rsidRPr="006B44DA">
        <w:rPr>
          <w:sz w:val="28"/>
          <w:szCs w:val="28"/>
          <w:lang w:eastAsia="en-GB"/>
        </w:rPr>
        <w:t xml:space="preserve"> для оценки риска</w:t>
      </w:r>
      <w:r>
        <w:rPr>
          <w:sz w:val="28"/>
          <w:szCs w:val="28"/>
          <w:lang w:eastAsia="en-GB"/>
        </w:rPr>
        <w:t xml:space="preserve"> (</w:t>
      </w:r>
      <w:r w:rsidRPr="006B44DA">
        <w:rPr>
          <w:sz w:val="28"/>
          <w:szCs w:val="28"/>
          <w:lang w:eastAsia="en-GB"/>
        </w:rPr>
        <w:t>см</w:t>
      </w:r>
      <w:r>
        <w:rPr>
          <w:sz w:val="28"/>
          <w:szCs w:val="28"/>
          <w:lang w:eastAsia="en-GB"/>
        </w:rPr>
        <w:t xml:space="preserve">. </w:t>
      </w:r>
      <w:r w:rsidRPr="006B44DA">
        <w:rPr>
          <w:sz w:val="28"/>
          <w:szCs w:val="28"/>
          <w:lang w:eastAsia="en-GB"/>
        </w:rPr>
        <w:t xml:space="preserve"> </w:t>
      </w:r>
      <w:hyperlink r:id="rId8" w:anchor="/document/70256874/entry/602" w:history="1">
        <w:r w:rsidRPr="00FC75EE">
          <w:rPr>
            <w:rStyle w:val="Hyperlink"/>
            <w:color w:val="auto"/>
            <w:sz w:val="28"/>
            <w:szCs w:val="28"/>
            <w:u w:val="none"/>
          </w:rPr>
          <w:t>таблицу 2</w:t>
        </w:r>
      </w:hyperlink>
      <w:r w:rsidRPr="00FC75EE">
        <w:rPr>
          <w:sz w:val="28"/>
          <w:szCs w:val="28"/>
          <w:lang w:eastAsia="en-GB"/>
        </w:rPr>
        <w:t xml:space="preserve"> для руководства);</w:t>
      </w:r>
    </w:p>
    <w:p w:rsidR="00D53CBE" w:rsidRDefault="00D53CBE" w:rsidP="00D53CBE">
      <w:pPr>
        <w:rPr>
          <w:sz w:val="28"/>
          <w:szCs w:val="28"/>
        </w:rPr>
      </w:pPr>
    </w:p>
    <w:p w:rsidR="00D53CBE" w:rsidRPr="00FC75EE" w:rsidRDefault="00D53CBE" w:rsidP="00D53CBE">
      <w:pPr>
        <w:rPr>
          <w:sz w:val="28"/>
          <w:szCs w:val="28"/>
          <w:lang w:eastAsia="en-GB"/>
        </w:rPr>
      </w:pPr>
      <w:r w:rsidRPr="00FC75EE">
        <w:rPr>
          <w:sz w:val="28"/>
          <w:szCs w:val="28"/>
        </w:rPr>
        <w:t xml:space="preserve">4) </w:t>
      </w:r>
      <w:r w:rsidRPr="00FC75EE">
        <w:rPr>
          <w:sz w:val="28"/>
          <w:szCs w:val="28"/>
          <w:lang w:eastAsia="en-GB"/>
        </w:rPr>
        <w:t>определ</w:t>
      </w:r>
      <w:r>
        <w:rPr>
          <w:sz w:val="28"/>
          <w:szCs w:val="28"/>
          <w:lang w:eastAsia="en-GB"/>
        </w:rPr>
        <w:t xml:space="preserve">яется </w:t>
      </w:r>
      <w:r w:rsidRPr="00FC75EE">
        <w:rPr>
          <w:sz w:val="28"/>
          <w:szCs w:val="28"/>
          <w:lang w:eastAsia="en-GB"/>
        </w:rPr>
        <w:t>степень тяжести (от 1 до 4) травмы потребителя. Если</w:t>
      </w:r>
      <w:r>
        <w:rPr>
          <w:sz w:val="28"/>
          <w:szCs w:val="28"/>
          <w:lang w:eastAsia="en-GB"/>
        </w:rPr>
        <w:t xml:space="preserve"> по описанному сценарию </w:t>
      </w:r>
      <w:r w:rsidRPr="00FC75EE">
        <w:rPr>
          <w:sz w:val="28"/>
          <w:szCs w:val="28"/>
          <w:lang w:eastAsia="en-GB"/>
        </w:rPr>
        <w:t>потребитель получил несколько травм, оцени</w:t>
      </w:r>
      <w:r>
        <w:rPr>
          <w:sz w:val="28"/>
          <w:szCs w:val="28"/>
          <w:lang w:eastAsia="en-GB"/>
        </w:rPr>
        <w:t>вается</w:t>
      </w:r>
      <w:r w:rsidRPr="00FC75EE">
        <w:rPr>
          <w:sz w:val="28"/>
          <w:szCs w:val="28"/>
          <w:lang w:eastAsia="en-GB"/>
        </w:rPr>
        <w:t xml:space="preserve"> степень тяжести всех таких травм вместе </w:t>
      </w:r>
      <w:r>
        <w:rPr>
          <w:sz w:val="28"/>
          <w:szCs w:val="28"/>
          <w:lang w:eastAsia="en-GB"/>
        </w:rPr>
        <w:t>(</w:t>
      </w:r>
      <w:r w:rsidRPr="00FC75EE">
        <w:rPr>
          <w:sz w:val="28"/>
          <w:szCs w:val="28"/>
          <w:lang w:eastAsia="en-GB"/>
        </w:rPr>
        <w:t>см</w:t>
      </w:r>
      <w:r>
        <w:rPr>
          <w:sz w:val="28"/>
          <w:szCs w:val="28"/>
          <w:lang w:eastAsia="en-GB"/>
        </w:rPr>
        <w:t>.</w:t>
      </w:r>
      <w:r w:rsidRPr="00FC75EE">
        <w:rPr>
          <w:sz w:val="28"/>
          <w:szCs w:val="28"/>
          <w:lang w:eastAsia="en-GB"/>
        </w:rPr>
        <w:t xml:space="preserve"> </w:t>
      </w:r>
      <w:hyperlink r:id="rId9" w:anchor="/document/70256874/entry/602" w:history="1">
        <w:r w:rsidRPr="00FC75EE">
          <w:rPr>
            <w:rStyle w:val="Hyperlink"/>
            <w:color w:val="auto"/>
            <w:sz w:val="28"/>
            <w:szCs w:val="28"/>
            <w:u w:val="none"/>
          </w:rPr>
          <w:t>таблицу 3</w:t>
        </w:r>
      </w:hyperlink>
      <w:r w:rsidRPr="00FC75EE">
        <w:rPr>
          <w:sz w:val="28"/>
          <w:szCs w:val="28"/>
          <w:lang w:eastAsia="en-GB"/>
        </w:rPr>
        <w:t xml:space="preserve"> для руководства</w:t>
      </w:r>
      <w:r>
        <w:rPr>
          <w:sz w:val="28"/>
          <w:szCs w:val="28"/>
          <w:lang w:eastAsia="en-GB"/>
        </w:rPr>
        <w:t>);</w:t>
      </w:r>
    </w:p>
    <w:p w:rsidR="00D53CBE" w:rsidRDefault="00D53CBE" w:rsidP="00D53CBE">
      <w:pPr>
        <w:rPr>
          <w:sz w:val="28"/>
          <w:szCs w:val="28"/>
        </w:rPr>
      </w:pPr>
    </w:p>
    <w:p w:rsidR="00D53CBE" w:rsidRPr="00776E55" w:rsidRDefault="00D53CBE" w:rsidP="00D53CBE">
      <w:pPr>
        <w:rPr>
          <w:sz w:val="28"/>
          <w:szCs w:val="28"/>
          <w:lang w:eastAsia="en-GB"/>
        </w:rPr>
      </w:pPr>
      <w:r w:rsidRPr="006B44DA">
        <w:rPr>
          <w:sz w:val="28"/>
          <w:szCs w:val="28"/>
        </w:rPr>
        <w:t xml:space="preserve">5) </w:t>
      </w:r>
      <w:r w:rsidRPr="006B44DA">
        <w:rPr>
          <w:sz w:val="28"/>
          <w:szCs w:val="28"/>
          <w:lang w:eastAsia="en-GB"/>
        </w:rPr>
        <w:t>определ</w:t>
      </w:r>
      <w:r>
        <w:rPr>
          <w:sz w:val="28"/>
          <w:szCs w:val="28"/>
          <w:lang w:eastAsia="en-GB"/>
        </w:rPr>
        <w:t xml:space="preserve">яется </w:t>
      </w:r>
      <w:r w:rsidRPr="006B44DA">
        <w:rPr>
          <w:sz w:val="28"/>
          <w:szCs w:val="28"/>
          <w:lang w:eastAsia="en-GB"/>
        </w:rPr>
        <w:t>степень вероятност</w:t>
      </w:r>
      <w:r>
        <w:rPr>
          <w:sz w:val="28"/>
          <w:szCs w:val="28"/>
          <w:lang w:eastAsia="en-GB"/>
        </w:rPr>
        <w:t>и</w:t>
      </w:r>
      <w:r w:rsidRPr="006B44DA">
        <w:rPr>
          <w:sz w:val="28"/>
          <w:szCs w:val="28"/>
          <w:lang w:eastAsia="en-GB"/>
        </w:rPr>
        <w:t xml:space="preserve"> реализации </w:t>
      </w:r>
      <w:r w:rsidRPr="006B44DA">
        <w:rPr>
          <w:sz w:val="28"/>
          <w:szCs w:val="28"/>
        </w:rPr>
        <w:t>сценария</w:t>
      </w:r>
      <w:r w:rsidRPr="006B44DA">
        <w:rPr>
          <w:sz w:val="28"/>
          <w:szCs w:val="28"/>
          <w:lang w:eastAsia="en-GB"/>
        </w:rPr>
        <w:t xml:space="preserve"> травм.  Степень вероятности присваивается каждому этапу </w:t>
      </w:r>
      <w:r>
        <w:rPr>
          <w:sz w:val="28"/>
          <w:szCs w:val="28"/>
          <w:lang w:eastAsia="en-GB"/>
        </w:rPr>
        <w:t xml:space="preserve">описанного </w:t>
      </w:r>
      <w:r w:rsidRPr="006B44DA">
        <w:rPr>
          <w:sz w:val="28"/>
          <w:szCs w:val="28"/>
          <w:lang w:eastAsia="en-GB"/>
        </w:rPr>
        <w:t xml:space="preserve">сценария. </w:t>
      </w:r>
      <w:r>
        <w:rPr>
          <w:sz w:val="28"/>
          <w:szCs w:val="28"/>
          <w:lang w:eastAsia="en-GB"/>
        </w:rPr>
        <w:t>Необходимо п</w:t>
      </w:r>
      <w:r w:rsidRPr="006B44DA">
        <w:rPr>
          <w:sz w:val="28"/>
          <w:szCs w:val="28"/>
          <w:lang w:eastAsia="en-GB"/>
        </w:rPr>
        <w:t>еремнож</w:t>
      </w:r>
      <w:r>
        <w:rPr>
          <w:sz w:val="28"/>
          <w:szCs w:val="28"/>
          <w:lang w:eastAsia="en-GB"/>
        </w:rPr>
        <w:t>ить</w:t>
      </w:r>
      <w:r w:rsidRPr="006B44DA">
        <w:rPr>
          <w:sz w:val="28"/>
          <w:szCs w:val="28"/>
          <w:lang w:eastAsia="en-GB"/>
        </w:rPr>
        <w:t xml:space="preserve"> значения степеней вероятности для вычисления общей вероятности сценария травм</w:t>
      </w:r>
      <w:r>
        <w:rPr>
          <w:sz w:val="28"/>
          <w:szCs w:val="28"/>
          <w:lang w:eastAsia="en-GB"/>
        </w:rPr>
        <w:t xml:space="preserve"> (</w:t>
      </w:r>
      <w:r w:rsidRPr="006B44DA">
        <w:rPr>
          <w:sz w:val="28"/>
          <w:szCs w:val="28"/>
          <w:lang w:eastAsia="en-GB"/>
        </w:rPr>
        <w:t>см</w:t>
      </w:r>
      <w:r>
        <w:rPr>
          <w:sz w:val="28"/>
          <w:szCs w:val="28"/>
          <w:lang w:eastAsia="en-GB"/>
        </w:rPr>
        <w:t xml:space="preserve">. </w:t>
      </w:r>
      <w:r w:rsidRPr="006B44DA">
        <w:rPr>
          <w:sz w:val="28"/>
          <w:szCs w:val="28"/>
          <w:lang w:eastAsia="en-GB"/>
        </w:rPr>
        <w:t xml:space="preserve"> левую сторону </w:t>
      </w:r>
      <w:hyperlink r:id="rId10" w:anchor="/document/70256874/entry/602" w:history="1">
        <w:r w:rsidRPr="00776E55">
          <w:rPr>
            <w:rStyle w:val="Hyperlink"/>
            <w:color w:val="auto"/>
            <w:sz w:val="28"/>
            <w:szCs w:val="28"/>
            <w:u w:val="none"/>
          </w:rPr>
          <w:t xml:space="preserve">таблицы </w:t>
        </w:r>
      </w:hyperlink>
      <w:r w:rsidRPr="00776E55">
        <w:rPr>
          <w:rStyle w:val="Hyperlink"/>
          <w:color w:val="auto"/>
          <w:sz w:val="28"/>
          <w:szCs w:val="28"/>
          <w:u w:val="none"/>
        </w:rPr>
        <w:t xml:space="preserve">4 </w:t>
      </w:r>
      <w:r w:rsidRPr="00776E55">
        <w:rPr>
          <w:sz w:val="28"/>
          <w:szCs w:val="28"/>
          <w:lang w:eastAsia="en-GB"/>
        </w:rPr>
        <w:t>для руководства)</w:t>
      </w:r>
      <w:r>
        <w:rPr>
          <w:sz w:val="28"/>
          <w:szCs w:val="28"/>
          <w:lang w:eastAsia="en-GB"/>
        </w:rPr>
        <w:t>;</w:t>
      </w:r>
    </w:p>
    <w:p w:rsidR="00D53CBE" w:rsidRPr="00776E55" w:rsidRDefault="00D53CBE" w:rsidP="00D53CBE">
      <w:pPr>
        <w:rPr>
          <w:sz w:val="28"/>
          <w:szCs w:val="28"/>
          <w:lang w:eastAsia="en-GB"/>
        </w:rPr>
      </w:pPr>
      <w:r w:rsidRPr="006B44DA">
        <w:rPr>
          <w:sz w:val="28"/>
          <w:szCs w:val="28"/>
        </w:rPr>
        <w:t xml:space="preserve">6) </w:t>
      </w:r>
      <w:r w:rsidRPr="006B44DA">
        <w:rPr>
          <w:sz w:val="28"/>
          <w:szCs w:val="28"/>
          <w:lang w:eastAsia="en-GB"/>
        </w:rPr>
        <w:t>определ</w:t>
      </w:r>
      <w:r>
        <w:rPr>
          <w:sz w:val="28"/>
          <w:szCs w:val="28"/>
          <w:lang w:eastAsia="en-GB"/>
        </w:rPr>
        <w:t xml:space="preserve">яется </w:t>
      </w:r>
      <w:r w:rsidRPr="006B44DA">
        <w:rPr>
          <w:sz w:val="28"/>
          <w:szCs w:val="28"/>
          <w:lang w:eastAsia="en-GB"/>
        </w:rPr>
        <w:t xml:space="preserve"> уровень риска посредством совмещени</w:t>
      </w:r>
      <w:r>
        <w:rPr>
          <w:sz w:val="28"/>
          <w:szCs w:val="28"/>
          <w:lang w:eastAsia="en-GB"/>
        </w:rPr>
        <w:t>я степени тяжести травмы и общей</w:t>
      </w:r>
      <w:r w:rsidRPr="006B44DA">
        <w:rPr>
          <w:sz w:val="28"/>
          <w:szCs w:val="28"/>
          <w:lang w:eastAsia="en-GB"/>
        </w:rPr>
        <w:t xml:space="preserve"> вероятност</w:t>
      </w:r>
      <w:r>
        <w:rPr>
          <w:sz w:val="28"/>
          <w:szCs w:val="28"/>
          <w:lang w:eastAsia="en-GB"/>
        </w:rPr>
        <w:t>и</w:t>
      </w:r>
      <w:r w:rsidRPr="006B44DA">
        <w:rPr>
          <w:sz w:val="28"/>
          <w:szCs w:val="28"/>
          <w:lang w:eastAsia="en-GB"/>
        </w:rPr>
        <w:t xml:space="preserve"> сценария травм и проверяется  уровень риска </w:t>
      </w:r>
      <w:r>
        <w:rPr>
          <w:sz w:val="28"/>
          <w:szCs w:val="28"/>
          <w:lang w:eastAsia="en-GB"/>
        </w:rPr>
        <w:t>(</w:t>
      </w:r>
      <w:r w:rsidRPr="00776E55">
        <w:rPr>
          <w:sz w:val="28"/>
          <w:szCs w:val="28"/>
          <w:lang w:eastAsia="en-GB"/>
        </w:rPr>
        <w:t xml:space="preserve">см. </w:t>
      </w:r>
      <w:hyperlink r:id="rId11" w:anchor="/document/70256874/entry/604" w:history="1">
        <w:r w:rsidRPr="00776E55">
          <w:rPr>
            <w:rStyle w:val="Hyperlink"/>
            <w:color w:val="auto"/>
            <w:sz w:val="28"/>
            <w:szCs w:val="28"/>
            <w:u w:val="none"/>
          </w:rPr>
          <w:t>таблицу 4</w:t>
        </w:r>
      </w:hyperlink>
      <w:r w:rsidRPr="00776E55">
        <w:rPr>
          <w:rStyle w:val="Hyperlink"/>
          <w:color w:val="auto"/>
          <w:sz w:val="28"/>
          <w:szCs w:val="28"/>
          <w:u w:val="none"/>
        </w:rPr>
        <w:t>);</w:t>
      </w:r>
    </w:p>
    <w:p w:rsidR="00D53CBE" w:rsidRDefault="00D53CBE" w:rsidP="00D53CBE">
      <w:pPr>
        <w:rPr>
          <w:sz w:val="28"/>
          <w:szCs w:val="28"/>
        </w:rPr>
      </w:pPr>
    </w:p>
    <w:p w:rsidR="00D53CBE" w:rsidRPr="006B44DA" w:rsidRDefault="00D53CBE" w:rsidP="00D53CBE">
      <w:pPr>
        <w:rPr>
          <w:sz w:val="28"/>
          <w:szCs w:val="28"/>
          <w:lang w:eastAsia="en-GB"/>
        </w:rPr>
      </w:pPr>
      <w:r w:rsidRPr="006B44DA">
        <w:rPr>
          <w:sz w:val="28"/>
          <w:szCs w:val="28"/>
        </w:rPr>
        <w:t>7) п</w:t>
      </w:r>
      <w:r w:rsidRPr="006B44DA">
        <w:rPr>
          <w:sz w:val="28"/>
          <w:szCs w:val="28"/>
          <w:lang w:eastAsia="en-GB"/>
        </w:rPr>
        <w:t>роверяется уровень риска на достоверность:</w:t>
      </w:r>
    </w:p>
    <w:p w:rsidR="00D53CBE" w:rsidRPr="006B44DA" w:rsidRDefault="00D53CBE" w:rsidP="00D53CBE">
      <w:pPr>
        <w:pStyle w:val="ListParagraph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GB"/>
        </w:rPr>
      </w:pPr>
      <w:r w:rsidRPr="006B44DA">
        <w:rPr>
          <w:sz w:val="28"/>
          <w:szCs w:val="28"/>
        </w:rPr>
        <w:lastRenderedPageBreak/>
        <w:t>е</w:t>
      </w:r>
      <w:r w:rsidRPr="006B44DA">
        <w:rPr>
          <w:sz w:val="28"/>
          <w:szCs w:val="28"/>
          <w:lang w:eastAsia="en-GB"/>
        </w:rPr>
        <w:t xml:space="preserve">сли уровень риска кажется недостоверным или </w:t>
      </w:r>
      <w:r>
        <w:rPr>
          <w:sz w:val="28"/>
          <w:szCs w:val="28"/>
          <w:lang w:eastAsia="en-GB"/>
        </w:rPr>
        <w:t xml:space="preserve">существует </w:t>
      </w:r>
      <w:r w:rsidRPr="006B44DA">
        <w:rPr>
          <w:sz w:val="28"/>
          <w:szCs w:val="28"/>
          <w:lang w:eastAsia="en-GB"/>
        </w:rPr>
        <w:t xml:space="preserve">неуверенность в значениях степени тяжести травмы (травм) или в значении степени (-ей) вероятности,  эти значения </w:t>
      </w:r>
      <w:r>
        <w:rPr>
          <w:sz w:val="28"/>
          <w:szCs w:val="28"/>
          <w:lang w:eastAsia="en-GB"/>
        </w:rPr>
        <w:t xml:space="preserve">используются </w:t>
      </w:r>
      <w:r w:rsidRPr="006B44DA">
        <w:rPr>
          <w:sz w:val="28"/>
          <w:szCs w:val="28"/>
          <w:lang w:eastAsia="en-GB"/>
        </w:rPr>
        <w:t xml:space="preserve">на один уровень выше или ниже и пересчитывается риск. Такой анализ </w:t>
      </w:r>
      <w:r>
        <w:rPr>
          <w:sz w:val="28"/>
          <w:szCs w:val="28"/>
          <w:lang w:eastAsia="en-GB"/>
        </w:rPr>
        <w:t>чувствительности покажет, изменяе</w:t>
      </w:r>
      <w:r w:rsidRPr="006B44DA">
        <w:rPr>
          <w:sz w:val="28"/>
          <w:szCs w:val="28"/>
          <w:lang w:eastAsia="en-GB"/>
        </w:rPr>
        <w:t>тся ли риск с изменением исходных параметров;</w:t>
      </w:r>
    </w:p>
    <w:p w:rsidR="00D53CBE" w:rsidRPr="006B44DA" w:rsidRDefault="00D53CBE" w:rsidP="00D53CBE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GB"/>
        </w:rPr>
      </w:pPr>
      <w:r w:rsidRPr="006B44DA">
        <w:rPr>
          <w:sz w:val="28"/>
          <w:szCs w:val="28"/>
          <w:lang w:eastAsia="en-GB"/>
        </w:rPr>
        <w:t xml:space="preserve">если уровень риска останется таким же, оценка риска считается правильной. Если уровень риска </w:t>
      </w:r>
      <w:r>
        <w:rPr>
          <w:sz w:val="28"/>
          <w:szCs w:val="28"/>
          <w:lang w:eastAsia="en-GB"/>
        </w:rPr>
        <w:t xml:space="preserve">легко </w:t>
      </w:r>
      <w:r w:rsidRPr="006B44DA">
        <w:rPr>
          <w:sz w:val="28"/>
          <w:szCs w:val="28"/>
          <w:lang w:eastAsia="en-GB"/>
        </w:rPr>
        <w:t xml:space="preserve">меняется, </w:t>
      </w:r>
      <w:r>
        <w:rPr>
          <w:sz w:val="28"/>
          <w:szCs w:val="28"/>
          <w:lang w:eastAsia="en-GB"/>
        </w:rPr>
        <w:t xml:space="preserve">то по причине безопасности возможно </w:t>
      </w:r>
      <w:r w:rsidRPr="006B44DA">
        <w:rPr>
          <w:sz w:val="28"/>
          <w:szCs w:val="28"/>
          <w:lang w:eastAsia="en-GB"/>
        </w:rPr>
        <w:t>принять более высокий риск за риск потребительского продукта</w:t>
      </w:r>
      <w:r>
        <w:rPr>
          <w:sz w:val="28"/>
          <w:szCs w:val="28"/>
          <w:lang w:eastAsia="en-GB"/>
        </w:rPr>
        <w:t>;</w:t>
      </w:r>
    </w:p>
    <w:p w:rsidR="00D53CBE" w:rsidRDefault="00D53CBE" w:rsidP="00D53CBE">
      <w:pPr>
        <w:rPr>
          <w:sz w:val="28"/>
          <w:szCs w:val="28"/>
        </w:rPr>
      </w:pPr>
    </w:p>
    <w:p w:rsidR="00D53CBE" w:rsidRPr="006B44DA" w:rsidRDefault="00D53CBE" w:rsidP="00D53CBE">
      <w:pPr>
        <w:rPr>
          <w:sz w:val="28"/>
          <w:szCs w:val="28"/>
          <w:lang w:eastAsia="en-GB"/>
        </w:rPr>
      </w:pPr>
      <w:r w:rsidRPr="006B44DA">
        <w:rPr>
          <w:sz w:val="28"/>
          <w:szCs w:val="28"/>
        </w:rPr>
        <w:t>8) р</w:t>
      </w:r>
      <w:r w:rsidRPr="006B44DA">
        <w:rPr>
          <w:sz w:val="28"/>
          <w:szCs w:val="28"/>
          <w:lang w:eastAsia="en-GB"/>
        </w:rPr>
        <w:t xml:space="preserve">азрабатывается несколько </w:t>
      </w:r>
      <w:r w:rsidRPr="006B44DA">
        <w:rPr>
          <w:sz w:val="28"/>
          <w:szCs w:val="28"/>
        </w:rPr>
        <w:t>сценари</w:t>
      </w:r>
      <w:r>
        <w:rPr>
          <w:sz w:val="28"/>
          <w:szCs w:val="28"/>
        </w:rPr>
        <w:t>ев</w:t>
      </w:r>
      <w:r w:rsidRPr="006B44DA">
        <w:rPr>
          <w:sz w:val="28"/>
          <w:szCs w:val="28"/>
          <w:lang w:eastAsia="en-GB"/>
        </w:rPr>
        <w:t xml:space="preserve"> травм для выявления наиболее высокого риска продукта:</w:t>
      </w:r>
    </w:p>
    <w:p w:rsidR="00D53CBE" w:rsidRPr="006B44DA" w:rsidRDefault="00D53CBE" w:rsidP="00D53CBE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GB"/>
        </w:rPr>
      </w:pPr>
      <w:r w:rsidRPr="006B44DA">
        <w:rPr>
          <w:sz w:val="28"/>
          <w:szCs w:val="28"/>
        </w:rPr>
        <w:t>е</w:t>
      </w:r>
      <w:r w:rsidRPr="006B44DA">
        <w:rPr>
          <w:sz w:val="28"/>
          <w:szCs w:val="28"/>
          <w:lang w:eastAsia="en-GB"/>
        </w:rPr>
        <w:t xml:space="preserve">сли первый </w:t>
      </w:r>
      <w:r>
        <w:rPr>
          <w:sz w:val="28"/>
          <w:szCs w:val="28"/>
          <w:lang w:eastAsia="en-GB"/>
        </w:rPr>
        <w:t xml:space="preserve">сценарий </w:t>
      </w:r>
      <w:r w:rsidRPr="006B44DA">
        <w:rPr>
          <w:sz w:val="28"/>
          <w:szCs w:val="28"/>
          <w:lang w:eastAsia="en-GB"/>
        </w:rPr>
        <w:t xml:space="preserve">позволяет выявить уровень риска, который ниже самого высокого уровня риска, установленного настоящей Методологий, и если </w:t>
      </w:r>
      <w:r>
        <w:rPr>
          <w:sz w:val="28"/>
          <w:szCs w:val="28"/>
          <w:lang w:eastAsia="en-GB"/>
        </w:rPr>
        <w:t xml:space="preserve"> считается</w:t>
      </w:r>
      <w:r w:rsidRPr="006B44DA">
        <w:rPr>
          <w:sz w:val="28"/>
          <w:szCs w:val="28"/>
          <w:lang w:eastAsia="en-GB"/>
        </w:rPr>
        <w:t>, что продукт может представлять больший риск</w:t>
      </w:r>
      <w:r>
        <w:rPr>
          <w:sz w:val="28"/>
          <w:szCs w:val="28"/>
          <w:lang w:eastAsia="en-GB"/>
        </w:rPr>
        <w:t>, чем установлен</w:t>
      </w:r>
      <w:r w:rsidRPr="006B44DA">
        <w:rPr>
          <w:sz w:val="28"/>
          <w:szCs w:val="28"/>
          <w:lang w:eastAsia="en-GB"/>
        </w:rPr>
        <w:t>:</w:t>
      </w:r>
    </w:p>
    <w:p w:rsidR="00D53CBE" w:rsidRPr="006B44DA" w:rsidRDefault="00D53CBE" w:rsidP="00D53CBE">
      <w:pPr>
        <w:pStyle w:val="ListParagraph"/>
        <w:ind w:left="0" w:firstLine="709"/>
        <w:jc w:val="both"/>
        <w:rPr>
          <w:sz w:val="28"/>
          <w:szCs w:val="28"/>
          <w:lang w:eastAsia="en-GB"/>
        </w:rPr>
      </w:pPr>
      <w:r w:rsidRPr="006B44DA">
        <w:rPr>
          <w:sz w:val="28"/>
          <w:szCs w:val="28"/>
        </w:rPr>
        <w:t xml:space="preserve">- </w:t>
      </w:r>
      <w:r w:rsidRPr="006B44DA">
        <w:rPr>
          <w:sz w:val="28"/>
          <w:szCs w:val="28"/>
          <w:lang w:eastAsia="en-GB"/>
        </w:rPr>
        <w:t>выбира</w:t>
      </w:r>
      <w:r>
        <w:rPr>
          <w:sz w:val="28"/>
          <w:szCs w:val="28"/>
          <w:lang w:eastAsia="en-GB"/>
        </w:rPr>
        <w:t>ю</w:t>
      </w:r>
      <w:r w:rsidRPr="006B44DA">
        <w:rPr>
          <w:sz w:val="28"/>
          <w:szCs w:val="28"/>
          <w:lang w:eastAsia="en-GB"/>
        </w:rPr>
        <w:t xml:space="preserve">тся </w:t>
      </w:r>
      <w:r>
        <w:rPr>
          <w:sz w:val="28"/>
          <w:szCs w:val="28"/>
          <w:lang w:eastAsia="en-GB"/>
        </w:rPr>
        <w:t>другие</w:t>
      </w:r>
      <w:r w:rsidRPr="006B44DA">
        <w:rPr>
          <w:sz w:val="28"/>
          <w:szCs w:val="28"/>
          <w:lang w:eastAsia="en-GB"/>
        </w:rPr>
        <w:t xml:space="preserve"> потребители (в</w:t>
      </w:r>
      <w:r>
        <w:rPr>
          <w:sz w:val="28"/>
          <w:szCs w:val="28"/>
          <w:lang w:eastAsia="en-GB"/>
        </w:rPr>
        <w:t xml:space="preserve"> том числе</w:t>
      </w:r>
      <w:r w:rsidRPr="006B44DA">
        <w:rPr>
          <w:sz w:val="28"/>
          <w:szCs w:val="28"/>
          <w:lang w:eastAsia="en-GB"/>
        </w:rPr>
        <w:t>, уязвимые потребители, в частности дети);</w:t>
      </w:r>
    </w:p>
    <w:p w:rsidR="00D53CBE" w:rsidRPr="006B44DA" w:rsidRDefault="00D53CBE" w:rsidP="00D53CBE">
      <w:pPr>
        <w:pStyle w:val="ListParagraph"/>
        <w:ind w:left="0" w:firstLine="709"/>
        <w:jc w:val="both"/>
        <w:rPr>
          <w:sz w:val="28"/>
          <w:szCs w:val="28"/>
          <w:lang w:eastAsia="en-GB"/>
        </w:rPr>
      </w:pPr>
      <w:r w:rsidRPr="006B44DA">
        <w:rPr>
          <w:sz w:val="28"/>
          <w:szCs w:val="28"/>
          <w:lang w:eastAsia="en-GB"/>
        </w:rPr>
        <w:t>- выяв</w:t>
      </w:r>
      <w:r>
        <w:rPr>
          <w:sz w:val="28"/>
          <w:szCs w:val="28"/>
          <w:lang w:eastAsia="en-GB"/>
        </w:rPr>
        <w:t>ляются</w:t>
      </w:r>
      <w:r w:rsidRPr="006B44DA">
        <w:rPr>
          <w:sz w:val="28"/>
          <w:szCs w:val="28"/>
          <w:lang w:eastAsia="en-GB"/>
        </w:rPr>
        <w:t xml:space="preserve"> иные виды использования (в том числе, разумно предсказуемое использование) в целях определения </w:t>
      </w:r>
      <w:r>
        <w:rPr>
          <w:sz w:val="28"/>
          <w:szCs w:val="28"/>
          <w:lang w:eastAsia="en-GB"/>
        </w:rPr>
        <w:t xml:space="preserve">сценария получения травмы, при котором </w:t>
      </w:r>
      <w:r w:rsidRPr="006B44DA">
        <w:rPr>
          <w:sz w:val="28"/>
          <w:szCs w:val="28"/>
          <w:lang w:eastAsia="en-GB"/>
        </w:rPr>
        <w:t>реализуется самый высокий риск продукта</w:t>
      </w:r>
      <w:r>
        <w:rPr>
          <w:sz w:val="28"/>
          <w:szCs w:val="28"/>
          <w:lang w:eastAsia="en-GB"/>
        </w:rPr>
        <w:t>;</w:t>
      </w:r>
    </w:p>
    <w:p w:rsidR="00D53CBE" w:rsidRPr="006B44DA" w:rsidRDefault="00D53CBE" w:rsidP="00D53CBE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GB"/>
        </w:rPr>
      </w:pPr>
      <w:r w:rsidRPr="006B44DA">
        <w:rPr>
          <w:sz w:val="28"/>
          <w:szCs w:val="28"/>
        </w:rPr>
        <w:t>с</w:t>
      </w:r>
      <w:r>
        <w:rPr>
          <w:sz w:val="28"/>
          <w:szCs w:val="28"/>
          <w:lang w:eastAsia="en-GB"/>
        </w:rPr>
        <w:t>амый высокий риск</w:t>
      </w:r>
      <w:r w:rsidRPr="006B44DA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продукта, </w:t>
      </w:r>
      <w:r w:rsidRPr="006B44DA">
        <w:rPr>
          <w:sz w:val="28"/>
          <w:szCs w:val="28"/>
          <w:lang w:eastAsia="en-GB"/>
        </w:rPr>
        <w:t>как правило, является риско</w:t>
      </w:r>
      <w:r>
        <w:rPr>
          <w:sz w:val="28"/>
          <w:szCs w:val="28"/>
          <w:lang w:eastAsia="en-GB"/>
        </w:rPr>
        <w:t>м</w:t>
      </w:r>
      <w:r w:rsidRPr="006B44DA">
        <w:rPr>
          <w:sz w:val="28"/>
          <w:szCs w:val="28"/>
          <w:lang w:eastAsia="en-GB"/>
        </w:rPr>
        <w:t xml:space="preserve"> продукта, </w:t>
      </w:r>
      <w:r>
        <w:rPr>
          <w:sz w:val="28"/>
          <w:szCs w:val="28"/>
          <w:lang w:eastAsia="en-GB"/>
        </w:rPr>
        <w:t>который</w:t>
      </w:r>
      <w:r w:rsidRPr="006B44DA">
        <w:rPr>
          <w:sz w:val="28"/>
          <w:szCs w:val="28"/>
          <w:lang w:eastAsia="en-GB"/>
        </w:rPr>
        <w:t xml:space="preserve"> позволяет принять наиболее эффективные меры по </w:t>
      </w:r>
      <w:r>
        <w:rPr>
          <w:sz w:val="28"/>
          <w:szCs w:val="28"/>
          <w:lang w:eastAsia="en-GB"/>
        </w:rPr>
        <w:t>его ограничению</w:t>
      </w:r>
      <w:r w:rsidRPr="006B44DA">
        <w:rPr>
          <w:sz w:val="28"/>
          <w:szCs w:val="28"/>
          <w:lang w:eastAsia="en-GB"/>
        </w:rPr>
        <w:t>. В некоторых случаях конкретный опасный фактор может вызывать менее высокий риск и требовать конкретн</w:t>
      </w:r>
      <w:r>
        <w:rPr>
          <w:sz w:val="28"/>
          <w:szCs w:val="28"/>
          <w:lang w:eastAsia="en-GB"/>
        </w:rPr>
        <w:t>ых мер по управлению риском. Эту ситуацию</w:t>
      </w:r>
      <w:r w:rsidRPr="006B44DA">
        <w:rPr>
          <w:sz w:val="28"/>
          <w:szCs w:val="28"/>
          <w:lang w:eastAsia="en-GB"/>
        </w:rPr>
        <w:t xml:space="preserve"> следует учитывать должным образом.</w:t>
      </w:r>
    </w:p>
    <w:p w:rsidR="00D53CBE" w:rsidRPr="006B44DA" w:rsidRDefault="00D53CBE" w:rsidP="00D53CBE">
      <w:pPr>
        <w:rPr>
          <w:sz w:val="28"/>
          <w:szCs w:val="28"/>
          <w:lang w:eastAsia="en-GB"/>
        </w:rPr>
      </w:pPr>
      <w:r w:rsidRPr="006B44DA">
        <w:rPr>
          <w:sz w:val="28"/>
          <w:szCs w:val="28"/>
          <w:lang w:eastAsia="en-GB"/>
        </w:rPr>
        <w:t>На практике</w:t>
      </w:r>
      <w:r>
        <w:rPr>
          <w:sz w:val="28"/>
          <w:szCs w:val="28"/>
          <w:lang w:eastAsia="en-GB"/>
        </w:rPr>
        <w:t>,</w:t>
      </w:r>
      <w:r w:rsidRPr="006B44DA">
        <w:rPr>
          <w:sz w:val="28"/>
          <w:szCs w:val="28"/>
          <w:lang w:eastAsia="en-GB"/>
        </w:rPr>
        <w:t xml:space="preserve"> </w:t>
      </w:r>
      <w:r w:rsidRPr="006B44DA">
        <w:rPr>
          <w:sz w:val="28"/>
          <w:szCs w:val="28"/>
        </w:rPr>
        <w:t>сценари</w:t>
      </w:r>
      <w:r>
        <w:rPr>
          <w:sz w:val="28"/>
          <w:szCs w:val="28"/>
        </w:rPr>
        <w:t>и</w:t>
      </w:r>
      <w:r w:rsidRPr="006B44DA">
        <w:rPr>
          <w:sz w:val="28"/>
          <w:szCs w:val="28"/>
          <w:lang w:eastAsia="en-GB"/>
        </w:rPr>
        <w:t xml:space="preserve"> травм могут приводить к самым высоким рискам, как установлено в настоящей Методологи</w:t>
      </w:r>
      <w:r>
        <w:rPr>
          <w:sz w:val="28"/>
          <w:szCs w:val="28"/>
          <w:lang w:eastAsia="en-GB"/>
        </w:rPr>
        <w:t>и</w:t>
      </w:r>
      <w:r w:rsidRPr="006B44DA">
        <w:rPr>
          <w:sz w:val="28"/>
          <w:szCs w:val="28"/>
          <w:lang w:eastAsia="en-GB"/>
        </w:rPr>
        <w:t xml:space="preserve"> в следующих случаях:</w:t>
      </w:r>
    </w:p>
    <w:p w:rsidR="00D53CBE" w:rsidRPr="006B44DA" w:rsidRDefault="00D53CBE" w:rsidP="00D53CBE">
      <w:p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- </w:t>
      </w:r>
      <w:r w:rsidRPr="006B44DA">
        <w:rPr>
          <w:sz w:val="28"/>
          <w:szCs w:val="28"/>
          <w:lang w:eastAsia="en-GB"/>
        </w:rPr>
        <w:t>степень тяжести</w:t>
      </w:r>
      <w:r>
        <w:rPr>
          <w:sz w:val="28"/>
          <w:szCs w:val="28"/>
          <w:lang w:eastAsia="en-GB"/>
        </w:rPr>
        <w:t xml:space="preserve"> </w:t>
      </w:r>
      <w:r w:rsidRPr="006B44DA">
        <w:rPr>
          <w:sz w:val="28"/>
          <w:szCs w:val="28"/>
          <w:lang w:eastAsia="en-GB"/>
        </w:rPr>
        <w:t>травмы</w:t>
      </w:r>
      <w:r>
        <w:rPr>
          <w:sz w:val="28"/>
          <w:szCs w:val="28"/>
          <w:lang w:eastAsia="en-GB"/>
        </w:rPr>
        <w:t>/</w:t>
      </w:r>
      <w:r w:rsidRPr="006B44DA">
        <w:rPr>
          <w:sz w:val="28"/>
          <w:szCs w:val="28"/>
          <w:lang w:eastAsia="en-GB"/>
        </w:rPr>
        <w:t>травм</w:t>
      </w:r>
      <w:r>
        <w:rPr>
          <w:sz w:val="28"/>
          <w:szCs w:val="28"/>
          <w:lang w:eastAsia="en-GB"/>
        </w:rPr>
        <w:t xml:space="preserve"> представляет </w:t>
      </w:r>
      <w:r w:rsidRPr="006B44DA">
        <w:rPr>
          <w:sz w:val="28"/>
          <w:szCs w:val="28"/>
          <w:lang w:eastAsia="en-GB"/>
        </w:rPr>
        <w:t>как минимум 3 или 4;</w:t>
      </w:r>
    </w:p>
    <w:p w:rsidR="00D53CBE" w:rsidRDefault="00D53CBE" w:rsidP="00D53CBE">
      <w:p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- </w:t>
      </w:r>
      <w:r w:rsidRPr="006B44DA">
        <w:rPr>
          <w:sz w:val="28"/>
          <w:szCs w:val="28"/>
          <w:lang w:eastAsia="en-GB"/>
        </w:rPr>
        <w:t xml:space="preserve">общая вероятность реализации </w:t>
      </w:r>
      <w:r w:rsidRPr="006B44DA">
        <w:rPr>
          <w:sz w:val="28"/>
          <w:szCs w:val="28"/>
        </w:rPr>
        <w:t>сценария</w:t>
      </w:r>
      <w:r w:rsidRPr="006B44DA">
        <w:rPr>
          <w:sz w:val="28"/>
          <w:szCs w:val="28"/>
          <w:lang w:eastAsia="en-GB"/>
        </w:rPr>
        <w:t xml:space="preserve"> травм составляет как минимум  &gt; 1/100</w:t>
      </w:r>
      <w:r>
        <w:rPr>
          <w:sz w:val="28"/>
          <w:szCs w:val="28"/>
          <w:lang w:eastAsia="en-GB"/>
        </w:rPr>
        <w:t xml:space="preserve"> (см.</w:t>
      </w:r>
      <w:r w:rsidRPr="006B44DA">
        <w:rPr>
          <w:sz w:val="28"/>
          <w:szCs w:val="28"/>
          <w:lang w:eastAsia="en-GB"/>
        </w:rPr>
        <w:t xml:space="preserve"> таблицу 4 для руководства</w:t>
      </w:r>
      <w:r>
        <w:rPr>
          <w:sz w:val="28"/>
          <w:szCs w:val="28"/>
          <w:lang w:eastAsia="en-GB"/>
        </w:rPr>
        <w:t>);</w:t>
      </w:r>
    </w:p>
    <w:p w:rsidR="00D53CBE" w:rsidRPr="006B44DA" w:rsidRDefault="00D53CBE" w:rsidP="00D53CBE">
      <w:pPr>
        <w:rPr>
          <w:sz w:val="28"/>
          <w:szCs w:val="28"/>
          <w:lang w:eastAsia="en-GB"/>
        </w:rPr>
      </w:pPr>
    </w:p>
    <w:p w:rsidR="00D53CBE" w:rsidRPr="006B44DA" w:rsidRDefault="00D53CBE" w:rsidP="00D53CBE">
      <w:pPr>
        <w:rPr>
          <w:sz w:val="28"/>
          <w:szCs w:val="28"/>
        </w:rPr>
      </w:pPr>
      <w:r w:rsidRPr="006B44DA">
        <w:rPr>
          <w:sz w:val="28"/>
          <w:szCs w:val="28"/>
        </w:rPr>
        <w:t xml:space="preserve">9) </w:t>
      </w:r>
      <w:r w:rsidRPr="006B44DA">
        <w:rPr>
          <w:sz w:val="28"/>
          <w:szCs w:val="28"/>
          <w:lang w:eastAsia="en-GB"/>
        </w:rPr>
        <w:t>документ</w:t>
      </w:r>
      <w:r>
        <w:rPr>
          <w:sz w:val="28"/>
          <w:szCs w:val="28"/>
          <w:lang w:eastAsia="en-GB"/>
        </w:rPr>
        <w:t xml:space="preserve">ируется  и передается </w:t>
      </w:r>
      <w:r w:rsidRPr="006B44DA">
        <w:rPr>
          <w:sz w:val="28"/>
          <w:szCs w:val="28"/>
          <w:lang w:eastAsia="en-GB"/>
        </w:rPr>
        <w:t>оценк</w:t>
      </w:r>
      <w:r>
        <w:rPr>
          <w:sz w:val="28"/>
          <w:szCs w:val="28"/>
          <w:lang w:eastAsia="en-GB"/>
        </w:rPr>
        <w:t>а</w:t>
      </w:r>
      <w:r w:rsidRPr="006B44DA">
        <w:rPr>
          <w:sz w:val="28"/>
          <w:szCs w:val="28"/>
          <w:lang w:eastAsia="en-GB"/>
        </w:rPr>
        <w:t xml:space="preserve"> риска </w:t>
      </w:r>
      <w:r>
        <w:rPr>
          <w:sz w:val="28"/>
          <w:szCs w:val="28"/>
          <w:lang w:eastAsia="en-GB"/>
        </w:rPr>
        <w:t xml:space="preserve"> в соответствии с типовой формой Отчета  оценки, установленной в приложении № 4 к настоящей Методологии, </w:t>
      </w:r>
      <w:r w:rsidRPr="006B44DA">
        <w:rPr>
          <w:sz w:val="28"/>
          <w:szCs w:val="28"/>
          <w:lang w:eastAsia="en-GB"/>
        </w:rPr>
        <w:t>указывая</w:t>
      </w:r>
      <w:r w:rsidRPr="006B44DA">
        <w:rPr>
          <w:sz w:val="28"/>
          <w:szCs w:val="28"/>
        </w:rPr>
        <w:t xml:space="preserve"> все </w:t>
      </w:r>
      <w:r w:rsidRPr="006B44DA">
        <w:rPr>
          <w:sz w:val="28"/>
          <w:szCs w:val="28"/>
          <w:lang w:eastAsia="en-GB"/>
        </w:rPr>
        <w:t>неопределенности, возникшие в ходе оценки риска.</w:t>
      </w:r>
    </w:p>
    <w:p w:rsidR="00D53CBE" w:rsidRDefault="00D53CBE" w:rsidP="00D53CBE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D53CBE" w:rsidRPr="006B44DA" w:rsidRDefault="00D53CBE" w:rsidP="00D53CBE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B44DA">
        <w:rPr>
          <w:b/>
          <w:sz w:val="28"/>
          <w:szCs w:val="28"/>
          <w:shd w:val="clear" w:color="auto" w:fill="FFFFFF"/>
        </w:rPr>
        <w:t>26.</w:t>
      </w:r>
      <w:r w:rsidRPr="006B44DA">
        <w:rPr>
          <w:sz w:val="28"/>
          <w:szCs w:val="28"/>
          <w:shd w:val="clear" w:color="auto" w:fill="FFFFFF"/>
        </w:rPr>
        <w:t xml:space="preserve"> </w:t>
      </w:r>
      <w:r w:rsidRPr="006B44DA">
        <w:rPr>
          <w:sz w:val="28"/>
          <w:szCs w:val="28"/>
        </w:rPr>
        <w:t xml:space="preserve">Анализ чувствительности разрешает установление </w:t>
      </w:r>
      <w:r>
        <w:rPr>
          <w:sz w:val="28"/>
          <w:szCs w:val="28"/>
        </w:rPr>
        <w:t xml:space="preserve">изменения </w:t>
      </w:r>
      <w:r w:rsidRPr="006B44DA">
        <w:rPr>
          <w:sz w:val="28"/>
          <w:szCs w:val="28"/>
        </w:rPr>
        <w:t xml:space="preserve">уровня риска, в том случае если степень тяжести травмы или степень вероятности </w:t>
      </w:r>
      <w:r>
        <w:rPr>
          <w:sz w:val="28"/>
          <w:szCs w:val="28"/>
        </w:rPr>
        <w:t xml:space="preserve"> варьирует вниз или вверх. </w:t>
      </w:r>
      <w:r w:rsidRPr="006B44DA">
        <w:rPr>
          <w:sz w:val="28"/>
          <w:szCs w:val="28"/>
        </w:rPr>
        <w:t xml:space="preserve">Если уровень риска не изменится, вполне вероятно, что он был определен </w:t>
      </w:r>
      <w:r>
        <w:rPr>
          <w:sz w:val="28"/>
          <w:szCs w:val="28"/>
        </w:rPr>
        <w:t>правильно</w:t>
      </w:r>
      <w:r w:rsidRPr="006B44DA">
        <w:rPr>
          <w:sz w:val="28"/>
          <w:szCs w:val="28"/>
        </w:rPr>
        <w:t>. В связи с этим необходимо пересмотреть сценари</w:t>
      </w:r>
      <w:r>
        <w:rPr>
          <w:sz w:val="28"/>
          <w:szCs w:val="28"/>
        </w:rPr>
        <w:t>и</w:t>
      </w:r>
      <w:r w:rsidRPr="006B44DA">
        <w:rPr>
          <w:sz w:val="28"/>
          <w:szCs w:val="28"/>
        </w:rPr>
        <w:t xml:space="preserve"> травм</w:t>
      </w:r>
      <w:r>
        <w:rPr>
          <w:sz w:val="28"/>
          <w:szCs w:val="28"/>
        </w:rPr>
        <w:t xml:space="preserve">, а также </w:t>
      </w:r>
      <w:r w:rsidRPr="006B44DA">
        <w:rPr>
          <w:sz w:val="28"/>
          <w:szCs w:val="28"/>
        </w:rPr>
        <w:t>присвоенную</w:t>
      </w:r>
      <w:r>
        <w:rPr>
          <w:sz w:val="28"/>
          <w:szCs w:val="28"/>
        </w:rPr>
        <w:t xml:space="preserve">/присвоенные </w:t>
      </w:r>
      <w:r w:rsidRPr="006B44DA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равме (травмам) степень тяжести и </w:t>
      </w:r>
      <w:r w:rsidRPr="006B44DA">
        <w:rPr>
          <w:sz w:val="28"/>
          <w:szCs w:val="28"/>
        </w:rPr>
        <w:t xml:space="preserve">степень вероятности (вероятностей). </w:t>
      </w:r>
    </w:p>
    <w:p w:rsidR="00D53CBE" w:rsidRDefault="00D53CBE" w:rsidP="00D53CBE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D53CBE" w:rsidRPr="006B44DA" w:rsidRDefault="00D53CBE" w:rsidP="00D53CBE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44DA">
        <w:rPr>
          <w:b/>
          <w:sz w:val="28"/>
          <w:szCs w:val="28"/>
          <w:shd w:val="clear" w:color="auto" w:fill="FFFFFF"/>
        </w:rPr>
        <w:lastRenderedPageBreak/>
        <w:t>27</w:t>
      </w:r>
      <w:r w:rsidRPr="006B44DA">
        <w:rPr>
          <w:sz w:val="28"/>
          <w:szCs w:val="28"/>
          <w:shd w:val="clear" w:color="auto" w:fill="FFFFFF"/>
        </w:rPr>
        <w:t xml:space="preserve">. </w:t>
      </w:r>
      <w:r w:rsidRPr="006B44DA">
        <w:rPr>
          <w:sz w:val="28"/>
          <w:szCs w:val="28"/>
        </w:rPr>
        <w:t>В рамках анализа чувствительности для каждого параметра оценки риска предполагается более низкое и более высокое значение</w:t>
      </w:r>
      <w:r>
        <w:rPr>
          <w:sz w:val="28"/>
          <w:szCs w:val="28"/>
        </w:rPr>
        <w:t xml:space="preserve"> по сравнению с ранее выбранным, которое используе</w:t>
      </w:r>
      <w:r w:rsidRPr="006B44DA">
        <w:rPr>
          <w:sz w:val="28"/>
          <w:szCs w:val="28"/>
        </w:rPr>
        <w:t xml:space="preserve">тся в ходе всей процедуры оценки риска. Полученные </w:t>
      </w:r>
      <w:r>
        <w:rPr>
          <w:sz w:val="28"/>
          <w:szCs w:val="28"/>
        </w:rPr>
        <w:t xml:space="preserve">результаты </w:t>
      </w:r>
      <w:r w:rsidRPr="006B44DA">
        <w:rPr>
          <w:sz w:val="28"/>
          <w:szCs w:val="28"/>
        </w:rPr>
        <w:t>об</w:t>
      </w:r>
      <w:r w:rsidRPr="006B44DA">
        <w:rPr>
          <w:rStyle w:val="apple-converted-space"/>
          <w:sz w:val="28"/>
          <w:szCs w:val="28"/>
        </w:rPr>
        <w:t xml:space="preserve"> </w:t>
      </w:r>
      <w:hyperlink r:id="rId12" w:anchor="/document/70256874/entry/20005" w:history="1">
        <w:r w:rsidRPr="00A75969">
          <w:rPr>
            <w:rStyle w:val="Hyperlink"/>
            <w:color w:val="auto"/>
            <w:sz w:val="28"/>
            <w:szCs w:val="28"/>
            <w:u w:val="none"/>
          </w:rPr>
          <w:t>уровнях риска</w:t>
        </w:r>
      </w:hyperlink>
      <w:r w:rsidRPr="00A75969">
        <w:rPr>
          <w:rStyle w:val="apple-converted-space"/>
          <w:sz w:val="28"/>
          <w:szCs w:val="28"/>
        </w:rPr>
        <w:t xml:space="preserve"> </w:t>
      </w:r>
      <w:r w:rsidRPr="00A75969">
        <w:rPr>
          <w:sz w:val="28"/>
          <w:szCs w:val="28"/>
        </w:rPr>
        <w:t>по</w:t>
      </w:r>
      <w:r w:rsidRPr="006B44DA">
        <w:rPr>
          <w:sz w:val="28"/>
          <w:szCs w:val="28"/>
        </w:rPr>
        <w:t>кажут, насколько чувствителен уровень риска к вводу более низких или более высоких значений. Таким образом, можно определить диапазон, в пределах которого будет находиться реальное значение риска продукта.</w:t>
      </w:r>
    </w:p>
    <w:p w:rsidR="00D53CBE" w:rsidRDefault="00D53CBE" w:rsidP="00D53CBE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D53CBE" w:rsidRPr="006B44DA" w:rsidRDefault="00D53CBE" w:rsidP="00D53CBE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B44DA">
        <w:rPr>
          <w:b/>
          <w:sz w:val="28"/>
          <w:szCs w:val="28"/>
          <w:shd w:val="clear" w:color="auto" w:fill="FFFFFF"/>
        </w:rPr>
        <w:t>28.</w:t>
      </w:r>
      <w:r w:rsidRPr="006B44DA">
        <w:rPr>
          <w:sz w:val="28"/>
          <w:szCs w:val="28"/>
          <w:shd w:val="clear" w:color="auto" w:fill="FFFFFF"/>
        </w:rPr>
        <w:t xml:space="preserve"> </w:t>
      </w:r>
      <w:r w:rsidRPr="006B44DA">
        <w:rPr>
          <w:sz w:val="28"/>
          <w:szCs w:val="28"/>
          <w:lang w:eastAsia="en-GB"/>
        </w:rPr>
        <w:t xml:space="preserve">Цель такого анализа </w:t>
      </w:r>
      <w:r>
        <w:rPr>
          <w:sz w:val="28"/>
          <w:szCs w:val="28"/>
          <w:lang w:eastAsia="en-GB"/>
        </w:rPr>
        <w:t>чувствительности-</w:t>
      </w:r>
      <w:r w:rsidRPr="006B44DA">
        <w:rPr>
          <w:sz w:val="28"/>
          <w:szCs w:val="28"/>
          <w:lang w:eastAsia="en-GB"/>
        </w:rPr>
        <w:t xml:space="preserve">установить, как изменяется уровень риска при изменении оцениваемых факторов. </w:t>
      </w:r>
    </w:p>
    <w:p w:rsidR="00D53CBE" w:rsidRDefault="00D53CBE" w:rsidP="00D53CBE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D53CBE" w:rsidRDefault="00D53CBE" w:rsidP="00D53CBE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en-GB"/>
        </w:rPr>
      </w:pPr>
      <w:r w:rsidRPr="006B44DA">
        <w:rPr>
          <w:b/>
          <w:sz w:val="28"/>
          <w:szCs w:val="28"/>
          <w:shd w:val="clear" w:color="auto" w:fill="FFFFFF"/>
        </w:rPr>
        <w:t>29</w:t>
      </w:r>
      <w:r w:rsidRPr="006B44DA">
        <w:rPr>
          <w:sz w:val="28"/>
          <w:szCs w:val="28"/>
          <w:shd w:val="clear" w:color="auto" w:fill="FFFFFF"/>
        </w:rPr>
        <w:t xml:space="preserve">. </w:t>
      </w:r>
      <w:r w:rsidRPr="006B44DA">
        <w:rPr>
          <w:sz w:val="28"/>
          <w:szCs w:val="28"/>
          <w:lang w:eastAsia="en-GB"/>
        </w:rPr>
        <w:t xml:space="preserve">На практике анализ чувствительности проводится посредством повторной оценки риска конкретного </w:t>
      </w:r>
      <w:r w:rsidRPr="006B44DA">
        <w:rPr>
          <w:sz w:val="28"/>
          <w:szCs w:val="28"/>
        </w:rPr>
        <w:t>сценария</w:t>
      </w:r>
      <w:r w:rsidRPr="006B44DA">
        <w:rPr>
          <w:sz w:val="28"/>
          <w:szCs w:val="28"/>
          <w:lang w:eastAsia="en-GB"/>
        </w:rPr>
        <w:t xml:space="preserve"> травмы</w:t>
      </w:r>
      <w:r>
        <w:rPr>
          <w:sz w:val="28"/>
          <w:szCs w:val="28"/>
          <w:lang w:eastAsia="en-GB"/>
        </w:rPr>
        <w:t xml:space="preserve">, но </w:t>
      </w:r>
      <w:r w:rsidRPr="006B44DA">
        <w:rPr>
          <w:sz w:val="28"/>
          <w:szCs w:val="28"/>
          <w:lang w:eastAsia="en-GB"/>
        </w:rPr>
        <w:t xml:space="preserve"> с использованием других значений вероятности для одного или нескольких этапов </w:t>
      </w:r>
      <w:r>
        <w:rPr>
          <w:sz w:val="28"/>
          <w:szCs w:val="28"/>
          <w:lang w:eastAsia="en-GB"/>
        </w:rPr>
        <w:t>сценария</w:t>
      </w:r>
      <w:r w:rsidRPr="006B44DA">
        <w:rPr>
          <w:sz w:val="28"/>
          <w:szCs w:val="28"/>
          <w:lang w:eastAsia="en-GB"/>
        </w:rPr>
        <w:t>. Например, свечи, содержащие семена</w:t>
      </w:r>
      <w:r>
        <w:rPr>
          <w:sz w:val="28"/>
          <w:szCs w:val="28"/>
          <w:lang w:eastAsia="en-GB"/>
        </w:rPr>
        <w:t>,</w:t>
      </w:r>
      <w:r w:rsidRPr="006B44DA">
        <w:rPr>
          <w:sz w:val="28"/>
          <w:szCs w:val="28"/>
          <w:lang w:eastAsia="en-GB"/>
        </w:rPr>
        <w:t xml:space="preserve"> могли бы быть причиной пожара, потому что семена могут загореться и </w:t>
      </w:r>
      <w:r>
        <w:rPr>
          <w:sz w:val="28"/>
          <w:szCs w:val="28"/>
          <w:lang w:eastAsia="en-GB"/>
        </w:rPr>
        <w:t xml:space="preserve">перерасти в </w:t>
      </w:r>
      <w:r w:rsidRPr="006B44DA">
        <w:rPr>
          <w:sz w:val="28"/>
          <w:szCs w:val="28"/>
          <w:lang w:eastAsia="en-GB"/>
        </w:rPr>
        <w:t>больш</w:t>
      </w:r>
      <w:r>
        <w:rPr>
          <w:sz w:val="28"/>
          <w:szCs w:val="28"/>
          <w:lang w:eastAsia="en-GB"/>
        </w:rPr>
        <w:t>ое</w:t>
      </w:r>
      <w:r w:rsidRPr="006B44DA">
        <w:rPr>
          <w:sz w:val="28"/>
          <w:szCs w:val="28"/>
          <w:lang w:eastAsia="en-GB"/>
        </w:rPr>
        <w:t xml:space="preserve"> пламя, мебель или шторы могут загореться и лиц</w:t>
      </w:r>
      <w:r>
        <w:rPr>
          <w:sz w:val="28"/>
          <w:szCs w:val="28"/>
          <w:lang w:eastAsia="en-GB"/>
        </w:rPr>
        <w:t>а</w:t>
      </w:r>
      <w:r w:rsidRPr="006B44DA">
        <w:rPr>
          <w:sz w:val="28"/>
          <w:szCs w:val="28"/>
          <w:lang w:eastAsia="en-GB"/>
        </w:rPr>
        <w:t>, которые н</w:t>
      </w:r>
      <w:r>
        <w:rPr>
          <w:sz w:val="28"/>
          <w:szCs w:val="28"/>
          <w:lang w:eastAsia="en-GB"/>
        </w:rPr>
        <w:t xml:space="preserve">аходятся в помещении, могут </w:t>
      </w:r>
      <w:r w:rsidRPr="006B44DA">
        <w:rPr>
          <w:sz w:val="28"/>
          <w:szCs w:val="28"/>
          <w:lang w:eastAsia="en-GB"/>
        </w:rPr>
        <w:t xml:space="preserve">вдыхать токсичные пары и </w:t>
      </w:r>
      <w:r>
        <w:rPr>
          <w:sz w:val="28"/>
          <w:szCs w:val="28"/>
          <w:lang w:eastAsia="en-GB"/>
        </w:rPr>
        <w:t>по</w:t>
      </w:r>
      <w:r w:rsidRPr="006B44DA">
        <w:rPr>
          <w:sz w:val="28"/>
          <w:szCs w:val="28"/>
          <w:lang w:eastAsia="en-GB"/>
        </w:rPr>
        <w:t xml:space="preserve">страдать </w:t>
      </w:r>
      <w:r>
        <w:rPr>
          <w:sz w:val="28"/>
          <w:szCs w:val="28"/>
          <w:lang w:eastAsia="en-GB"/>
        </w:rPr>
        <w:t xml:space="preserve">от </w:t>
      </w:r>
      <w:r w:rsidRPr="006B44DA">
        <w:rPr>
          <w:sz w:val="28"/>
          <w:szCs w:val="28"/>
          <w:lang w:eastAsia="en-GB"/>
        </w:rPr>
        <w:t>смертельно</w:t>
      </w:r>
      <w:r>
        <w:rPr>
          <w:sz w:val="28"/>
          <w:szCs w:val="28"/>
          <w:lang w:eastAsia="en-GB"/>
        </w:rPr>
        <w:t>й интоксикации</w:t>
      </w:r>
      <w:r w:rsidRPr="006B44DA">
        <w:rPr>
          <w:sz w:val="28"/>
          <w:szCs w:val="28"/>
          <w:lang w:eastAsia="en-GB"/>
        </w:rPr>
        <w:t>.</w:t>
      </w:r>
    </w:p>
    <w:p w:rsidR="00D53CBE" w:rsidRPr="006B44DA" w:rsidRDefault="00D53CBE" w:rsidP="00D53CBE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en-GB"/>
        </w:rPr>
      </w:pPr>
    </w:p>
    <w:p w:rsidR="00D53CBE" w:rsidRPr="006B44DA" w:rsidRDefault="00D53CBE" w:rsidP="00D53CBE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B44DA">
        <w:rPr>
          <w:b/>
          <w:sz w:val="28"/>
          <w:szCs w:val="28"/>
          <w:shd w:val="clear" w:color="auto" w:fill="FFFFFF"/>
        </w:rPr>
        <w:t>30.</w:t>
      </w:r>
      <w:r w:rsidRPr="006B44DA">
        <w:rPr>
          <w:sz w:val="28"/>
          <w:szCs w:val="28"/>
          <w:shd w:val="clear" w:color="auto" w:fill="FFFFFF"/>
        </w:rPr>
        <w:t xml:space="preserve"> </w:t>
      </w:r>
      <w:r w:rsidRPr="006B44DA">
        <w:rPr>
          <w:sz w:val="28"/>
          <w:szCs w:val="28"/>
        </w:rPr>
        <w:t>По окончании анализа чувствительности эксперт по оценке риска должен убедиться в том, что уровень риска является достоверным</w:t>
      </w:r>
      <w:r>
        <w:rPr>
          <w:sz w:val="28"/>
          <w:szCs w:val="28"/>
        </w:rPr>
        <w:t>, и</w:t>
      </w:r>
      <w:r w:rsidRPr="006B44DA">
        <w:rPr>
          <w:sz w:val="28"/>
          <w:szCs w:val="28"/>
        </w:rPr>
        <w:t xml:space="preserve"> эксперт может отразить его в документах и передать информацию о нем.</w:t>
      </w:r>
    </w:p>
    <w:p w:rsidR="00D53CBE" w:rsidRDefault="00D53CBE" w:rsidP="00D53CBE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D53CBE" w:rsidRPr="00AA5CAE" w:rsidRDefault="00D53CBE" w:rsidP="00D53CBE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A5CAE">
        <w:rPr>
          <w:b/>
          <w:sz w:val="28"/>
          <w:szCs w:val="28"/>
          <w:shd w:val="clear" w:color="auto" w:fill="FFFFFF"/>
        </w:rPr>
        <w:t xml:space="preserve">31. </w:t>
      </w:r>
      <w:r w:rsidRPr="00AA5CAE">
        <w:rPr>
          <w:sz w:val="28"/>
          <w:szCs w:val="28"/>
          <w:shd w:val="clear" w:color="auto" w:fill="FFFFFF"/>
        </w:rPr>
        <w:t xml:space="preserve">Алгоритмическая схема проведения оценки риска представлена в </w:t>
      </w:r>
      <w:r>
        <w:rPr>
          <w:sz w:val="28"/>
          <w:szCs w:val="28"/>
          <w:shd w:val="clear" w:color="auto" w:fill="FFFFFF"/>
        </w:rPr>
        <w:t>п</w:t>
      </w:r>
      <w:r w:rsidRPr="00AA5CAE">
        <w:rPr>
          <w:sz w:val="28"/>
          <w:szCs w:val="28"/>
          <w:shd w:val="clear" w:color="auto" w:fill="FFFFFF"/>
        </w:rPr>
        <w:t xml:space="preserve">риложении № 3 </w:t>
      </w:r>
      <w:r w:rsidRPr="00AA5CAE">
        <w:rPr>
          <w:sz w:val="28"/>
          <w:szCs w:val="28"/>
        </w:rPr>
        <w:t>к настоящей</w:t>
      </w:r>
      <w:r w:rsidRPr="00AA5CAE">
        <w:rPr>
          <w:sz w:val="28"/>
          <w:szCs w:val="28"/>
          <w:shd w:val="clear" w:color="auto" w:fill="FFFFFF"/>
        </w:rPr>
        <w:t xml:space="preserve"> Методологии. </w:t>
      </w:r>
    </w:p>
    <w:p w:rsidR="00D53CBE" w:rsidRPr="00AA5CAE" w:rsidRDefault="00D53CBE" w:rsidP="00D53CBE">
      <w:pPr>
        <w:pStyle w:val="rvps7"/>
        <w:shd w:val="clear" w:color="auto" w:fill="FFFFFF"/>
        <w:spacing w:before="0" w:beforeAutospacing="0" w:after="0" w:afterAutospacing="0"/>
        <w:ind w:left="600" w:right="600"/>
        <w:jc w:val="center"/>
        <w:textAlignment w:val="baseline"/>
        <w:rPr>
          <w:b/>
          <w:sz w:val="28"/>
          <w:szCs w:val="28"/>
          <w:shd w:val="clear" w:color="auto" w:fill="FFFFFF"/>
        </w:rPr>
      </w:pPr>
    </w:p>
    <w:p w:rsidR="00D53CBE" w:rsidRPr="00AA5CAE" w:rsidRDefault="00D53CBE" w:rsidP="00D53CBE">
      <w:pPr>
        <w:pStyle w:val="cb"/>
        <w:rPr>
          <w:sz w:val="28"/>
          <w:szCs w:val="28"/>
          <w:lang w:val="ru-RU"/>
        </w:rPr>
      </w:pPr>
      <w:r w:rsidRPr="00AA5CAE">
        <w:rPr>
          <w:sz w:val="28"/>
          <w:szCs w:val="28"/>
        </w:rPr>
        <w:t>IV</w:t>
      </w:r>
      <w:r w:rsidRPr="00AA5CAE">
        <w:rPr>
          <w:sz w:val="28"/>
          <w:szCs w:val="28"/>
          <w:lang w:val="ru-RU"/>
        </w:rPr>
        <w:t>. ВЫБОР КОРРЕКТИРУЮЩИХ МЕР</w:t>
      </w:r>
    </w:p>
    <w:p w:rsidR="00D53CBE" w:rsidRPr="006B44DA" w:rsidRDefault="00D53CBE" w:rsidP="00D53CBE">
      <w:pPr>
        <w:pStyle w:val="HTMLPreformatted"/>
        <w:ind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53CBE" w:rsidRPr="00C37CE5" w:rsidRDefault="00D53CBE" w:rsidP="00D53CBE"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7CE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32. </w:t>
      </w:r>
      <w:r w:rsidRPr="00C37CE5">
        <w:rPr>
          <w:rFonts w:ascii="Times New Roman" w:hAnsi="Times New Roman"/>
          <w:sz w:val="28"/>
          <w:szCs w:val="28"/>
          <w:shd w:val="clear" w:color="auto" w:fill="FFFFFF"/>
        </w:rPr>
        <w:t>В зависимости от уровня риска, который присутствует или может произойти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37CE5">
        <w:rPr>
          <w:rFonts w:ascii="Times New Roman" w:hAnsi="Times New Roman"/>
          <w:sz w:val="28"/>
          <w:szCs w:val="28"/>
          <w:shd w:val="clear" w:color="auto" w:fill="FFFFFF"/>
        </w:rPr>
        <w:t xml:space="preserve"> для здоровья и безопасности потребителей, орган по надзору за рынком выбирает корректирующие меры, предусмотренные Законом №. 7 от 26 февраля 2016 года </w:t>
      </w:r>
      <w:r w:rsidRPr="00C37CE5">
        <w:rPr>
          <w:rFonts w:ascii="Times New Roman" w:hAnsi="Times New Roman"/>
          <w:sz w:val="28"/>
          <w:szCs w:val="28"/>
        </w:rPr>
        <w:t>о надзоре за рынком в отношении реализации непродовольственной продукции</w:t>
      </w:r>
      <w:r w:rsidRPr="00C37CE5">
        <w:rPr>
          <w:rFonts w:ascii="Times New Roman" w:hAnsi="Times New Roman"/>
          <w:sz w:val="28"/>
          <w:szCs w:val="28"/>
          <w:shd w:val="clear" w:color="auto" w:fill="FFFFFF"/>
        </w:rPr>
        <w:t xml:space="preserve"> и Законом №. 422-XVI от 22 декабря 2006 года </w:t>
      </w:r>
      <w:r w:rsidRPr="00C37CE5">
        <w:rPr>
          <w:rFonts w:ascii="Times New Roman" w:hAnsi="Times New Roman"/>
          <w:sz w:val="28"/>
          <w:szCs w:val="28"/>
        </w:rPr>
        <w:t>об общей безопасности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D53CBE" w:rsidRDefault="00D53CBE" w:rsidP="00D53CBE">
      <w:pPr>
        <w:rPr>
          <w:b/>
          <w:sz w:val="28"/>
          <w:szCs w:val="28"/>
          <w:shd w:val="clear" w:color="auto" w:fill="FFFFFF"/>
        </w:rPr>
      </w:pPr>
    </w:p>
    <w:p w:rsidR="00D53CBE" w:rsidRPr="00C37CE5" w:rsidRDefault="00D53CBE" w:rsidP="00D53CBE">
      <w:pPr>
        <w:rPr>
          <w:sz w:val="28"/>
          <w:szCs w:val="28"/>
        </w:rPr>
      </w:pPr>
      <w:r w:rsidRPr="00C37CE5">
        <w:rPr>
          <w:b/>
          <w:sz w:val="28"/>
          <w:szCs w:val="28"/>
          <w:shd w:val="clear" w:color="auto" w:fill="FFFFFF"/>
        </w:rPr>
        <w:t xml:space="preserve">33. </w:t>
      </w:r>
      <w:r w:rsidRPr="00C37CE5">
        <w:rPr>
          <w:sz w:val="28"/>
          <w:szCs w:val="28"/>
        </w:rPr>
        <w:t>Орган надзора</w:t>
      </w:r>
      <w:r>
        <w:rPr>
          <w:sz w:val="28"/>
          <w:szCs w:val="28"/>
        </w:rPr>
        <w:t xml:space="preserve"> за </w:t>
      </w:r>
      <w:r w:rsidRPr="00C37CE5">
        <w:rPr>
          <w:sz w:val="28"/>
          <w:szCs w:val="28"/>
        </w:rPr>
        <w:t xml:space="preserve"> рынк</w:t>
      </w:r>
      <w:r>
        <w:rPr>
          <w:sz w:val="28"/>
          <w:szCs w:val="28"/>
        </w:rPr>
        <w:t>ом</w:t>
      </w:r>
      <w:r w:rsidRPr="00C37CE5">
        <w:rPr>
          <w:sz w:val="28"/>
          <w:szCs w:val="28"/>
        </w:rPr>
        <w:t xml:space="preserve"> принимает, в случае необходимости, одн</w:t>
      </w:r>
      <w:r>
        <w:rPr>
          <w:sz w:val="28"/>
          <w:szCs w:val="28"/>
        </w:rPr>
        <w:t>у</w:t>
      </w:r>
      <w:r w:rsidRPr="00C37CE5">
        <w:rPr>
          <w:sz w:val="28"/>
          <w:szCs w:val="28"/>
        </w:rPr>
        <w:t xml:space="preserve"> из следующих мер:</w:t>
      </w:r>
    </w:p>
    <w:p w:rsidR="00D53CBE" w:rsidRPr="00AA5CAE" w:rsidRDefault="00D53CBE" w:rsidP="00D53CBE">
      <w:pPr>
        <w:rPr>
          <w:sz w:val="28"/>
          <w:szCs w:val="28"/>
        </w:rPr>
      </w:pPr>
      <w:r w:rsidRPr="00C37CE5">
        <w:rPr>
          <w:sz w:val="28"/>
          <w:szCs w:val="28"/>
        </w:rPr>
        <w:t>1) в случае продукта</w:t>
      </w:r>
      <w:r>
        <w:rPr>
          <w:sz w:val="28"/>
          <w:szCs w:val="28"/>
        </w:rPr>
        <w:t>,</w:t>
      </w:r>
      <w:r w:rsidRPr="00C37CE5">
        <w:rPr>
          <w:sz w:val="28"/>
          <w:szCs w:val="28"/>
        </w:rPr>
        <w:t xml:space="preserve"> представляющ</w:t>
      </w:r>
      <w:r>
        <w:rPr>
          <w:sz w:val="28"/>
          <w:szCs w:val="28"/>
        </w:rPr>
        <w:t>его</w:t>
      </w:r>
      <w:r w:rsidRPr="00C37CE5">
        <w:rPr>
          <w:sz w:val="28"/>
          <w:szCs w:val="28"/>
        </w:rPr>
        <w:t xml:space="preserve"> </w:t>
      </w:r>
      <w:r w:rsidRPr="00341AD0">
        <w:rPr>
          <w:b/>
          <w:sz w:val="28"/>
          <w:szCs w:val="28"/>
        </w:rPr>
        <w:t>серьезный уровень</w:t>
      </w:r>
      <w:r w:rsidRPr="00AA5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AA5CAE">
        <w:rPr>
          <w:sz w:val="28"/>
          <w:szCs w:val="28"/>
        </w:rPr>
        <w:t>риска:</w:t>
      </w:r>
    </w:p>
    <w:p w:rsidR="00D53CBE" w:rsidRPr="00AA5CAE" w:rsidRDefault="00D53CBE" w:rsidP="00D53CBE">
      <w:pPr>
        <w:pStyle w:val="ListParagraph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5CAE">
        <w:rPr>
          <w:sz w:val="28"/>
          <w:szCs w:val="28"/>
        </w:rPr>
        <w:t>запрет на предоставление или выпуск данной продукции в обращение;</w:t>
      </w:r>
    </w:p>
    <w:p w:rsidR="00D53CBE" w:rsidRPr="00AA5CAE" w:rsidRDefault="00D53CBE" w:rsidP="00D53CBE">
      <w:pPr>
        <w:pStyle w:val="ListParagraph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5CAE">
        <w:rPr>
          <w:sz w:val="28"/>
          <w:szCs w:val="28"/>
        </w:rPr>
        <w:t>изъяти</w:t>
      </w:r>
      <w:r>
        <w:rPr>
          <w:sz w:val="28"/>
          <w:szCs w:val="28"/>
        </w:rPr>
        <w:t>е</w:t>
      </w:r>
      <w:r w:rsidRPr="00AA5CAE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AA5CAE">
        <w:rPr>
          <w:sz w:val="28"/>
          <w:szCs w:val="28"/>
        </w:rPr>
        <w:t xml:space="preserve"> отзыв продукции и оповещени</w:t>
      </w:r>
      <w:r>
        <w:rPr>
          <w:sz w:val="28"/>
          <w:szCs w:val="28"/>
        </w:rPr>
        <w:t>е</w:t>
      </w:r>
      <w:r w:rsidRPr="00AA5CAE">
        <w:rPr>
          <w:sz w:val="28"/>
          <w:szCs w:val="28"/>
        </w:rPr>
        <w:t xml:space="preserve"> населения о </w:t>
      </w:r>
      <w:r>
        <w:rPr>
          <w:sz w:val="28"/>
          <w:szCs w:val="28"/>
        </w:rPr>
        <w:t>наличии  риска;</w:t>
      </w:r>
    </w:p>
    <w:p w:rsidR="00D53CBE" w:rsidRDefault="00D53CBE" w:rsidP="00D53CBE">
      <w:pPr>
        <w:tabs>
          <w:tab w:val="left" w:pos="993"/>
        </w:tabs>
        <w:rPr>
          <w:sz w:val="28"/>
          <w:szCs w:val="28"/>
        </w:rPr>
      </w:pPr>
      <w:r w:rsidRPr="00AA5CAE">
        <w:rPr>
          <w:sz w:val="28"/>
          <w:szCs w:val="28"/>
          <w:lang w:val="ro-RO"/>
        </w:rPr>
        <w:lastRenderedPageBreak/>
        <w:t xml:space="preserve">c) </w:t>
      </w:r>
      <w:r w:rsidRPr="00AA5CAE">
        <w:rPr>
          <w:sz w:val="28"/>
          <w:szCs w:val="28"/>
        </w:rPr>
        <w:t>уничтожени</w:t>
      </w:r>
      <w:r>
        <w:rPr>
          <w:sz w:val="28"/>
          <w:szCs w:val="28"/>
        </w:rPr>
        <w:t>е</w:t>
      </w:r>
      <w:r w:rsidRPr="00AA5CAE">
        <w:rPr>
          <w:sz w:val="28"/>
          <w:szCs w:val="28"/>
        </w:rPr>
        <w:t xml:space="preserve"> продукта</w:t>
      </w:r>
      <w:r>
        <w:rPr>
          <w:sz w:val="28"/>
          <w:szCs w:val="28"/>
        </w:rPr>
        <w:t>,</w:t>
      </w:r>
      <w:r w:rsidRPr="00AA5CAE">
        <w:rPr>
          <w:sz w:val="28"/>
          <w:szCs w:val="28"/>
        </w:rPr>
        <w:t xml:space="preserve"> </w:t>
      </w:r>
      <w:r w:rsidRPr="00AA5CAE">
        <w:rPr>
          <w:sz w:val="28"/>
          <w:szCs w:val="28"/>
          <w:shd w:val="clear" w:color="auto" w:fill="FFFFFF"/>
        </w:rPr>
        <w:t>окончательно запрещенн</w:t>
      </w:r>
      <w:r>
        <w:rPr>
          <w:sz w:val="28"/>
          <w:szCs w:val="28"/>
          <w:shd w:val="clear" w:color="auto" w:fill="FFFFFF"/>
        </w:rPr>
        <w:t>ого</w:t>
      </w:r>
      <w:r w:rsidRPr="00AA5CAE">
        <w:rPr>
          <w:sz w:val="28"/>
          <w:szCs w:val="28"/>
          <w:shd w:val="clear" w:color="auto" w:fill="FFFFFF"/>
        </w:rPr>
        <w:t xml:space="preserve"> для </w:t>
      </w:r>
      <w:r>
        <w:rPr>
          <w:sz w:val="28"/>
          <w:szCs w:val="28"/>
          <w:shd w:val="clear" w:color="auto" w:fill="FFFFFF"/>
        </w:rPr>
        <w:t>торговли</w:t>
      </w:r>
      <w:r w:rsidRPr="00AA5CAE">
        <w:rPr>
          <w:sz w:val="28"/>
          <w:szCs w:val="28"/>
          <w:shd w:val="clear" w:color="auto" w:fill="FFFFFF"/>
        </w:rPr>
        <w:t xml:space="preserve">, если это единственный способ устранения опасности, </w:t>
      </w:r>
      <w:r w:rsidRPr="00AA5CAE">
        <w:rPr>
          <w:sz w:val="28"/>
          <w:szCs w:val="28"/>
        </w:rPr>
        <w:t>или осуществлени</w:t>
      </w:r>
      <w:r>
        <w:rPr>
          <w:sz w:val="28"/>
          <w:szCs w:val="28"/>
        </w:rPr>
        <w:t>е</w:t>
      </w:r>
      <w:r w:rsidRPr="00AA5CAE">
        <w:rPr>
          <w:sz w:val="28"/>
          <w:szCs w:val="28"/>
        </w:rPr>
        <w:t xml:space="preserve"> других мер, чтобы сделать его не</w:t>
      </w:r>
      <w:r>
        <w:rPr>
          <w:sz w:val="28"/>
          <w:szCs w:val="28"/>
        </w:rPr>
        <w:t>пригодным;</w:t>
      </w:r>
    </w:p>
    <w:p w:rsidR="00D53CBE" w:rsidRPr="00AA5CAE" w:rsidRDefault="00D53CBE" w:rsidP="00D53CBE">
      <w:pPr>
        <w:rPr>
          <w:sz w:val="28"/>
          <w:szCs w:val="28"/>
        </w:rPr>
      </w:pPr>
    </w:p>
    <w:p w:rsidR="00D53CBE" w:rsidRPr="00C37CE5" w:rsidRDefault="00D53CBE" w:rsidP="00D53CBE">
      <w:pPr>
        <w:rPr>
          <w:b/>
          <w:sz w:val="28"/>
          <w:szCs w:val="28"/>
        </w:rPr>
      </w:pPr>
      <w:r w:rsidRPr="00AA5CAE">
        <w:rPr>
          <w:sz w:val="28"/>
          <w:szCs w:val="28"/>
        </w:rPr>
        <w:t xml:space="preserve">2) в случае продукта, который может представлять </w:t>
      </w:r>
      <w:r w:rsidRPr="00341AD0">
        <w:rPr>
          <w:b/>
          <w:sz w:val="28"/>
          <w:szCs w:val="28"/>
        </w:rPr>
        <w:t>серьезный риск</w:t>
      </w:r>
      <w:r w:rsidRPr="00AA5CAE">
        <w:rPr>
          <w:sz w:val="28"/>
          <w:szCs w:val="28"/>
        </w:rPr>
        <w:t>, временно запретить</w:t>
      </w:r>
      <w:r>
        <w:rPr>
          <w:sz w:val="28"/>
          <w:szCs w:val="28"/>
        </w:rPr>
        <w:t>,</w:t>
      </w:r>
      <w:r w:rsidRPr="00AA5CAE">
        <w:rPr>
          <w:sz w:val="28"/>
          <w:szCs w:val="28"/>
        </w:rPr>
        <w:t xml:space="preserve"> на необходимый срок для выполнения</w:t>
      </w:r>
      <w:r w:rsidRPr="00C37CE5">
        <w:rPr>
          <w:sz w:val="28"/>
          <w:szCs w:val="28"/>
        </w:rPr>
        <w:t xml:space="preserve"> различных оценок безопасности, проверки и контроля, </w:t>
      </w:r>
      <w:r>
        <w:rPr>
          <w:sz w:val="28"/>
          <w:szCs w:val="28"/>
        </w:rPr>
        <w:t>предоставление продукции на рынок</w:t>
      </w:r>
      <w:r w:rsidRPr="00C37CE5">
        <w:rPr>
          <w:b/>
          <w:sz w:val="28"/>
          <w:szCs w:val="28"/>
        </w:rPr>
        <w:t>;</w:t>
      </w:r>
    </w:p>
    <w:p w:rsidR="00D53CBE" w:rsidRPr="00C37CE5" w:rsidRDefault="00D53CBE" w:rsidP="00D53CBE">
      <w:pPr>
        <w:rPr>
          <w:b/>
          <w:sz w:val="28"/>
          <w:szCs w:val="28"/>
        </w:rPr>
      </w:pPr>
    </w:p>
    <w:p w:rsidR="00D53CBE" w:rsidRPr="00C37CE5" w:rsidRDefault="00D53CBE" w:rsidP="00D53CBE">
      <w:pPr>
        <w:rPr>
          <w:sz w:val="28"/>
          <w:szCs w:val="28"/>
        </w:rPr>
      </w:pPr>
      <w:r w:rsidRPr="00AA5CAE">
        <w:rPr>
          <w:sz w:val="28"/>
          <w:szCs w:val="28"/>
        </w:rPr>
        <w:t>3)</w:t>
      </w:r>
      <w:r w:rsidRPr="00C37CE5">
        <w:rPr>
          <w:sz w:val="28"/>
          <w:szCs w:val="28"/>
        </w:rPr>
        <w:t xml:space="preserve"> в случае продукта, который</w:t>
      </w:r>
      <w:r w:rsidRPr="00AA5CAE">
        <w:rPr>
          <w:sz w:val="28"/>
          <w:szCs w:val="28"/>
        </w:rPr>
        <w:t xml:space="preserve">, вероятно, представляет </w:t>
      </w:r>
      <w:r>
        <w:rPr>
          <w:sz w:val="28"/>
          <w:szCs w:val="28"/>
        </w:rPr>
        <w:t>риск</w:t>
      </w:r>
      <w:r w:rsidRPr="00AA5CAE">
        <w:rPr>
          <w:sz w:val="28"/>
          <w:szCs w:val="28"/>
        </w:rPr>
        <w:t xml:space="preserve"> только при определенных условиях или для конкретных лиц, и в случае, когда этот риск не покрывается требованиями гармонизированного</w:t>
      </w:r>
      <w:r w:rsidRPr="00C37CE5">
        <w:rPr>
          <w:sz w:val="28"/>
          <w:szCs w:val="28"/>
        </w:rPr>
        <w:t xml:space="preserve"> законодательства Сообщества или техническими регламентами</w:t>
      </w:r>
      <w:r>
        <w:rPr>
          <w:sz w:val="28"/>
          <w:szCs w:val="28"/>
        </w:rPr>
        <w:t xml:space="preserve">, перелагающими </w:t>
      </w:r>
      <w:r w:rsidRPr="00C37CE5">
        <w:rPr>
          <w:sz w:val="28"/>
          <w:szCs w:val="28"/>
        </w:rPr>
        <w:t xml:space="preserve"> его:</w:t>
      </w:r>
    </w:p>
    <w:p w:rsidR="00D53CBE" w:rsidRPr="00C37CE5" w:rsidRDefault="00D53CBE" w:rsidP="00D53CBE">
      <w:pPr>
        <w:rPr>
          <w:sz w:val="28"/>
          <w:szCs w:val="28"/>
        </w:rPr>
      </w:pPr>
      <w:r w:rsidRPr="00C37CE5">
        <w:rPr>
          <w:sz w:val="28"/>
          <w:szCs w:val="28"/>
        </w:rPr>
        <w:t xml:space="preserve">a) </w:t>
      </w:r>
      <w:r>
        <w:rPr>
          <w:sz w:val="28"/>
          <w:szCs w:val="28"/>
        </w:rPr>
        <w:t>применяемые</w:t>
      </w:r>
      <w:r w:rsidRPr="00C37CE5">
        <w:rPr>
          <w:sz w:val="28"/>
          <w:szCs w:val="28"/>
        </w:rPr>
        <w:t xml:space="preserve"> на продукте соответствующи</w:t>
      </w:r>
      <w:r>
        <w:rPr>
          <w:sz w:val="28"/>
          <w:szCs w:val="28"/>
        </w:rPr>
        <w:t>е</w:t>
      </w:r>
      <w:r w:rsidRPr="00C37CE5">
        <w:rPr>
          <w:sz w:val="28"/>
          <w:szCs w:val="28"/>
        </w:rPr>
        <w:t xml:space="preserve"> предупреждени</w:t>
      </w:r>
      <w:r>
        <w:rPr>
          <w:sz w:val="28"/>
          <w:szCs w:val="28"/>
        </w:rPr>
        <w:t>я на государственном языке</w:t>
      </w:r>
      <w:r w:rsidRPr="00C37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</w:t>
      </w:r>
      <w:r w:rsidRPr="00C37CE5">
        <w:rPr>
          <w:sz w:val="28"/>
          <w:szCs w:val="28"/>
        </w:rPr>
        <w:t xml:space="preserve">четко </w:t>
      </w:r>
      <w:r>
        <w:rPr>
          <w:sz w:val="28"/>
          <w:szCs w:val="28"/>
        </w:rPr>
        <w:t xml:space="preserve">сформулированы и легко доступны </w:t>
      </w:r>
      <w:r w:rsidRPr="00C37CE5">
        <w:rPr>
          <w:sz w:val="28"/>
          <w:szCs w:val="28"/>
        </w:rPr>
        <w:t>для понимания потребителей о рисках</w:t>
      </w:r>
      <w:r>
        <w:rPr>
          <w:sz w:val="28"/>
          <w:szCs w:val="28"/>
        </w:rPr>
        <w:t>,</w:t>
      </w:r>
      <w:r w:rsidRPr="00C37CE5">
        <w:rPr>
          <w:sz w:val="28"/>
          <w:szCs w:val="28"/>
        </w:rPr>
        <w:t xml:space="preserve"> представленны</w:t>
      </w:r>
      <w:r>
        <w:rPr>
          <w:sz w:val="28"/>
          <w:szCs w:val="28"/>
        </w:rPr>
        <w:t>х</w:t>
      </w:r>
      <w:r w:rsidRPr="00C37CE5">
        <w:rPr>
          <w:sz w:val="28"/>
          <w:szCs w:val="28"/>
        </w:rPr>
        <w:t xml:space="preserve"> продуктом;</w:t>
      </w:r>
    </w:p>
    <w:p w:rsidR="00D53CBE" w:rsidRPr="00C37CE5" w:rsidRDefault="00D53CBE" w:rsidP="00D53CBE">
      <w:pPr>
        <w:rPr>
          <w:sz w:val="28"/>
          <w:szCs w:val="28"/>
        </w:rPr>
      </w:pPr>
      <w:r w:rsidRPr="00C37CE5">
        <w:rPr>
          <w:sz w:val="28"/>
          <w:szCs w:val="28"/>
        </w:rPr>
        <w:t>b) установление предварительных условий до реализации продукта;</w:t>
      </w:r>
    </w:p>
    <w:p w:rsidR="00D53CBE" w:rsidRPr="00C37CE5" w:rsidRDefault="00D53CBE" w:rsidP="00D53CBE">
      <w:pPr>
        <w:rPr>
          <w:sz w:val="28"/>
          <w:szCs w:val="28"/>
        </w:rPr>
      </w:pPr>
      <w:r w:rsidRPr="00C37CE5">
        <w:rPr>
          <w:sz w:val="28"/>
          <w:szCs w:val="28"/>
        </w:rPr>
        <w:t>c) предупреждение о риске л</w:t>
      </w:r>
      <w:r>
        <w:rPr>
          <w:sz w:val="28"/>
          <w:szCs w:val="28"/>
        </w:rPr>
        <w:t xml:space="preserve">иц, </w:t>
      </w:r>
      <w:r w:rsidRPr="00C37CE5">
        <w:rPr>
          <w:sz w:val="28"/>
          <w:szCs w:val="28"/>
        </w:rPr>
        <w:t>подвер</w:t>
      </w:r>
      <w:r>
        <w:rPr>
          <w:sz w:val="28"/>
          <w:szCs w:val="28"/>
        </w:rPr>
        <w:t>гающихся</w:t>
      </w:r>
      <w:r w:rsidRPr="00C37CE5">
        <w:rPr>
          <w:sz w:val="28"/>
          <w:szCs w:val="28"/>
        </w:rPr>
        <w:t xml:space="preserve"> риску, своевременно и в </w:t>
      </w:r>
      <w:r>
        <w:rPr>
          <w:sz w:val="28"/>
          <w:szCs w:val="28"/>
        </w:rPr>
        <w:t xml:space="preserve">соответствующей </w:t>
      </w:r>
      <w:r w:rsidRPr="00C37CE5">
        <w:rPr>
          <w:sz w:val="28"/>
          <w:szCs w:val="28"/>
        </w:rPr>
        <w:t>форме</w:t>
      </w:r>
      <w:r>
        <w:rPr>
          <w:sz w:val="28"/>
          <w:szCs w:val="28"/>
        </w:rPr>
        <w:t xml:space="preserve">, </w:t>
      </w:r>
      <w:r w:rsidRPr="00C37CE5">
        <w:rPr>
          <w:sz w:val="28"/>
          <w:szCs w:val="28"/>
        </w:rPr>
        <w:t xml:space="preserve">включая </w:t>
      </w:r>
      <w:r>
        <w:rPr>
          <w:sz w:val="28"/>
          <w:szCs w:val="28"/>
        </w:rPr>
        <w:t>о</w:t>
      </w:r>
      <w:r w:rsidRPr="00C37CE5">
        <w:rPr>
          <w:sz w:val="28"/>
          <w:szCs w:val="28"/>
        </w:rPr>
        <w:t>публик</w:t>
      </w:r>
      <w:r>
        <w:rPr>
          <w:sz w:val="28"/>
          <w:szCs w:val="28"/>
        </w:rPr>
        <w:t>ование с</w:t>
      </w:r>
      <w:r w:rsidRPr="00C37CE5">
        <w:rPr>
          <w:sz w:val="28"/>
          <w:szCs w:val="28"/>
        </w:rPr>
        <w:t>пециальных предупреждений.</w:t>
      </w:r>
    </w:p>
    <w:p w:rsidR="00D53CBE" w:rsidRPr="00C37CE5" w:rsidRDefault="00D53CBE" w:rsidP="00D53CBE">
      <w:pPr>
        <w:rPr>
          <w:sz w:val="28"/>
          <w:szCs w:val="28"/>
        </w:rPr>
      </w:pPr>
    </w:p>
    <w:p w:rsidR="00D53CBE" w:rsidRPr="00AA5CAE" w:rsidRDefault="00D53CBE" w:rsidP="00D53CBE">
      <w:pPr>
        <w:rPr>
          <w:sz w:val="28"/>
          <w:szCs w:val="28"/>
        </w:rPr>
      </w:pPr>
      <w:r w:rsidRPr="00C37CE5">
        <w:rPr>
          <w:sz w:val="28"/>
          <w:szCs w:val="28"/>
        </w:rPr>
        <w:t>4) в случае продукта</w:t>
      </w:r>
      <w:r>
        <w:rPr>
          <w:sz w:val="28"/>
          <w:szCs w:val="28"/>
        </w:rPr>
        <w:t>,</w:t>
      </w:r>
      <w:r w:rsidRPr="00C37CE5">
        <w:rPr>
          <w:sz w:val="28"/>
          <w:szCs w:val="28"/>
        </w:rPr>
        <w:t xml:space="preserve"> представляющ</w:t>
      </w:r>
      <w:r>
        <w:rPr>
          <w:sz w:val="28"/>
          <w:szCs w:val="28"/>
        </w:rPr>
        <w:t>его</w:t>
      </w:r>
      <w:r w:rsidRPr="00C37CE5">
        <w:rPr>
          <w:sz w:val="28"/>
          <w:szCs w:val="28"/>
        </w:rPr>
        <w:t xml:space="preserve"> </w:t>
      </w:r>
      <w:r w:rsidRPr="00341AD0">
        <w:rPr>
          <w:b/>
          <w:sz w:val="28"/>
          <w:szCs w:val="28"/>
        </w:rPr>
        <w:t>высокий уровень</w:t>
      </w:r>
      <w:r w:rsidRPr="00AA5CAE">
        <w:rPr>
          <w:sz w:val="28"/>
          <w:szCs w:val="28"/>
        </w:rPr>
        <w:t xml:space="preserve"> риска</w:t>
      </w:r>
      <w:r w:rsidRPr="00AA5CAE">
        <w:rPr>
          <w:sz w:val="28"/>
          <w:szCs w:val="28"/>
          <w:shd w:val="clear" w:color="auto" w:fill="FFFFFF"/>
        </w:rPr>
        <w:t>:</w:t>
      </w:r>
    </w:p>
    <w:p w:rsidR="00D53CBE" w:rsidRPr="00AA5CAE" w:rsidRDefault="00D53CBE" w:rsidP="00D53CBE"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</w:rPr>
      </w:pPr>
      <w:r w:rsidRPr="00AA5CAE">
        <w:rPr>
          <w:rFonts w:ascii="Times New Roman" w:hAnsi="Times New Roman"/>
          <w:sz w:val="28"/>
          <w:szCs w:val="28"/>
          <w:shd w:val="clear" w:color="auto" w:fill="FFFFFF"/>
        </w:rPr>
        <w:t xml:space="preserve">a) </w:t>
      </w:r>
      <w:r w:rsidRPr="00AA5CAE">
        <w:rPr>
          <w:rFonts w:ascii="Times New Roman" w:hAnsi="Times New Roman"/>
          <w:sz w:val="28"/>
          <w:szCs w:val="28"/>
        </w:rPr>
        <w:t xml:space="preserve"> временное приостановление предоставления продукции на рынок;</w:t>
      </w:r>
    </w:p>
    <w:p w:rsidR="00D53CBE" w:rsidRPr="00AA5CAE" w:rsidRDefault="00D53CBE" w:rsidP="00D53CBE"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CAE">
        <w:rPr>
          <w:rFonts w:ascii="Times New Roman" w:hAnsi="Times New Roman"/>
          <w:sz w:val="28"/>
          <w:szCs w:val="28"/>
          <w:shd w:val="clear" w:color="auto" w:fill="FFFFFF"/>
        </w:rPr>
        <w:t xml:space="preserve">b) </w:t>
      </w:r>
      <w:r w:rsidRPr="00AA5CAE">
        <w:rPr>
          <w:rFonts w:ascii="Times New Roman" w:hAnsi="Times New Roman"/>
          <w:sz w:val="28"/>
          <w:szCs w:val="28"/>
        </w:rPr>
        <w:t>запрет предоставления продукции на рынок.</w:t>
      </w:r>
    </w:p>
    <w:p w:rsidR="00D53CBE" w:rsidRPr="00AA5CAE" w:rsidRDefault="00D53CBE" w:rsidP="00D53C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53CBE" w:rsidRPr="00C37CE5" w:rsidRDefault="00D53CBE" w:rsidP="00D53C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trike/>
          <w:sz w:val="28"/>
          <w:szCs w:val="28"/>
          <w:shd w:val="clear" w:color="auto" w:fill="FFFFFF"/>
        </w:rPr>
      </w:pPr>
      <w:r w:rsidRPr="00AA5CAE">
        <w:rPr>
          <w:rFonts w:ascii="Times New Roman" w:hAnsi="Times New Roman"/>
          <w:sz w:val="28"/>
          <w:szCs w:val="28"/>
          <w:shd w:val="clear" w:color="auto" w:fill="FFFFFF"/>
        </w:rPr>
        <w:t>5)</w:t>
      </w:r>
      <w:r w:rsidRPr="00AA5CAE">
        <w:rPr>
          <w:rFonts w:ascii="Times New Roman" w:hAnsi="Times New Roman"/>
          <w:sz w:val="28"/>
          <w:szCs w:val="28"/>
        </w:rPr>
        <w:t xml:space="preserve"> в случае продукта</w:t>
      </w:r>
      <w:r>
        <w:rPr>
          <w:rFonts w:ascii="Times New Roman" w:hAnsi="Times New Roman"/>
          <w:sz w:val="28"/>
          <w:szCs w:val="28"/>
        </w:rPr>
        <w:t>,</w:t>
      </w:r>
      <w:r w:rsidRPr="00AA5CAE">
        <w:rPr>
          <w:rFonts w:ascii="Times New Roman" w:hAnsi="Times New Roman"/>
          <w:sz w:val="28"/>
          <w:szCs w:val="28"/>
        </w:rPr>
        <w:t xml:space="preserve"> представляющ</w:t>
      </w:r>
      <w:r>
        <w:rPr>
          <w:rFonts w:ascii="Times New Roman" w:hAnsi="Times New Roman"/>
          <w:sz w:val="28"/>
          <w:szCs w:val="28"/>
        </w:rPr>
        <w:t>его</w:t>
      </w:r>
      <w:r w:rsidRPr="00AA5CAE">
        <w:rPr>
          <w:rFonts w:ascii="Times New Roman" w:hAnsi="Times New Roman"/>
          <w:sz w:val="28"/>
          <w:szCs w:val="28"/>
        </w:rPr>
        <w:t xml:space="preserve"> </w:t>
      </w:r>
      <w:r w:rsidRPr="00341AD0">
        <w:rPr>
          <w:rFonts w:ascii="Times New Roman" w:hAnsi="Times New Roman"/>
          <w:b/>
          <w:sz w:val="28"/>
          <w:szCs w:val="28"/>
          <w:shd w:val="clear" w:color="auto" w:fill="FFFFFF"/>
        </w:rPr>
        <w:t>средний уровень</w:t>
      </w:r>
      <w:r w:rsidRPr="00AA5CAE">
        <w:rPr>
          <w:rFonts w:ascii="Times New Roman" w:hAnsi="Times New Roman"/>
          <w:sz w:val="28"/>
          <w:szCs w:val="28"/>
          <w:shd w:val="clear" w:color="auto" w:fill="FFFFFF"/>
        </w:rPr>
        <w:t xml:space="preserve"> риска, </w:t>
      </w:r>
      <w:r w:rsidRPr="00C37CE5">
        <w:rPr>
          <w:rFonts w:ascii="Times New Roman" w:hAnsi="Times New Roman"/>
          <w:sz w:val="28"/>
          <w:szCs w:val="28"/>
        </w:rPr>
        <w:t>временное приостановление предоставления продукции на рынок.</w:t>
      </w:r>
    </w:p>
    <w:p w:rsidR="00D53CBE" w:rsidRDefault="00D53CBE" w:rsidP="00D53C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CBE" w:rsidRDefault="00D53CBE" w:rsidP="00D53C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7CE5">
        <w:rPr>
          <w:rFonts w:ascii="Times New Roman" w:hAnsi="Times New Roman"/>
          <w:sz w:val="28"/>
          <w:szCs w:val="28"/>
        </w:rPr>
        <w:t>6) в случае продукта</w:t>
      </w:r>
      <w:r>
        <w:rPr>
          <w:rFonts w:ascii="Times New Roman" w:hAnsi="Times New Roman"/>
          <w:sz w:val="28"/>
          <w:szCs w:val="28"/>
        </w:rPr>
        <w:t>,</w:t>
      </w:r>
      <w:r w:rsidRPr="00C37CE5">
        <w:rPr>
          <w:rFonts w:ascii="Times New Roman" w:hAnsi="Times New Roman"/>
          <w:sz w:val="28"/>
          <w:szCs w:val="28"/>
        </w:rPr>
        <w:t xml:space="preserve"> представляющ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C37CE5">
        <w:rPr>
          <w:rFonts w:ascii="Times New Roman" w:hAnsi="Times New Roman"/>
          <w:sz w:val="28"/>
          <w:szCs w:val="28"/>
        </w:rPr>
        <w:t xml:space="preserve"> </w:t>
      </w:r>
      <w:r w:rsidRPr="00341AD0">
        <w:rPr>
          <w:rFonts w:ascii="Times New Roman" w:hAnsi="Times New Roman"/>
          <w:b/>
          <w:sz w:val="28"/>
          <w:szCs w:val="28"/>
        </w:rPr>
        <w:t>низкий уровень</w:t>
      </w:r>
      <w:r>
        <w:rPr>
          <w:rFonts w:ascii="Times New Roman" w:hAnsi="Times New Roman"/>
          <w:sz w:val="28"/>
          <w:szCs w:val="28"/>
        </w:rPr>
        <w:t xml:space="preserve"> риска, </w:t>
      </w:r>
      <w:r w:rsidRPr="00C37CE5">
        <w:rPr>
          <w:rFonts w:ascii="Times New Roman" w:hAnsi="Times New Roman"/>
          <w:sz w:val="28"/>
          <w:szCs w:val="28"/>
        </w:rPr>
        <w:t>для которого технические регламенты не предусматривают конкретные требования для обеспечения безопасности, орган по надзору за рынком не применяет корректирующие меры;</w:t>
      </w:r>
    </w:p>
    <w:p w:rsidR="00D53CBE" w:rsidRPr="00C37CE5" w:rsidRDefault="00D53CBE" w:rsidP="00D53C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CBE" w:rsidRPr="00C37CE5" w:rsidRDefault="00D53CBE" w:rsidP="00D53CBE"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7CE5">
        <w:rPr>
          <w:rFonts w:ascii="Times New Roman" w:hAnsi="Times New Roman"/>
          <w:sz w:val="28"/>
          <w:szCs w:val="28"/>
        </w:rPr>
        <w:t xml:space="preserve">7) </w:t>
      </w:r>
      <w:r w:rsidRPr="00C37CE5">
        <w:rPr>
          <w:rFonts w:ascii="Times New Roman" w:hAnsi="Times New Roman"/>
          <w:sz w:val="28"/>
          <w:szCs w:val="28"/>
          <w:shd w:val="clear" w:color="auto" w:fill="FFFFFF"/>
        </w:rPr>
        <w:t>если продукт не соответствует основным требованиям, установленным гармонизирующим законодательством Сообщества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37CE5">
        <w:rPr>
          <w:rFonts w:ascii="Times New Roman" w:hAnsi="Times New Roman"/>
          <w:sz w:val="28"/>
          <w:szCs w:val="28"/>
          <w:shd w:val="clear" w:color="auto" w:fill="FFFFFF"/>
        </w:rPr>
        <w:t xml:space="preserve"> или технических регламентов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C37CE5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которые его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перелагают</w:t>
      </w:r>
      <w:r w:rsidRPr="00C37CE5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D53CBE" w:rsidRPr="00C37CE5" w:rsidRDefault="00D53CBE" w:rsidP="00D53CBE">
      <w:pPr>
        <w:pStyle w:val="HTMLPreformatted"/>
        <w:numPr>
          <w:ilvl w:val="0"/>
          <w:numId w:val="22"/>
        </w:numPr>
        <w:tabs>
          <w:tab w:val="clear" w:pos="183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7CE5">
        <w:rPr>
          <w:rFonts w:ascii="Times New Roman" w:hAnsi="Times New Roman"/>
          <w:sz w:val="28"/>
          <w:szCs w:val="28"/>
        </w:rPr>
        <w:t>временное приостановление предоставления продукции на рынок</w:t>
      </w:r>
      <w:r w:rsidRPr="00C37CE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53CBE" w:rsidRPr="00C37CE5" w:rsidRDefault="00D53CBE" w:rsidP="00D53CBE">
      <w:pPr>
        <w:pStyle w:val="HTMLPreformatted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7CE5">
        <w:rPr>
          <w:rFonts w:ascii="Times New Roman" w:hAnsi="Times New Roman"/>
          <w:sz w:val="28"/>
          <w:szCs w:val="28"/>
        </w:rPr>
        <w:t>запрет предоставления продукции на рынок;</w:t>
      </w:r>
    </w:p>
    <w:p w:rsidR="00D53CBE" w:rsidRPr="00C37CE5" w:rsidRDefault="00D53CBE" w:rsidP="00D53CBE">
      <w:pPr>
        <w:pStyle w:val="HTMLPreformatted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CE5">
        <w:rPr>
          <w:rFonts w:ascii="Times New Roman" w:hAnsi="Times New Roman"/>
          <w:sz w:val="28"/>
          <w:szCs w:val="28"/>
        </w:rPr>
        <w:t xml:space="preserve"> изъятие из обращения;</w:t>
      </w:r>
    </w:p>
    <w:p w:rsidR="00D53CBE" w:rsidRPr="00C37CE5" w:rsidRDefault="00D53CBE" w:rsidP="00D53CBE">
      <w:pPr>
        <w:pStyle w:val="NormalWeb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rPr>
          <w:sz w:val="28"/>
          <w:szCs w:val="28"/>
          <w:shd w:val="clear" w:color="auto" w:fill="FFFFFF"/>
        </w:rPr>
      </w:pPr>
      <w:r w:rsidRPr="00C37CE5">
        <w:rPr>
          <w:sz w:val="28"/>
          <w:szCs w:val="28"/>
          <w:shd w:val="clear" w:color="auto" w:fill="FFFFFF"/>
        </w:rPr>
        <w:t xml:space="preserve"> </w:t>
      </w:r>
      <w:r w:rsidRPr="00C37CE5">
        <w:rPr>
          <w:sz w:val="28"/>
          <w:szCs w:val="28"/>
        </w:rPr>
        <w:t>отзыв продукции от потребителей (пользователей)</w:t>
      </w:r>
      <w:r>
        <w:rPr>
          <w:sz w:val="28"/>
          <w:szCs w:val="28"/>
        </w:rPr>
        <w:t>;</w:t>
      </w:r>
    </w:p>
    <w:p w:rsidR="00D53CBE" w:rsidRPr="00C37CE5" w:rsidRDefault="00D53CBE" w:rsidP="00D53CBE">
      <w:pPr>
        <w:pStyle w:val="NormalWeb"/>
        <w:tabs>
          <w:tab w:val="left" w:pos="993"/>
          <w:tab w:val="left" w:pos="1134"/>
        </w:tabs>
        <w:ind w:firstLine="709"/>
        <w:rPr>
          <w:sz w:val="28"/>
          <w:szCs w:val="28"/>
          <w:shd w:val="clear" w:color="auto" w:fill="FFFFFF"/>
        </w:rPr>
      </w:pPr>
      <w:r w:rsidRPr="00C37CE5">
        <w:rPr>
          <w:sz w:val="28"/>
          <w:szCs w:val="28"/>
          <w:shd w:val="clear" w:color="auto" w:fill="FFFFFF"/>
        </w:rPr>
        <w:t>e) уничт</w:t>
      </w:r>
      <w:r>
        <w:rPr>
          <w:sz w:val="28"/>
          <w:szCs w:val="28"/>
          <w:shd w:val="clear" w:color="auto" w:fill="FFFFFF"/>
        </w:rPr>
        <w:t>ожение продуктов, представляющих</w:t>
      </w:r>
      <w:r w:rsidRPr="00C37CE5">
        <w:rPr>
          <w:sz w:val="28"/>
          <w:szCs w:val="28"/>
          <w:shd w:val="clear" w:color="auto" w:fill="FFFFFF"/>
        </w:rPr>
        <w:t xml:space="preserve"> серьезную опа</w:t>
      </w:r>
      <w:r>
        <w:rPr>
          <w:sz w:val="28"/>
          <w:szCs w:val="28"/>
          <w:shd w:val="clear" w:color="auto" w:fill="FFFFFF"/>
        </w:rPr>
        <w:t>сность, окончательно запрещенных</w:t>
      </w:r>
      <w:r w:rsidRPr="00C37CE5">
        <w:rPr>
          <w:sz w:val="28"/>
          <w:szCs w:val="28"/>
          <w:shd w:val="clear" w:color="auto" w:fill="FFFFFF"/>
        </w:rPr>
        <w:t xml:space="preserve"> для </w:t>
      </w:r>
      <w:r>
        <w:rPr>
          <w:sz w:val="28"/>
          <w:szCs w:val="28"/>
          <w:shd w:val="clear" w:color="auto" w:fill="FFFFFF"/>
        </w:rPr>
        <w:t>торговли</w:t>
      </w:r>
      <w:r w:rsidRPr="00C37CE5">
        <w:rPr>
          <w:sz w:val="28"/>
          <w:szCs w:val="28"/>
          <w:shd w:val="clear" w:color="auto" w:fill="FFFFFF"/>
        </w:rPr>
        <w:t>, если это единствен</w:t>
      </w:r>
      <w:r>
        <w:rPr>
          <w:sz w:val="28"/>
          <w:szCs w:val="28"/>
          <w:shd w:val="clear" w:color="auto" w:fill="FFFFFF"/>
        </w:rPr>
        <w:t>ный способ устранения опасности;</w:t>
      </w:r>
    </w:p>
    <w:p w:rsidR="00D53CBE" w:rsidRPr="00C37CE5" w:rsidRDefault="00D53CBE" w:rsidP="00D53CB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D53CBE" w:rsidRDefault="00D53CBE" w:rsidP="00D53CB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06C37">
        <w:rPr>
          <w:sz w:val="28"/>
          <w:szCs w:val="28"/>
          <w:shd w:val="clear" w:color="auto" w:fill="FFFFFF"/>
        </w:rPr>
        <w:lastRenderedPageBreak/>
        <w:t>8)</w:t>
      </w:r>
      <w:r w:rsidRPr="00C37CE5">
        <w:rPr>
          <w:b/>
          <w:sz w:val="28"/>
          <w:szCs w:val="28"/>
          <w:shd w:val="clear" w:color="auto" w:fill="FFFFFF"/>
        </w:rPr>
        <w:t xml:space="preserve"> </w:t>
      </w:r>
      <w:r w:rsidRPr="00C37CE5">
        <w:rPr>
          <w:sz w:val="28"/>
          <w:szCs w:val="28"/>
          <w:shd w:val="clear" w:color="auto" w:fill="FFFFFF"/>
        </w:rPr>
        <w:t>если продукт не соответствует основным требованиям, установленным гармонизирующим законодательством Сообщества и</w:t>
      </w:r>
      <w:r>
        <w:rPr>
          <w:sz w:val="28"/>
          <w:szCs w:val="28"/>
          <w:shd w:val="clear" w:color="auto" w:fill="FFFFFF"/>
        </w:rPr>
        <w:t>,</w:t>
      </w:r>
      <w:r w:rsidRPr="00C37CE5">
        <w:rPr>
          <w:sz w:val="28"/>
          <w:szCs w:val="28"/>
          <w:shd w:val="clear" w:color="auto" w:fill="FFFFFF"/>
        </w:rPr>
        <w:t xml:space="preserve"> в то же время, представляет соб</w:t>
      </w:r>
      <w:r>
        <w:rPr>
          <w:sz w:val="28"/>
          <w:szCs w:val="28"/>
          <w:shd w:val="clear" w:color="auto" w:fill="FFFFFF"/>
        </w:rPr>
        <w:t>ой серьезную опасность, применяю</w:t>
      </w:r>
      <w:r w:rsidRPr="00C37CE5">
        <w:rPr>
          <w:sz w:val="28"/>
          <w:szCs w:val="28"/>
          <w:shd w:val="clear" w:color="auto" w:fill="FFFFFF"/>
        </w:rPr>
        <w:t xml:space="preserve">тся корректирующие меры, предусмотренные в подпункте 1) </w:t>
      </w:r>
      <w:r>
        <w:rPr>
          <w:sz w:val="28"/>
          <w:szCs w:val="28"/>
          <w:shd w:val="clear" w:color="auto" w:fill="FFFFFF"/>
        </w:rPr>
        <w:t xml:space="preserve">настоящего </w:t>
      </w:r>
      <w:r w:rsidRPr="00C37CE5">
        <w:rPr>
          <w:sz w:val="28"/>
          <w:szCs w:val="28"/>
          <w:shd w:val="clear" w:color="auto" w:fill="FFFFFF"/>
        </w:rPr>
        <w:t>пункта</w:t>
      </w:r>
      <w:r>
        <w:rPr>
          <w:sz w:val="28"/>
          <w:szCs w:val="28"/>
          <w:shd w:val="clear" w:color="auto" w:fill="FFFFFF"/>
        </w:rPr>
        <w:t>.</w:t>
      </w:r>
    </w:p>
    <w:p w:rsidR="00D53CBE" w:rsidRPr="00C37CE5" w:rsidRDefault="00D53CBE" w:rsidP="00D53CB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D53CBE" w:rsidRPr="00C37CE5" w:rsidRDefault="00D53CBE" w:rsidP="00D53CB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37CE5">
        <w:rPr>
          <w:b/>
          <w:sz w:val="28"/>
          <w:szCs w:val="28"/>
          <w:shd w:val="clear" w:color="auto" w:fill="FFFFFF"/>
        </w:rPr>
        <w:t>34.</w:t>
      </w:r>
      <w:r w:rsidRPr="00C37CE5">
        <w:rPr>
          <w:sz w:val="28"/>
          <w:szCs w:val="28"/>
          <w:shd w:val="clear" w:color="auto" w:fill="FFFFFF"/>
        </w:rPr>
        <w:t xml:space="preserve"> </w:t>
      </w:r>
      <w:r w:rsidRPr="00C37CE5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C37CE5">
        <w:rPr>
          <w:sz w:val="28"/>
          <w:szCs w:val="28"/>
        </w:rPr>
        <w:t xml:space="preserve"> предусмотренном подпунктом 6) пункта 33 </w:t>
      </w:r>
      <w:r>
        <w:rPr>
          <w:sz w:val="28"/>
          <w:szCs w:val="28"/>
        </w:rPr>
        <w:t xml:space="preserve">настоящей Методологии, </w:t>
      </w:r>
      <w:r w:rsidRPr="00C37CE5">
        <w:rPr>
          <w:sz w:val="28"/>
          <w:szCs w:val="28"/>
        </w:rPr>
        <w:t>орган надзора за рынком принимает решение об оповещени</w:t>
      </w:r>
      <w:r>
        <w:rPr>
          <w:sz w:val="28"/>
          <w:szCs w:val="28"/>
        </w:rPr>
        <w:t>и</w:t>
      </w:r>
      <w:r w:rsidRPr="00C37CE5">
        <w:rPr>
          <w:sz w:val="28"/>
          <w:szCs w:val="28"/>
        </w:rPr>
        <w:t xml:space="preserve"> производителем (импортером) и/или распространителем потребителей (пользователей) о рисках, которы</w:t>
      </w:r>
      <w:r>
        <w:rPr>
          <w:sz w:val="28"/>
          <w:szCs w:val="28"/>
        </w:rPr>
        <w:t>е</w:t>
      </w:r>
      <w:r w:rsidRPr="00C37CE5">
        <w:rPr>
          <w:sz w:val="28"/>
          <w:szCs w:val="28"/>
        </w:rPr>
        <w:t xml:space="preserve"> продукт может представлять в некоторых условиях, а также принимает решение о необходимых мерах безопасности, чтобы обеспечить безопасность продукта.</w:t>
      </w:r>
    </w:p>
    <w:p w:rsidR="00D53CBE" w:rsidRPr="00C37CE5" w:rsidRDefault="00D53CBE" w:rsidP="00D53CBE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D53CBE" w:rsidRPr="00C37CE5" w:rsidRDefault="00D53CBE" w:rsidP="00D53CB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  <w:shd w:val="clear" w:color="auto" w:fill="FFFFFF"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ind w:firstLine="0"/>
        <w:rPr>
          <w:i/>
        </w:rPr>
      </w:pPr>
    </w:p>
    <w:p w:rsidR="00D53CBE" w:rsidRDefault="00D53CBE" w:rsidP="00D53CBE">
      <w:pPr>
        <w:ind w:firstLine="0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Pr="00C37CE5" w:rsidRDefault="00D53CBE" w:rsidP="00D53CBE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C37CE5">
        <w:rPr>
          <w:sz w:val="24"/>
          <w:szCs w:val="24"/>
        </w:rPr>
        <w:t>Приложение № 1</w:t>
      </w:r>
    </w:p>
    <w:p w:rsidR="00D53CBE" w:rsidRPr="00C37CE5" w:rsidRDefault="00D53CBE" w:rsidP="00D53CBE">
      <w:pPr>
        <w:ind w:left="4248"/>
        <w:rPr>
          <w:sz w:val="24"/>
          <w:szCs w:val="24"/>
        </w:rPr>
      </w:pPr>
      <w:r w:rsidRPr="00C37CE5">
        <w:rPr>
          <w:sz w:val="24"/>
          <w:szCs w:val="24"/>
        </w:rPr>
        <w:t xml:space="preserve">к Методологии оценки рисков для </w:t>
      </w:r>
    </w:p>
    <w:p w:rsidR="00D53CBE" w:rsidRDefault="00D53CBE" w:rsidP="00D53CBE">
      <w:pPr>
        <w:ind w:left="4248"/>
        <w:rPr>
          <w:sz w:val="24"/>
          <w:szCs w:val="24"/>
        </w:rPr>
      </w:pPr>
      <w:r w:rsidRPr="00C37CE5">
        <w:rPr>
          <w:sz w:val="24"/>
          <w:szCs w:val="24"/>
        </w:rPr>
        <w:t xml:space="preserve">непродовольственных потребительских </w:t>
      </w:r>
    </w:p>
    <w:p w:rsidR="00D53CBE" w:rsidRPr="00C37CE5" w:rsidRDefault="00D53CBE" w:rsidP="00D53CBE">
      <w:pPr>
        <w:ind w:left="4248"/>
        <w:rPr>
          <w:b/>
          <w:sz w:val="24"/>
          <w:szCs w:val="24"/>
        </w:rPr>
      </w:pPr>
      <w:r w:rsidRPr="00C37CE5">
        <w:rPr>
          <w:sz w:val="24"/>
          <w:szCs w:val="24"/>
        </w:rPr>
        <w:t>товаров</w:t>
      </w:r>
      <w:r>
        <w:rPr>
          <w:sz w:val="24"/>
          <w:szCs w:val="24"/>
        </w:rPr>
        <w:t xml:space="preserve"> </w:t>
      </w:r>
      <w:r w:rsidRPr="00C37CE5">
        <w:rPr>
          <w:sz w:val="24"/>
          <w:szCs w:val="24"/>
        </w:rPr>
        <w:t xml:space="preserve"> и выборе корректирующих мер</w:t>
      </w: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b/>
          <w:sz w:val="28"/>
          <w:szCs w:val="28"/>
        </w:rPr>
      </w:pPr>
    </w:p>
    <w:p w:rsidR="00D53CBE" w:rsidRPr="006B44DA" w:rsidRDefault="00D53CBE" w:rsidP="00D53CBE">
      <w:pPr>
        <w:spacing w:before="100" w:beforeAutospacing="1" w:after="100" w:afterAutospacing="1"/>
        <w:ind w:firstLine="0"/>
        <w:jc w:val="center"/>
        <w:rPr>
          <w:b/>
          <w:sz w:val="28"/>
          <w:szCs w:val="28"/>
          <w:lang w:eastAsia="en-GB"/>
        </w:rPr>
      </w:pPr>
      <w:r w:rsidRPr="006B44DA">
        <w:rPr>
          <w:b/>
          <w:sz w:val="28"/>
          <w:szCs w:val="28"/>
          <w:lang w:eastAsia="en-GB"/>
        </w:rPr>
        <w:t>Опасные факторы, типичные сценарии травм и типичные травмы</w:t>
      </w: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b/>
          <w:sz w:val="28"/>
          <w:szCs w:val="28"/>
        </w:rPr>
      </w:pPr>
    </w:p>
    <w:tbl>
      <w:tblPr>
        <w:tblW w:w="104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9"/>
        <w:gridCol w:w="2429"/>
        <w:gridCol w:w="3306"/>
        <w:gridCol w:w="2281"/>
      </w:tblGrid>
      <w:tr w:rsidR="00D53CBE" w:rsidRPr="006B44DA" w:rsidTr="00084B88">
        <w:tc>
          <w:tcPr>
            <w:tcW w:w="2429" w:type="dxa"/>
          </w:tcPr>
          <w:p w:rsidR="00D53CBE" w:rsidRPr="00471B6D" w:rsidRDefault="00D53CBE" w:rsidP="00084B88">
            <w:pPr>
              <w:ind w:firstLine="0"/>
              <w:jc w:val="center"/>
              <w:rPr>
                <w:b/>
                <w:strike/>
                <w:sz w:val="22"/>
                <w:szCs w:val="22"/>
              </w:rPr>
            </w:pPr>
            <w:r w:rsidRPr="00471B6D">
              <w:rPr>
                <w:b/>
                <w:sz w:val="22"/>
                <w:szCs w:val="22"/>
                <w:lang w:eastAsia="en-GB"/>
              </w:rPr>
              <w:lastRenderedPageBreak/>
              <w:t>Группа опасных факторов</w:t>
            </w: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jc w:val="center"/>
              <w:rPr>
                <w:b/>
                <w:sz w:val="22"/>
                <w:szCs w:val="22"/>
                <w:lang w:eastAsia="en-GB"/>
              </w:rPr>
            </w:pPr>
            <w:r w:rsidRPr="00471B6D">
              <w:rPr>
                <w:b/>
                <w:sz w:val="22"/>
                <w:szCs w:val="22"/>
                <w:lang w:eastAsia="en-GB"/>
              </w:rPr>
              <w:t>Опасный фактор</w:t>
            </w:r>
          </w:p>
          <w:p w:rsidR="00D53CBE" w:rsidRPr="00471B6D" w:rsidRDefault="00D53CBE" w:rsidP="00084B8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71B6D">
              <w:rPr>
                <w:b/>
                <w:sz w:val="22"/>
                <w:szCs w:val="22"/>
                <w:lang w:eastAsia="en-GB"/>
              </w:rPr>
              <w:t>(свойство продукта)</w:t>
            </w:r>
          </w:p>
          <w:p w:rsidR="00D53CBE" w:rsidRPr="00471B6D" w:rsidRDefault="00D53CBE" w:rsidP="00084B8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71B6D">
              <w:rPr>
                <w:b/>
                <w:sz w:val="22"/>
                <w:szCs w:val="22"/>
                <w:lang w:eastAsia="en-GB"/>
              </w:rPr>
              <w:t>Типичный сценарий травм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71B6D">
              <w:rPr>
                <w:b/>
                <w:sz w:val="22"/>
                <w:szCs w:val="22"/>
                <w:lang w:eastAsia="en-GB"/>
              </w:rPr>
              <w:t>Типичная травма</w:t>
            </w:r>
          </w:p>
        </w:tc>
      </w:tr>
      <w:tr w:rsidR="00D53CBE" w:rsidRPr="006B44DA" w:rsidTr="00084B88">
        <w:tc>
          <w:tcPr>
            <w:tcW w:w="2429" w:type="dxa"/>
            <w:vMerge w:val="restart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Размер, форма и поверхность</w:t>
            </w: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Продукт является препятствием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 перешагивает через продукт и падает; либо наталкивается на него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Кровоподтек; перелом, сотрясение;</w:t>
            </w:r>
          </w:p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экхимоз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Продукт является непроницаем для воздуха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Продукт закрывает рот и/или нос человека (как правило, ребенка) либо препятствует внутренним дыхательным путям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Асфиксия</w:t>
            </w:r>
          </w:p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 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Продукт является мелкой деталью или состоит из таких деталей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 (ребенок) проглатывает мелкую деталь; она застревает в гортани и препятствует поступлению воздуха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Удушение, нарушение проходимости внутренних дыхательных путей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Возможность откусить небольшую деталь продукта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 (ребенок) проглатывает мелкую деталь; она застревает в желудочно-кишечном тракте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Нарушение работы желудочно-кишечного тракта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Острый угол или пика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 наталкивается на острый угол либо получает травму от движущегося острого предмета;</w:t>
            </w:r>
            <w:r w:rsidRPr="00471B6D">
              <w:rPr>
                <w:sz w:val="22"/>
                <w:szCs w:val="22"/>
              </w:rPr>
              <w:t xml:space="preserve"> </w:t>
            </w:r>
            <w:r w:rsidRPr="00471B6D">
              <w:rPr>
                <w:sz w:val="22"/>
                <w:szCs w:val="22"/>
                <w:lang w:eastAsia="en-GB"/>
              </w:rPr>
              <w:t>это вызывает прокол или проникающую  травму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Проколы; ослепление, инородное тело в глазу; нарушение слуха, инородное тело в ухе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Острый край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 берется за острый край; острый край раздирает кожу или разрезает ткани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Рваная рана, порез; ампутация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Скользкая поверхность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 идет по скользкой поверхности, поскальзывается и падает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Кровоподтек; перелом, сотрясение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Неровная поверхность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 скользит по неровной поверхности, это вызывает трение и/или ссадины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Ссадины </w:t>
            </w:r>
          </w:p>
        </w:tc>
      </w:tr>
      <w:tr w:rsidR="00D53CBE" w:rsidRPr="006B44DA" w:rsidTr="00084B88"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 xml:space="preserve">Пустота или разрыв между сторонами 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 попадает конечностью или туловищем в отверстие, и защемляет палец, руку, шею, голову, туловище или одежду; травма возникает вследствие силы тяжести или движения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Раздавливание, перелом, ампутация, удушение</w:t>
            </w:r>
          </w:p>
        </w:tc>
      </w:tr>
      <w:tr w:rsidR="00D53CBE" w:rsidRPr="006B44DA" w:rsidTr="00084B88">
        <w:trPr>
          <w:trHeight w:val="2819"/>
        </w:trPr>
        <w:tc>
          <w:tcPr>
            <w:tcW w:w="2429" w:type="dxa"/>
            <w:vMerge w:val="restart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Потенциальная энергия</w:t>
            </w: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Низкая механическая устойчивость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Продукт опрокидывается; стоящий на продукте человек падает с высоты, либо травму получает стоящий рядом с продуктом человек; электрический продукт опрокидывается, ломается и открывает доступ к деталям под напряжением либо продолжает работать, нагревая смежные поверхности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Кровоподтек, смещение, растяжение, перелом, сотрясение, раздавливание, электрический шок; ожоги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Низкая механическая прочность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 xml:space="preserve">Продукт ломается от перегрузки; стоящий на продукте человек падает с высоты, либо травму получает стоящий рядом с продуктом </w:t>
            </w:r>
            <w:r w:rsidRPr="00471B6D">
              <w:rPr>
                <w:sz w:val="22"/>
                <w:szCs w:val="22"/>
                <w:lang w:eastAsia="en-GB"/>
              </w:rPr>
              <w:lastRenderedPageBreak/>
              <w:t>человек; электрический продукт опрокидывается, ломается и открывает доступ к деталям под напряжением либо продолжает работать, нагревая смежные поверхности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lastRenderedPageBreak/>
              <w:t xml:space="preserve">Кровоподтек, смещение, перелом, сотрясение, раздавливание, электрический шок; </w:t>
            </w:r>
            <w:r w:rsidRPr="00471B6D">
              <w:rPr>
                <w:sz w:val="22"/>
                <w:szCs w:val="22"/>
                <w:lang w:eastAsia="en-GB"/>
              </w:rPr>
              <w:lastRenderedPageBreak/>
              <w:t>ожоги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Высокое положение пользователя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Человек, находящийся на высоте на продукте теряет равновесие и, не имея поддержки, чтобы удержаться, падает с высоты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Кровоподтек, смещение, перелом, сотрясение, раздавливание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Эластичный элемент или пружина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Эластичный элемент или натянутая пружина внезапно ослабевает; человек, стоящий на линии движения, получает травму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Кровоподтек, смещение, перелом, сотрясение, раздавливание</w:t>
            </w:r>
          </w:p>
        </w:tc>
      </w:tr>
      <w:tr w:rsidR="00D53CBE" w:rsidRPr="006B44DA" w:rsidTr="00084B88"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 xml:space="preserve">Жидкость или сосуд высокого давления или вакуум 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Жидкость или газ, находящиеся под давлением, внезапно освобождается; находящееся поблизости лицо получает травму; либо при распаде продукта разлетаются предметы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Смещение;</w:t>
            </w:r>
          </w:p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перелом, сотрясение, раздавливание; порезы (см. также раздел пожар и взрыв)</w:t>
            </w:r>
            <w:r w:rsidRPr="00471B6D">
              <w:rPr>
                <w:sz w:val="22"/>
                <w:szCs w:val="22"/>
              </w:rPr>
              <w:t xml:space="preserve"> </w:t>
            </w:r>
          </w:p>
        </w:tc>
      </w:tr>
      <w:tr w:rsidR="00D53CBE" w:rsidRPr="006B44DA" w:rsidTr="00084B88">
        <w:trPr>
          <w:trHeight w:val="1071"/>
        </w:trPr>
        <w:tc>
          <w:tcPr>
            <w:tcW w:w="2429" w:type="dxa"/>
            <w:vMerge w:val="restart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Кинетическая энергия</w:t>
            </w:r>
          </w:p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</w:p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</w:p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</w:p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</w:p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</w:p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</w:p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</w:p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</w:p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</w:p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</w:p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</w:p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</w:p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</w:p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</w:p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Движущийся продукт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Человек, стоящий на линии движения продукта получает травму, либо продукт падает на человека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Кровоподтек; растяжение; перелом, сотрясение; раздавливание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Части движутся навстречу друг другу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Часть тела человека попадает между движущимися деталями, когда они сдвигаются; часть тела застревает и оказывается под давлением (раздавливание)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Кровоподтек; смещение; перелом; раздавливание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Подвижные части, одна превосходит другую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Часть тела человека попадает между движущимися деталями, когда они сходятся вместе (движение ножниц); часть тела застревает и оказывается под давлением (рассечение)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Рваная рана, порез; ампутация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Вращающиеся детали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Часть тела, волосы или одежда человека запутывается во вращающихся деталях; возникает натяжение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Кровоподтек, перелом; рваная рана (кожи головы); удушение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Детали вращаются близко друг от друга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Часть тела, волосы или одежда человека затягиваются вращающимися деталями; возникает натяжение и давление на часть тела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Раздавливание, перелом, ампутация, удушение</w:t>
            </w:r>
          </w:p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 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Ускорение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 на ускоряющемся продукте теряет равновесие и, не имея поддержки, чтобы удержаться, падает на некоторой скорости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Смещение; перелом, сотрясение; раздавливание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Разлетающиеся предметы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Разлетающиеся предметы зависят от энергии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Кровоподтек; смещение; перелом, сотрясение, раздавливание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Вибрация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 xml:space="preserve">Человек, держащий продукт, </w:t>
            </w:r>
            <w:r w:rsidRPr="00471B6D">
              <w:rPr>
                <w:sz w:val="22"/>
                <w:szCs w:val="22"/>
                <w:lang w:eastAsia="en-GB"/>
              </w:rPr>
              <w:lastRenderedPageBreak/>
              <w:t>теряет равновесие и падает; или продолжительный контакт с вибрирующим продуктом вызывает неврологические нарушения, нарушения костно-суставного аппарата, травму позвоночника, нарушение деятельности сердечно-сосудистой системы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lastRenderedPageBreak/>
              <w:t xml:space="preserve">Кровоподтек; </w:t>
            </w:r>
            <w:r w:rsidRPr="00471B6D">
              <w:rPr>
                <w:sz w:val="22"/>
                <w:szCs w:val="22"/>
                <w:lang w:eastAsia="en-GB"/>
              </w:rPr>
              <w:lastRenderedPageBreak/>
              <w:t>смещение; перелом; раздавливание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Шум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 находится под воздействием шума. Результатом может быть звон в ушах и потеря слуха в зависимости от силы звука и расстояния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Поражение слуха</w:t>
            </w:r>
          </w:p>
        </w:tc>
      </w:tr>
      <w:tr w:rsidR="00D53CBE" w:rsidRPr="006B44DA" w:rsidTr="00084B88">
        <w:trPr>
          <w:trHeight w:val="1616"/>
        </w:trPr>
        <w:tc>
          <w:tcPr>
            <w:tcW w:w="2429" w:type="dxa"/>
            <w:vMerge w:val="restart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Электрическая энергия</w:t>
            </w: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Высокое/низкое напряжение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 дотрагивается до деталей продукта, находящихся под высоким напряжением; человек получает электрический шок и может получить удар электрическим током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Электрический шок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Выработка тепловой энергии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Продукт становится горячим; дотрагиваясь до него, человек может получить ожоги; либо продукт может испускать расплавленные частицы, выделять пар и т.д., которые травмируют человека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Ожог, ожог паром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Детали под напряжением находятся слишком близко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Между деталями под напряжением возникает электрическая дуга или искры. Они могут стать причиной пожара или интенсивного излучения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Повреждение глаз, ожог, ожог паром</w:t>
            </w:r>
          </w:p>
        </w:tc>
      </w:tr>
      <w:tr w:rsidR="00D53CBE" w:rsidRPr="006B44DA" w:rsidTr="00084B88">
        <w:trPr>
          <w:trHeight w:val="1104"/>
        </w:trPr>
        <w:tc>
          <w:tcPr>
            <w:tcW w:w="2429" w:type="dxa"/>
            <w:vMerge w:val="restart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Экстремальные температуры</w:t>
            </w: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Открытый огонь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Человек, находящийся рядом с огнем, может получить ожоги, возможно, после возгорания одежды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Ожог, ожог паром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Горячие поверхности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 не понимает, что поверхность горячая и прикасается к ней; человек получает ожоги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Ожог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Горячие жидкости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Человек, который манипулирует контейнер с жидкостью и проливает ее; жидкость попадает на кожу и вызывает ожоги паром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Ожог паром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Горячие газы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 вдыхает горячие газы, выделяемые продуктом; это вызывает ожог легких; либо продолжительное нахождение под воздействием горячего воздуха вызывает обезвоживание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Ожог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Холодные поверхности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 xml:space="preserve">Человек не понимает, что поверхность холодная и </w:t>
            </w:r>
            <w:r w:rsidRPr="00471B6D">
              <w:rPr>
                <w:sz w:val="22"/>
                <w:szCs w:val="22"/>
                <w:lang w:eastAsia="en-GB"/>
              </w:rPr>
              <w:lastRenderedPageBreak/>
              <w:t>дотрагивается до нее; человек получает обморожение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lastRenderedPageBreak/>
              <w:t>Ожог</w:t>
            </w:r>
          </w:p>
        </w:tc>
      </w:tr>
      <w:tr w:rsidR="00D53CBE" w:rsidRPr="006B44DA" w:rsidTr="00084B88">
        <w:trPr>
          <w:trHeight w:val="1403"/>
        </w:trPr>
        <w:tc>
          <w:tcPr>
            <w:tcW w:w="2429" w:type="dxa"/>
            <w:vMerge w:val="restart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lastRenderedPageBreak/>
              <w:t>Излучение</w:t>
            </w: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Ультрафиолетовое излучение, лазер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Кожа или глаза человека подвержены действию излучения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Ожог, ожог паром; неврологические нарушения, повреждение глаз, рак кожи, мутация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Источник электромагнитного поля высокой интенсивности (EMF); низкие частоты или высокие частоты (микроволны)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 находится вблизи источника электромагнитного поля (EMF), под воздействие которого попадает тело (центральная нервная система)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Неврологические (церебральные) нарушения, лейкемия (у детей)</w:t>
            </w:r>
          </w:p>
        </w:tc>
      </w:tr>
      <w:tr w:rsidR="00D53CBE" w:rsidRPr="006B44DA" w:rsidTr="00084B88">
        <w:trPr>
          <w:trHeight w:val="1380"/>
        </w:trPr>
        <w:tc>
          <w:tcPr>
            <w:tcW w:w="2429" w:type="dxa"/>
            <w:vMerge w:val="restart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Пожар и взрыв</w:t>
            </w: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Воспламеняющиеся вещества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 находится вблизи воспламеняющихся веществ; источник возгорания приводит к их возгоранию; человек получает травмы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Ожог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Взрывчатые смеси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 находится вблизи взрывчатых смесей; источник возгорания приводит к взрыву; человек получает травму от взрывной волны, загоревшихся материалов и/или пламени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Ожог, ожог паром, повреждение глаз, инородное тело в глазу, поражение слуха, инородное тело в ухе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Источники возгорания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Источники возгорания вызывают пожар, человек может получить повреждения от пламени либо отравиться дымом при бытовом пожаре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Ожог, отравление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Перегрев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Продукт перегревается; пожар, взрыв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Ожог, ожог паром, повреждение глаз, инородное тело в глазу, поражение слуха, инородное тело в ухе</w:t>
            </w:r>
          </w:p>
        </w:tc>
      </w:tr>
      <w:tr w:rsidR="00D53CBE" w:rsidRPr="006B44DA" w:rsidTr="00084B88">
        <w:trPr>
          <w:trHeight w:val="1118"/>
        </w:trPr>
        <w:tc>
          <w:tcPr>
            <w:tcW w:w="2429" w:type="dxa"/>
            <w:vMerge w:val="restart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Токсичность</w:t>
            </w:r>
          </w:p>
        </w:tc>
        <w:tc>
          <w:tcPr>
            <w:tcW w:w="2429" w:type="dxa"/>
            <w:vMerge w:val="restart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Токсичные твердые тела или жидкости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 проглатывает часть продукта, например, положив его в рот; и/или часть продукта попадает на кожу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Острое отравление; раздражение, дерматит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В дыхательные пути человека попадает твердое тело или жидкость, например, рвотная масса (легочная аспирация)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Острое отравление легких (аспирационная пневмония); инфекция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Токсичный газ, пар или пыль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 вдыхает вещество и/или вещество попадает на кожу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Острое отравление легких, раздражение, дерматит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Сенсибилизирующие вещества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 проглатывает часть продукта, например, положив его в рот; и/или часть продукта попадает на кожу; и/или человек вдыхает газ, пар или пыль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Повышение чувствительности, аллергическая реакция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 xml:space="preserve">Вызывающие раздражение или </w:t>
            </w:r>
            <w:r w:rsidRPr="00471B6D">
              <w:rPr>
                <w:sz w:val="22"/>
                <w:szCs w:val="22"/>
                <w:lang w:eastAsia="en-GB"/>
              </w:rPr>
              <w:lastRenderedPageBreak/>
              <w:t>коррозию твердые тела или жидкости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lastRenderedPageBreak/>
              <w:t xml:space="preserve">Человек проглатывает часть продукта, например, положив </w:t>
            </w:r>
            <w:r w:rsidRPr="00471B6D">
              <w:rPr>
                <w:sz w:val="22"/>
                <w:szCs w:val="22"/>
                <w:lang w:eastAsia="en-GB"/>
              </w:rPr>
              <w:lastRenderedPageBreak/>
              <w:t>его в рот; и/или часть продукта попадает на кожу или в глаза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lastRenderedPageBreak/>
              <w:t xml:space="preserve">Раздражение, дерматит, ожог, </w:t>
            </w:r>
            <w:r w:rsidRPr="00471B6D">
              <w:rPr>
                <w:sz w:val="22"/>
                <w:szCs w:val="22"/>
                <w:lang w:eastAsia="en-GB"/>
              </w:rPr>
              <w:lastRenderedPageBreak/>
              <w:t>повреждение глаз, инородное тело в глазу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Вызывающие раздражение или коррозию газ или пар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 вдыхает вещество и/или вещество попадает на кожу или в глаза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Раздражение, дерматит, ожог, острое отравление либо коррозия легких или глаз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Вещества группы CMR (</w:t>
            </w:r>
            <w:r w:rsidRPr="00471B6D">
              <w:rPr>
                <w:sz w:val="22"/>
                <w:szCs w:val="22"/>
                <w:shd w:val="clear" w:color="auto" w:fill="FFFFFF"/>
              </w:rPr>
              <w:t>канцерогенные, мутагенные или токсичные)</w:t>
            </w:r>
          </w:p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 проглатывает часть продукта, например, положив его в рот; и/или часть продукта попадает на кожу; и/или человек вдыхает вещество в виде газа, пара или пыли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Рак, мутация, токсичность для репродуктивной функции</w:t>
            </w:r>
          </w:p>
        </w:tc>
      </w:tr>
      <w:tr w:rsidR="00D53CBE" w:rsidRPr="006B44DA" w:rsidTr="00084B88"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Микробиологическое загрязнение</w:t>
            </w: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Микробиологическое загрязнение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 контактирует с зараженными продуктами, проглатывая или вдыхая их, либо контактируя через кожу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Местная или системная инфекция</w:t>
            </w:r>
          </w:p>
        </w:tc>
      </w:tr>
      <w:tr w:rsidR="00D53CBE" w:rsidRPr="006B44DA" w:rsidTr="00084B88">
        <w:trPr>
          <w:trHeight w:val="1070"/>
        </w:trPr>
        <w:tc>
          <w:tcPr>
            <w:tcW w:w="2429" w:type="dxa"/>
            <w:vMerge w:val="restart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Опасные факторы, связанные с эксплуатацией продукта</w:t>
            </w: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Вредное для здоровья положение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Дизайн продукта вынуждает человека принимать вредное для здоровья положение при работе с продуктом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2"/>
                <w:szCs w:val="22"/>
                <w:lang w:eastAsia="en-GB"/>
              </w:rPr>
              <w:t>Перенапряжение, мышечно-скелетное повреждение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Физическое перенапряжение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Дизайн продукта предполагает применение значительной физической силы при использовании продукта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Растяжение или перенапряжение, мышечно-скелетное повреждение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Анатомическая непригодность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Дизайн продукта не приспособлен к анатомии человека, вследствие чего продукт сложно или невозможно использовать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Растяжение или перенапряжение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Игнорирование средств индивидуальной защиты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Дизайн продукта таков, что человеку, использующему средства индивидуальной защиты, сложно работать с продуктом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Различные повреждения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Случайная (дез)активация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 может с легкостью (дез)активировать продукт, что ведет к его нежелательному функционированию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Различные повреждения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Несоответствующая эксплуатация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Дизайн вызывает неполадки в работе продукта; либо продукт с защитной функцией не обеспечивает надлежащей защиты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Различные повреждения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Невозможность прекращения работы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 желает остановить продукт, но он продолжает работать в ситуациях, когда это нежелательно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Различные повреждения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Неожиданное начало работы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Продукт прекращает работать при перебоях в подаче электроэнергии и возобновляет работу таким образом, что это становится опасным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Различные повреждения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Неспособность прекратить работу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 xml:space="preserve">В чрезвычайных ситуациях человек не может остановить </w:t>
            </w:r>
            <w:r w:rsidRPr="00471B6D">
              <w:rPr>
                <w:sz w:val="22"/>
                <w:szCs w:val="22"/>
                <w:lang w:eastAsia="en-GB"/>
              </w:rPr>
              <w:lastRenderedPageBreak/>
              <w:t>работу продукта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lastRenderedPageBreak/>
              <w:t>Различные повреждения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Детали продукта не подходят друг к другу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Человек пытается подогнать деталь, для этого требуется большая физическая сила, продукт ломается; либо при установке детали образуется зазор, и деталь отсоединяется при использовании продукта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Растяжение или перенапряжение; рваная рана, порез; кровоподтек, ущемление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Отсутствующая или неправильно установленная защита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Опасные части доступны для человека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Различные повреждения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Недостаточные инструкции, предупреждающие знаки или символы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Пользователь не замечает предупреждений, инструкций, знаков и/или не понимает значения символов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Различные повреждения</w:t>
            </w:r>
          </w:p>
        </w:tc>
      </w:tr>
      <w:tr w:rsidR="00D53CBE" w:rsidRPr="006B44DA" w:rsidTr="00084B88">
        <w:tc>
          <w:tcPr>
            <w:tcW w:w="2429" w:type="dxa"/>
            <w:vMerge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Недостаточные предупредительные сигналы</w:t>
            </w:r>
          </w:p>
        </w:tc>
        <w:tc>
          <w:tcPr>
            <w:tcW w:w="3306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Пользователь не видит или не слышит предупредительных сигналов (оптических или звуковых); эксплуатация становится опасной</w:t>
            </w:r>
          </w:p>
        </w:tc>
        <w:tc>
          <w:tcPr>
            <w:tcW w:w="2281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  <w:lang w:eastAsia="en-GB"/>
              </w:rPr>
            </w:pPr>
            <w:r w:rsidRPr="00471B6D">
              <w:rPr>
                <w:sz w:val="22"/>
                <w:szCs w:val="22"/>
                <w:lang w:eastAsia="en-GB"/>
              </w:rPr>
              <w:t>Различные повреждения</w:t>
            </w:r>
          </w:p>
        </w:tc>
      </w:tr>
    </w:tbl>
    <w:p w:rsidR="00D53CBE" w:rsidRPr="006B44DA" w:rsidRDefault="00D53CBE" w:rsidP="00D53CBE"/>
    <w:p w:rsidR="00D53CBE" w:rsidRPr="006B44DA" w:rsidRDefault="00D53CBE" w:rsidP="00D53CBE"/>
    <w:p w:rsidR="00D53CBE" w:rsidRPr="006B44DA" w:rsidRDefault="00D53CBE" w:rsidP="00D53CBE"/>
    <w:p w:rsidR="00D53CBE" w:rsidRDefault="00D53CBE" w:rsidP="00D53CBE"/>
    <w:p w:rsidR="00D53CBE" w:rsidRDefault="00D53CBE" w:rsidP="00D53CBE"/>
    <w:p w:rsidR="00D53CBE" w:rsidRDefault="00D53CBE" w:rsidP="00D53CBE"/>
    <w:p w:rsidR="00D53CBE" w:rsidRDefault="00D53CBE" w:rsidP="00D53CBE"/>
    <w:p w:rsidR="00D53CBE" w:rsidRDefault="00D53CBE" w:rsidP="00D53CBE"/>
    <w:p w:rsidR="00D53CBE" w:rsidRDefault="00D53CBE" w:rsidP="00D53CBE"/>
    <w:p w:rsidR="00D53CBE" w:rsidRDefault="00D53CBE" w:rsidP="00D53CBE"/>
    <w:p w:rsidR="00D53CBE" w:rsidRDefault="00D53CBE" w:rsidP="00D53CBE"/>
    <w:p w:rsidR="00D53CBE" w:rsidRDefault="00D53CBE" w:rsidP="00D53CBE"/>
    <w:p w:rsidR="00D53CBE" w:rsidRDefault="00D53CBE" w:rsidP="00D53CBE"/>
    <w:p w:rsidR="00D53CBE" w:rsidRDefault="00D53CBE" w:rsidP="00D53CBE"/>
    <w:p w:rsidR="00D53CBE" w:rsidRDefault="00D53CBE" w:rsidP="00D53CBE"/>
    <w:p w:rsidR="00D53CBE" w:rsidRPr="006B44DA" w:rsidRDefault="00D53CBE" w:rsidP="00D53CBE"/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b/>
          <w:i/>
          <w:sz w:val="28"/>
          <w:szCs w:val="28"/>
          <w:shd w:val="clear" w:color="auto" w:fill="FFFFFF"/>
        </w:rPr>
      </w:pPr>
    </w:p>
    <w:p w:rsidR="00D53CBE" w:rsidRPr="00C37CE5" w:rsidRDefault="00D53CBE" w:rsidP="00D53CBE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C37CE5">
        <w:rPr>
          <w:sz w:val="24"/>
          <w:szCs w:val="24"/>
        </w:rPr>
        <w:t xml:space="preserve">Приложение № 2 </w:t>
      </w:r>
    </w:p>
    <w:p w:rsidR="00D53CBE" w:rsidRPr="00C37CE5" w:rsidRDefault="00D53CBE" w:rsidP="00D53CBE">
      <w:pPr>
        <w:ind w:left="4248"/>
        <w:rPr>
          <w:sz w:val="24"/>
          <w:szCs w:val="24"/>
        </w:rPr>
      </w:pPr>
      <w:r w:rsidRPr="00C37CE5">
        <w:rPr>
          <w:sz w:val="24"/>
          <w:szCs w:val="24"/>
        </w:rPr>
        <w:t xml:space="preserve">к Методологии оценки рисков для </w:t>
      </w:r>
    </w:p>
    <w:p w:rsidR="00D53CBE" w:rsidRDefault="00D53CBE" w:rsidP="00D53CBE">
      <w:pPr>
        <w:ind w:left="4248"/>
        <w:rPr>
          <w:sz w:val="24"/>
          <w:szCs w:val="24"/>
        </w:rPr>
      </w:pPr>
      <w:r w:rsidRPr="00C37CE5">
        <w:rPr>
          <w:sz w:val="24"/>
          <w:szCs w:val="24"/>
        </w:rPr>
        <w:t xml:space="preserve">непродовольственных потребительских </w:t>
      </w:r>
    </w:p>
    <w:p w:rsidR="00D53CBE" w:rsidRPr="00C37CE5" w:rsidRDefault="00D53CBE" w:rsidP="00D53CBE">
      <w:pPr>
        <w:ind w:left="4248"/>
        <w:rPr>
          <w:b/>
          <w:sz w:val="24"/>
          <w:szCs w:val="24"/>
        </w:rPr>
      </w:pPr>
      <w:r w:rsidRPr="00C37CE5">
        <w:rPr>
          <w:sz w:val="24"/>
          <w:szCs w:val="24"/>
        </w:rPr>
        <w:t>товаров и выборе корректирующих мер</w:t>
      </w: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  <w:rPr>
          <w:b/>
          <w:sz w:val="28"/>
          <w:szCs w:val="28"/>
        </w:rPr>
      </w:pPr>
    </w:p>
    <w:p w:rsidR="00D53CBE" w:rsidRDefault="00D53CBE" w:rsidP="00D53CBE">
      <w:pPr>
        <w:jc w:val="center"/>
        <w:rPr>
          <w:b/>
          <w:sz w:val="28"/>
          <w:szCs w:val="28"/>
          <w:shd w:val="clear" w:color="auto" w:fill="FFFFFF"/>
        </w:rPr>
      </w:pPr>
      <w:r w:rsidRPr="006B44DA">
        <w:rPr>
          <w:b/>
          <w:sz w:val="28"/>
          <w:szCs w:val="28"/>
          <w:shd w:val="clear" w:color="auto" w:fill="FFFFFF"/>
        </w:rPr>
        <w:t>Соответствие типу травмы четырем степеням тяжести травмы</w:t>
      </w:r>
    </w:p>
    <w:p w:rsidR="00D53CBE" w:rsidRPr="006B44DA" w:rsidRDefault="00D53CBE" w:rsidP="00D53CB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1"/>
        <w:gridCol w:w="1641"/>
        <w:gridCol w:w="1691"/>
        <w:gridCol w:w="1852"/>
        <w:gridCol w:w="2149"/>
      </w:tblGrid>
      <w:tr w:rsidR="00D53CBE" w:rsidRPr="00B418B5" w:rsidTr="00084B88">
        <w:tc>
          <w:tcPr>
            <w:tcW w:w="2011" w:type="dxa"/>
            <w:vMerge w:val="restart"/>
          </w:tcPr>
          <w:p w:rsidR="00D53CBE" w:rsidRPr="00471B6D" w:rsidRDefault="00D53CBE" w:rsidP="00084B88">
            <w:pPr>
              <w:ind w:firstLine="0"/>
              <w:jc w:val="center"/>
              <w:rPr>
                <w:b/>
              </w:rPr>
            </w:pPr>
            <w:r w:rsidRPr="00471B6D">
              <w:rPr>
                <w:b/>
                <w:lang w:eastAsia="en-GB"/>
              </w:rPr>
              <w:t>Тип травмы</w:t>
            </w:r>
          </w:p>
        </w:tc>
        <w:tc>
          <w:tcPr>
            <w:tcW w:w="7333" w:type="dxa"/>
            <w:gridSpan w:val="4"/>
          </w:tcPr>
          <w:p w:rsidR="00D53CBE" w:rsidRPr="00471B6D" w:rsidRDefault="00D53CBE" w:rsidP="00084B88">
            <w:pPr>
              <w:ind w:firstLine="0"/>
              <w:jc w:val="center"/>
              <w:rPr>
                <w:b/>
              </w:rPr>
            </w:pPr>
            <w:r w:rsidRPr="00471B6D">
              <w:rPr>
                <w:b/>
                <w:lang w:eastAsia="en-GB"/>
              </w:rPr>
              <w:t>Степень тяжести травмы</w:t>
            </w:r>
          </w:p>
        </w:tc>
      </w:tr>
      <w:tr w:rsidR="00D53CBE" w:rsidRPr="00B418B5" w:rsidTr="00084B88">
        <w:tc>
          <w:tcPr>
            <w:tcW w:w="2011" w:type="dxa"/>
            <w:vMerge/>
          </w:tcPr>
          <w:p w:rsidR="00D53CBE" w:rsidRPr="00471B6D" w:rsidRDefault="00D53CBE" w:rsidP="00084B8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D53CBE" w:rsidRPr="00471B6D" w:rsidRDefault="00D53CBE" w:rsidP="00084B88">
            <w:pPr>
              <w:ind w:firstLine="0"/>
              <w:jc w:val="center"/>
              <w:rPr>
                <w:b/>
              </w:rPr>
            </w:pPr>
            <w:r w:rsidRPr="00471B6D">
              <w:rPr>
                <w:b/>
              </w:rPr>
              <w:t>1</w:t>
            </w:r>
          </w:p>
        </w:tc>
        <w:tc>
          <w:tcPr>
            <w:tcW w:w="1691" w:type="dxa"/>
          </w:tcPr>
          <w:p w:rsidR="00D53CBE" w:rsidRPr="00471B6D" w:rsidRDefault="00D53CBE" w:rsidP="00084B88">
            <w:pPr>
              <w:ind w:firstLine="0"/>
              <w:jc w:val="center"/>
              <w:rPr>
                <w:b/>
              </w:rPr>
            </w:pPr>
            <w:r w:rsidRPr="00471B6D">
              <w:rPr>
                <w:b/>
              </w:rPr>
              <w:t>2</w:t>
            </w:r>
          </w:p>
        </w:tc>
        <w:tc>
          <w:tcPr>
            <w:tcW w:w="1852" w:type="dxa"/>
          </w:tcPr>
          <w:p w:rsidR="00D53CBE" w:rsidRPr="00471B6D" w:rsidRDefault="00D53CBE" w:rsidP="00084B88">
            <w:pPr>
              <w:ind w:firstLine="0"/>
              <w:jc w:val="center"/>
              <w:rPr>
                <w:b/>
              </w:rPr>
            </w:pPr>
            <w:r w:rsidRPr="00471B6D">
              <w:rPr>
                <w:b/>
              </w:rPr>
              <w:t>3</w:t>
            </w:r>
          </w:p>
        </w:tc>
        <w:tc>
          <w:tcPr>
            <w:tcW w:w="2149" w:type="dxa"/>
          </w:tcPr>
          <w:p w:rsidR="00D53CBE" w:rsidRPr="00471B6D" w:rsidRDefault="00D53CBE" w:rsidP="00084B88">
            <w:pPr>
              <w:ind w:firstLine="0"/>
              <w:jc w:val="center"/>
              <w:rPr>
                <w:b/>
              </w:rPr>
            </w:pPr>
            <w:r w:rsidRPr="00471B6D">
              <w:rPr>
                <w:b/>
              </w:rPr>
              <w:t>4</w:t>
            </w:r>
          </w:p>
        </w:tc>
      </w:tr>
      <w:tr w:rsidR="00D53CBE" w:rsidRPr="00B418B5" w:rsidTr="00084B88">
        <w:tc>
          <w:tcPr>
            <w:tcW w:w="2011" w:type="dxa"/>
          </w:tcPr>
          <w:p w:rsidR="00D53CBE" w:rsidRPr="00471B6D" w:rsidRDefault="00D53CBE" w:rsidP="00084B88">
            <w:pPr>
              <w:ind w:firstLine="0"/>
              <w:rPr>
                <w:lang w:eastAsia="en-GB"/>
              </w:rPr>
            </w:pPr>
            <w:r w:rsidRPr="00471B6D">
              <w:rPr>
                <w:lang w:eastAsia="en-GB"/>
              </w:rPr>
              <w:t>Рваная рана, порез</w:t>
            </w:r>
          </w:p>
        </w:tc>
        <w:tc>
          <w:tcPr>
            <w:tcW w:w="1641" w:type="dxa"/>
          </w:tcPr>
          <w:p w:rsidR="00D53CBE" w:rsidRPr="00471B6D" w:rsidRDefault="00D53CBE" w:rsidP="00084B88">
            <w:pPr>
              <w:ind w:right="-108" w:firstLine="0"/>
              <w:rPr>
                <w:lang w:eastAsia="en-GB"/>
              </w:rPr>
            </w:pPr>
            <w:r w:rsidRPr="00471B6D">
              <w:rPr>
                <w:lang w:eastAsia="en-GB"/>
              </w:rPr>
              <w:t>Поверхностная</w:t>
            </w:r>
          </w:p>
        </w:tc>
        <w:tc>
          <w:tcPr>
            <w:tcW w:w="169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Внешняя (глубокая) (&gt; 10 см в длину на теле)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(&gt; 5 см в длину на лице), требующая наложения швов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Сухожилие или сустав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Белок глаза или роговица</w:t>
            </w:r>
          </w:p>
        </w:tc>
        <w:tc>
          <w:tcPr>
            <w:tcW w:w="1852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Зрительный нерв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Шейная артерия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Трахея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Внутренние органы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 </w:t>
            </w:r>
          </w:p>
        </w:tc>
        <w:tc>
          <w:tcPr>
            <w:tcW w:w="2149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Бронхиальная трубка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Пищевод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Аорта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Спинной мозг (нижний отдел)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Глубокая рваная рана внутренних органов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Поврежденный верхний отдел спинного мозга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Мозг (тяжелое поражение/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lastRenderedPageBreak/>
              <w:t>дисфункция)</w:t>
            </w:r>
          </w:p>
        </w:tc>
      </w:tr>
      <w:tr w:rsidR="00D53CBE" w:rsidRPr="00B418B5" w:rsidTr="00084B88">
        <w:tc>
          <w:tcPr>
            <w:tcW w:w="201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lastRenderedPageBreak/>
              <w:t>Кровоподтек (ссадина/ушиб, опухоль, отек)</w:t>
            </w:r>
          </w:p>
        </w:tc>
        <w:tc>
          <w:tcPr>
            <w:tcW w:w="1641" w:type="dxa"/>
          </w:tcPr>
          <w:p w:rsidR="00D53CBE" w:rsidRPr="00471B6D" w:rsidRDefault="00D53CBE" w:rsidP="00084B88">
            <w:pPr>
              <w:ind w:right="-108"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Поверхностная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t xml:space="preserve">≤ </w:t>
            </w:r>
            <w:r w:rsidRPr="00471B6D">
              <w:rPr>
                <w:lang w:eastAsia="en-GB"/>
              </w:rPr>
              <w:t xml:space="preserve"> 25  см</w:t>
            </w:r>
            <w:r w:rsidRPr="00471B6D">
              <w:rPr>
                <w:vertAlign w:val="superscript"/>
                <w:lang w:eastAsia="en-GB"/>
              </w:rPr>
              <w:t>2</w:t>
            </w:r>
            <w:r w:rsidRPr="00471B6D">
              <w:rPr>
                <w:lang w:eastAsia="en-GB"/>
              </w:rPr>
              <w:t>  на лице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t xml:space="preserve">≤ </w:t>
            </w:r>
            <w:r w:rsidRPr="00471B6D">
              <w:rPr>
                <w:lang w:eastAsia="en-GB"/>
              </w:rPr>
              <w:t>50 см</w:t>
            </w:r>
            <w:r w:rsidRPr="00471B6D">
              <w:rPr>
                <w:vertAlign w:val="superscript"/>
                <w:lang w:eastAsia="en-GB"/>
              </w:rPr>
              <w:t>2</w:t>
            </w:r>
            <w:r w:rsidRPr="00471B6D">
              <w:rPr>
                <w:lang w:eastAsia="en-GB"/>
              </w:rPr>
              <w:t> на теле</w:t>
            </w:r>
          </w:p>
        </w:tc>
        <w:tc>
          <w:tcPr>
            <w:tcW w:w="169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Крупная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&gt; 25 см</w:t>
            </w:r>
            <w:r w:rsidRPr="00471B6D">
              <w:rPr>
                <w:vertAlign w:val="superscript"/>
                <w:lang w:eastAsia="en-GB"/>
              </w:rPr>
              <w:t>2</w:t>
            </w:r>
            <w:r w:rsidRPr="00471B6D">
              <w:rPr>
                <w:lang w:eastAsia="en-GB"/>
              </w:rPr>
              <w:t>  на лице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&gt; 50 см</w:t>
            </w:r>
            <w:r w:rsidRPr="00471B6D">
              <w:rPr>
                <w:vertAlign w:val="superscript"/>
                <w:lang w:eastAsia="en-GB"/>
              </w:rPr>
              <w:t>2</w:t>
            </w:r>
            <w:r w:rsidRPr="00471B6D">
              <w:rPr>
                <w:lang w:eastAsia="en-GB"/>
              </w:rPr>
              <w:t> на теле</w:t>
            </w:r>
          </w:p>
        </w:tc>
        <w:tc>
          <w:tcPr>
            <w:tcW w:w="1852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Трахея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Внутренние органы (малые)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Сердце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Мозг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Легкое с попаданием крови или воздуха в грудную клетку</w:t>
            </w:r>
          </w:p>
        </w:tc>
        <w:tc>
          <w:tcPr>
            <w:tcW w:w="2149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Ствол головного мозга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Спинной мозг, травма которого вызывает паралич</w:t>
            </w:r>
          </w:p>
        </w:tc>
      </w:tr>
      <w:tr w:rsidR="00D53CBE" w:rsidRPr="00B418B5" w:rsidTr="00084B88">
        <w:tc>
          <w:tcPr>
            <w:tcW w:w="201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Сотрясение</w:t>
            </w:r>
          </w:p>
        </w:tc>
        <w:tc>
          <w:tcPr>
            <w:tcW w:w="164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-</w:t>
            </w:r>
          </w:p>
        </w:tc>
        <w:tc>
          <w:tcPr>
            <w:tcW w:w="169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Краткая потеря сознания (минуты)</w:t>
            </w:r>
          </w:p>
        </w:tc>
        <w:tc>
          <w:tcPr>
            <w:tcW w:w="1852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Длительная потеря сознания</w:t>
            </w:r>
          </w:p>
        </w:tc>
        <w:tc>
          <w:tcPr>
            <w:tcW w:w="2149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Кома</w:t>
            </w:r>
          </w:p>
        </w:tc>
      </w:tr>
      <w:tr w:rsidR="00D53CBE" w:rsidRPr="00B418B5" w:rsidTr="00084B88">
        <w:tc>
          <w:tcPr>
            <w:tcW w:w="201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Ущемление/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сдавливание</w:t>
            </w:r>
          </w:p>
        </w:tc>
        <w:tc>
          <w:tcPr>
            <w:tcW w:w="164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Незначительное сдавливание</w:t>
            </w:r>
          </w:p>
        </w:tc>
        <w:tc>
          <w:tcPr>
            <w:tcW w:w="169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-</w:t>
            </w:r>
          </w:p>
        </w:tc>
        <w:tc>
          <w:tcPr>
            <w:tcW w:w="1852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(Такие же окончательные последствия, как при кровоподтеке, раздавливании, переломе, смещении, ампутации, по необходимости)</w:t>
            </w:r>
          </w:p>
        </w:tc>
        <w:tc>
          <w:tcPr>
            <w:tcW w:w="2149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(Такие же последствия, как при асфиксии /удушении)</w:t>
            </w:r>
          </w:p>
        </w:tc>
      </w:tr>
      <w:tr w:rsidR="00D53CBE" w:rsidRPr="00B418B5" w:rsidTr="00084B88">
        <w:tc>
          <w:tcPr>
            <w:tcW w:w="2011" w:type="dxa"/>
          </w:tcPr>
          <w:p w:rsidR="00D53CBE" w:rsidRPr="00471B6D" w:rsidRDefault="00D53CBE" w:rsidP="00084B88">
            <w:pPr>
              <w:ind w:firstLine="0"/>
              <w:rPr>
                <w:lang w:eastAsia="en-GB"/>
              </w:rPr>
            </w:pPr>
            <w:r w:rsidRPr="00471B6D">
              <w:rPr>
                <w:lang w:eastAsia="en-GB"/>
              </w:rPr>
              <w:t>Растяжение, перенапряжение, мышечно-скелетное повреждение</w:t>
            </w:r>
          </w:p>
        </w:tc>
        <w:tc>
          <w:tcPr>
            <w:tcW w:w="1641" w:type="dxa"/>
          </w:tcPr>
          <w:p w:rsidR="00D53CBE" w:rsidRPr="00471B6D" w:rsidRDefault="00D53CBE" w:rsidP="00084B88">
            <w:pPr>
              <w:ind w:firstLine="0"/>
              <w:rPr>
                <w:lang w:eastAsia="en-GB"/>
              </w:rPr>
            </w:pPr>
            <w:r w:rsidRPr="00471B6D">
              <w:rPr>
                <w:lang w:eastAsia="en-GB"/>
              </w:rPr>
              <w:t>Конечности</w:t>
            </w:r>
          </w:p>
          <w:p w:rsidR="00D53CBE" w:rsidRPr="00471B6D" w:rsidRDefault="00D53CBE" w:rsidP="00084B88">
            <w:pPr>
              <w:ind w:firstLine="0"/>
              <w:rPr>
                <w:lang w:eastAsia="en-GB"/>
              </w:rPr>
            </w:pPr>
            <w:r w:rsidRPr="00471B6D">
              <w:rPr>
                <w:lang w:eastAsia="en-GB"/>
              </w:rPr>
              <w:t>Суставы</w:t>
            </w:r>
          </w:p>
          <w:p w:rsidR="00D53CBE" w:rsidRPr="00471B6D" w:rsidRDefault="00D53CBE" w:rsidP="00084B88">
            <w:pPr>
              <w:ind w:firstLine="0"/>
              <w:rPr>
                <w:lang w:eastAsia="en-GB"/>
              </w:rPr>
            </w:pPr>
            <w:r w:rsidRPr="00471B6D">
              <w:rPr>
                <w:lang w:eastAsia="en-GB"/>
              </w:rPr>
              <w:t>Позвоночник (без смещения или перелома)</w:t>
            </w:r>
          </w:p>
        </w:tc>
        <w:tc>
          <w:tcPr>
            <w:tcW w:w="1691" w:type="dxa"/>
          </w:tcPr>
          <w:p w:rsidR="00D53CBE" w:rsidRPr="00471B6D" w:rsidRDefault="00D53CBE" w:rsidP="00084B88">
            <w:pPr>
              <w:ind w:firstLine="0"/>
              <w:rPr>
                <w:lang w:eastAsia="en-GB"/>
              </w:rPr>
            </w:pPr>
            <w:r w:rsidRPr="00471B6D">
              <w:rPr>
                <w:lang w:eastAsia="en-GB"/>
              </w:rPr>
              <w:t>Растяжение связок колена</w:t>
            </w:r>
          </w:p>
        </w:tc>
        <w:tc>
          <w:tcPr>
            <w:tcW w:w="1852" w:type="dxa"/>
          </w:tcPr>
          <w:p w:rsidR="00D53CBE" w:rsidRPr="00471B6D" w:rsidRDefault="00D53CBE" w:rsidP="00084B88">
            <w:pPr>
              <w:ind w:firstLine="0"/>
              <w:rPr>
                <w:lang w:eastAsia="en-GB"/>
              </w:rPr>
            </w:pPr>
            <w:r w:rsidRPr="00471B6D">
              <w:rPr>
                <w:lang w:eastAsia="en-GB"/>
              </w:rPr>
              <w:t>Разрыв связок или сухожилий</w:t>
            </w:r>
          </w:p>
          <w:p w:rsidR="00D53CBE" w:rsidRPr="00471B6D" w:rsidRDefault="00D53CBE" w:rsidP="00084B88">
            <w:pPr>
              <w:ind w:firstLine="0"/>
              <w:rPr>
                <w:lang w:eastAsia="en-GB"/>
              </w:rPr>
            </w:pPr>
            <w:r w:rsidRPr="00471B6D">
              <w:rPr>
                <w:lang w:eastAsia="en-GB"/>
              </w:rPr>
              <w:t>Разрыв мышцы</w:t>
            </w:r>
          </w:p>
          <w:p w:rsidR="00D53CBE" w:rsidRPr="00471B6D" w:rsidRDefault="00D53CBE" w:rsidP="00084B88">
            <w:pPr>
              <w:ind w:firstLine="0"/>
              <w:rPr>
                <w:lang w:eastAsia="en-GB"/>
              </w:rPr>
            </w:pPr>
            <w:r w:rsidRPr="00471B6D">
              <w:rPr>
                <w:lang w:eastAsia="en-GB"/>
              </w:rPr>
              <w:t>Хлыстовая травма</w:t>
            </w:r>
          </w:p>
        </w:tc>
        <w:tc>
          <w:tcPr>
            <w:tcW w:w="2149" w:type="dxa"/>
          </w:tcPr>
          <w:p w:rsidR="00D53CBE" w:rsidRPr="00471B6D" w:rsidRDefault="00D53CBE" w:rsidP="00084B88">
            <w:pPr>
              <w:ind w:firstLine="0"/>
              <w:jc w:val="center"/>
              <w:rPr>
                <w:lang w:eastAsia="en-GB"/>
              </w:rPr>
            </w:pPr>
            <w:r w:rsidRPr="00471B6D">
              <w:rPr>
                <w:lang w:eastAsia="en-GB"/>
              </w:rPr>
              <w:t>-</w:t>
            </w:r>
          </w:p>
        </w:tc>
      </w:tr>
      <w:tr w:rsidR="00D53CBE" w:rsidRPr="00B418B5" w:rsidTr="00084B88">
        <w:tc>
          <w:tcPr>
            <w:tcW w:w="201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Смещение</w:t>
            </w:r>
          </w:p>
        </w:tc>
        <w:tc>
          <w:tcPr>
            <w:tcW w:w="164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-</w:t>
            </w:r>
          </w:p>
        </w:tc>
        <w:tc>
          <w:tcPr>
            <w:tcW w:w="169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Конечности (палец, палец ноги, кисть, стопа)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Локоть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Челюсть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Расшатывание зуба</w:t>
            </w:r>
          </w:p>
        </w:tc>
        <w:tc>
          <w:tcPr>
            <w:tcW w:w="1852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Лодыжка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Запястье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Плечо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Бедренный сустав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Колено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Позвоночник</w:t>
            </w:r>
          </w:p>
        </w:tc>
        <w:tc>
          <w:tcPr>
            <w:tcW w:w="2149" w:type="dxa"/>
          </w:tcPr>
          <w:p w:rsidR="00D53CBE" w:rsidRPr="00471B6D" w:rsidRDefault="00D53CBE" w:rsidP="00084B88">
            <w:pPr>
              <w:ind w:firstLine="0"/>
              <w:rPr>
                <w:lang w:eastAsia="en-GB"/>
              </w:rPr>
            </w:pPr>
            <w:r w:rsidRPr="00471B6D">
              <w:rPr>
                <w:lang w:eastAsia="en-GB"/>
              </w:rPr>
              <w:t>Позвоночник</w:t>
            </w:r>
          </w:p>
        </w:tc>
      </w:tr>
      <w:tr w:rsidR="00D53CBE" w:rsidRPr="00B418B5" w:rsidTr="00084B88">
        <w:tc>
          <w:tcPr>
            <w:tcW w:w="201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Перелом</w:t>
            </w:r>
          </w:p>
        </w:tc>
        <w:tc>
          <w:tcPr>
            <w:tcW w:w="164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-</w:t>
            </w:r>
          </w:p>
        </w:tc>
        <w:tc>
          <w:tcPr>
            <w:tcW w:w="169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Конечности (палец, палец ноги, кисть, стопа)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Запястье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Рука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Ребро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Грудина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Нос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Зуб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Челюсть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Кости вокруг глаз</w:t>
            </w:r>
          </w:p>
        </w:tc>
        <w:tc>
          <w:tcPr>
            <w:tcW w:w="1852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Лодыжка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Нога (бедро и голень)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Бедренный сустав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Бедренная кость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Череп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Позвоночник (незначительный компрессионный перелом)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Челюсть (тяжелый перелом)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Гортань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Множественные переломы ребер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Попадание крови или воздуха в грудную клетку</w:t>
            </w:r>
          </w:p>
        </w:tc>
        <w:tc>
          <w:tcPr>
            <w:tcW w:w="2149" w:type="dxa"/>
          </w:tcPr>
          <w:p w:rsidR="00D53CBE" w:rsidRPr="00471B6D" w:rsidRDefault="00D53CBE" w:rsidP="00084B88">
            <w:pPr>
              <w:ind w:firstLine="0"/>
              <w:rPr>
                <w:lang w:eastAsia="en-GB"/>
              </w:rPr>
            </w:pPr>
            <w:r w:rsidRPr="00471B6D">
              <w:rPr>
                <w:lang w:eastAsia="en-GB"/>
              </w:rPr>
              <w:t>Шея</w:t>
            </w:r>
          </w:p>
          <w:p w:rsidR="00D53CBE" w:rsidRPr="00471B6D" w:rsidRDefault="00D53CBE" w:rsidP="00084B88">
            <w:pPr>
              <w:ind w:firstLine="0"/>
              <w:rPr>
                <w:lang w:eastAsia="en-GB"/>
              </w:rPr>
            </w:pPr>
            <w:r w:rsidRPr="00471B6D">
              <w:rPr>
                <w:lang w:eastAsia="en-GB"/>
              </w:rPr>
              <w:t>Позвоночник</w:t>
            </w:r>
          </w:p>
        </w:tc>
      </w:tr>
      <w:tr w:rsidR="00D53CBE" w:rsidRPr="00B418B5" w:rsidTr="00084B88">
        <w:tc>
          <w:tcPr>
            <w:tcW w:w="201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Раздавливание</w:t>
            </w:r>
          </w:p>
        </w:tc>
        <w:tc>
          <w:tcPr>
            <w:tcW w:w="164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-</w:t>
            </w:r>
          </w:p>
        </w:tc>
        <w:tc>
          <w:tcPr>
            <w:tcW w:w="169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-</w:t>
            </w:r>
          </w:p>
        </w:tc>
        <w:tc>
          <w:tcPr>
            <w:tcW w:w="1852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Конечности (палец, палец ноги, кисть, стопа)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Локоть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Лодыжка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Запястье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Предплечье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Нога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Плечо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lastRenderedPageBreak/>
              <w:t>Трахея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Гортань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Таз</w:t>
            </w:r>
          </w:p>
        </w:tc>
        <w:tc>
          <w:tcPr>
            <w:tcW w:w="2149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lastRenderedPageBreak/>
              <w:t>Спинной мозг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Средняя-нижняя область шеи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Грудина (обширное раздавливание)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Ствол головного мозга</w:t>
            </w:r>
          </w:p>
        </w:tc>
      </w:tr>
      <w:tr w:rsidR="00D53CBE" w:rsidRPr="00B418B5" w:rsidTr="00084B88">
        <w:tc>
          <w:tcPr>
            <w:tcW w:w="201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lastRenderedPageBreak/>
              <w:t>Ампутация</w:t>
            </w:r>
          </w:p>
        </w:tc>
        <w:tc>
          <w:tcPr>
            <w:tcW w:w="164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-</w:t>
            </w:r>
          </w:p>
        </w:tc>
        <w:tc>
          <w:tcPr>
            <w:tcW w:w="169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-</w:t>
            </w:r>
          </w:p>
        </w:tc>
        <w:tc>
          <w:tcPr>
            <w:tcW w:w="1852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Палец (пальцы) руки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Палец (пальцы) Ноги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Кисть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Стопа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Рука (Часть руки)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Нога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Глаз</w:t>
            </w:r>
          </w:p>
        </w:tc>
        <w:tc>
          <w:tcPr>
            <w:tcW w:w="2149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Обе конечности</w:t>
            </w:r>
          </w:p>
        </w:tc>
      </w:tr>
      <w:tr w:rsidR="00D53CBE" w:rsidRPr="00B418B5" w:rsidTr="00084B88">
        <w:tc>
          <w:tcPr>
            <w:tcW w:w="201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Прокалывание/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продавливание</w:t>
            </w:r>
          </w:p>
        </w:tc>
        <w:tc>
          <w:tcPr>
            <w:tcW w:w="164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Небольшая глубина, задета только кожа</w:t>
            </w:r>
          </w:p>
        </w:tc>
        <w:tc>
          <w:tcPr>
            <w:tcW w:w="169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Проникает под кожу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Стенка брюшной полости (органы не задеты)</w:t>
            </w:r>
          </w:p>
        </w:tc>
        <w:tc>
          <w:tcPr>
            <w:tcW w:w="1852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Глаза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Внутренние органы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Стенка грудной клетки</w:t>
            </w:r>
          </w:p>
        </w:tc>
        <w:tc>
          <w:tcPr>
            <w:tcW w:w="2149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Аорта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Сердце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Бронхиальная трубка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Глубокие повреждения органов (печень, почки, кишечник и т.д.)</w:t>
            </w:r>
          </w:p>
        </w:tc>
      </w:tr>
      <w:tr w:rsidR="00D53CBE" w:rsidRPr="00B418B5" w:rsidTr="00084B88">
        <w:tc>
          <w:tcPr>
            <w:tcW w:w="201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Проглатывание</w:t>
            </w:r>
          </w:p>
        </w:tc>
        <w:tc>
          <w:tcPr>
            <w:tcW w:w="164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-</w:t>
            </w:r>
          </w:p>
        </w:tc>
        <w:tc>
          <w:tcPr>
            <w:tcW w:w="169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-</w:t>
            </w:r>
          </w:p>
        </w:tc>
        <w:tc>
          <w:tcPr>
            <w:tcW w:w="1852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Повреждения внутренних органов (также относится к нарушению проходимости внутренних дыхательных путей, когда предмет застревает в верхней части пищевода)</w:t>
            </w:r>
          </w:p>
        </w:tc>
        <w:tc>
          <w:tcPr>
            <w:tcW w:w="2149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Необратимые повреждения внутренних органов</w:t>
            </w:r>
          </w:p>
        </w:tc>
      </w:tr>
      <w:tr w:rsidR="00D53CBE" w:rsidRPr="00B418B5" w:rsidTr="00084B88">
        <w:tc>
          <w:tcPr>
            <w:tcW w:w="201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Нарушение проходимости внутренних дыхательных путей</w:t>
            </w:r>
          </w:p>
        </w:tc>
        <w:tc>
          <w:tcPr>
            <w:tcW w:w="164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-</w:t>
            </w:r>
          </w:p>
        </w:tc>
        <w:tc>
          <w:tcPr>
            <w:tcW w:w="169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-</w:t>
            </w:r>
          </w:p>
        </w:tc>
        <w:tc>
          <w:tcPr>
            <w:tcW w:w="1852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Приток кислорода к головному мозгу блокирован без необратимых последствий</w:t>
            </w:r>
          </w:p>
        </w:tc>
        <w:tc>
          <w:tcPr>
            <w:tcW w:w="2149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Приток кислорода к головному мозгу блокирован  необратимыми последствиями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</w:p>
        </w:tc>
      </w:tr>
      <w:tr w:rsidR="00D53CBE" w:rsidRPr="00B418B5" w:rsidTr="00084B88">
        <w:tc>
          <w:tcPr>
            <w:tcW w:w="2011" w:type="dxa"/>
          </w:tcPr>
          <w:p w:rsidR="00D53CBE" w:rsidRPr="00471B6D" w:rsidRDefault="00D53CBE" w:rsidP="00084B88">
            <w:pPr>
              <w:ind w:right="-113"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Погружение в жидкость/потопление</w:t>
            </w:r>
          </w:p>
        </w:tc>
        <w:tc>
          <w:tcPr>
            <w:tcW w:w="164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-</w:t>
            </w:r>
          </w:p>
        </w:tc>
        <w:tc>
          <w:tcPr>
            <w:tcW w:w="169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-</w:t>
            </w:r>
          </w:p>
        </w:tc>
        <w:tc>
          <w:tcPr>
            <w:tcW w:w="1852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-</w:t>
            </w:r>
          </w:p>
        </w:tc>
        <w:tc>
          <w:tcPr>
            <w:tcW w:w="2149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Утопление со смертельным исходом</w:t>
            </w:r>
          </w:p>
        </w:tc>
      </w:tr>
      <w:tr w:rsidR="00D53CBE" w:rsidRPr="00B418B5" w:rsidTr="00084B88">
        <w:tc>
          <w:tcPr>
            <w:tcW w:w="201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Ожог/ ожог паром (горячим, холодным или химическим веществом)</w:t>
            </w:r>
          </w:p>
        </w:tc>
        <w:tc>
          <w:tcPr>
            <w:tcW w:w="164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1°, до 100% поверхности тела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2°, &lt; 6% поверхности тела</w:t>
            </w:r>
          </w:p>
        </w:tc>
        <w:tc>
          <w:tcPr>
            <w:tcW w:w="169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2°, 6-15% поверхности тела</w:t>
            </w:r>
          </w:p>
        </w:tc>
        <w:tc>
          <w:tcPr>
            <w:tcW w:w="1852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2°, 16-35% поверхности тела или 3°, до 35% поверхности тела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Ожог дыхательных путей</w:t>
            </w:r>
          </w:p>
        </w:tc>
        <w:tc>
          <w:tcPr>
            <w:tcW w:w="2149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2° или 3°, &gt; 35% поверхности тела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Ожог дыхательных путей, требующий искусственного дыхания</w:t>
            </w:r>
          </w:p>
        </w:tc>
      </w:tr>
      <w:tr w:rsidR="00D53CBE" w:rsidRPr="00B418B5" w:rsidTr="00084B88">
        <w:tc>
          <w:tcPr>
            <w:tcW w:w="201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Электрический ток</w:t>
            </w:r>
          </w:p>
        </w:tc>
        <w:tc>
          <w:tcPr>
            <w:tcW w:w="164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(См. также в разделе ожоги, так как электрический ток может вызывать ожоги)</w:t>
            </w:r>
          </w:p>
        </w:tc>
        <w:tc>
          <w:tcPr>
            <w:tcW w:w="169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Местные эффекты (временные судороги или мышечный паралич)</w:t>
            </w:r>
          </w:p>
        </w:tc>
        <w:tc>
          <w:tcPr>
            <w:tcW w:w="1852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-</w:t>
            </w:r>
          </w:p>
        </w:tc>
        <w:tc>
          <w:tcPr>
            <w:tcW w:w="2149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Смерть от электрического тока</w:t>
            </w:r>
          </w:p>
        </w:tc>
      </w:tr>
      <w:tr w:rsidR="00D53CBE" w:rsidRPr="00B418B5" w:rsidTr="00084B88">
        <w:tc>
          <w:tcPr>
            <w:tcW w:w="201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Неврологические нарушения</w:t>
            </w:r>
          </w:p>
        </w:tc>
        <w:tc>
          <w:tcPr>
            <w:tcW w:w="164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-</w:t>
            </w:r>
          </w:p>
        </w:tc>
        <w:tc>
          <w:tcPr>
            <w:tcW w:w="169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-</w:t>
            </w:r>
          </w:p>
        </w:tc>
        <w:tc>
          <w:tcPr>
            <w:tcW w:w="1852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Приводят к приступам эпилепсии</w:t>
            </w:r>
          </w:p>
        </w:tc>
        <w:tc>
          <w:tcPr>
            <w:tcW w:w="2149" w:type="dxa"/>
          </w:tcPr>
          <w:p w:rsidR="00D53CBE" w:rsidRPr="00471B6D" w:rsidRDefault="00D53CBE" w:rsidP="00084B88">
            <w:pPr>
              <w:ind w:firstLine="0"/>
              <w:jc w:val="left"/>
            </w:pPr>
          </w:p>
        </w:tc>
      </w:tr>
      <w:tr w:rsidR="00D53CBE" w:rsidRPr="00B418B5" w:rsidTr="00084B88">
        <w:tc>
          <w:tcPr>
            <w:tcW w:w="201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Повреждение глаз, инородное тело в глазу</w:t>
            </w:r>
          </w:p>
        </w:tc>
        <w:tc>
          <w:tcPr>
            <w:tcW w:w="164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Временная боль в глазу без необходимости лечения</w:t>
            </w:r>
          </w:p>
        </w:tc>
        <w:tc>
          <w:tcPr>
            <w:tcW w:w="169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Временная потеря зрения</w:t>
            </w:r>
          </w:p>
        </w:tc>
        <w:tc>
          <w:tcPr>
            <w:tcW w:w="1852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Частичная потеря зрения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Необратимая потеря зрения (на один глаз)</w:t>
            </w:r>
          </w:p>
        </w:tc>
        <w:tc>
          <w:tcPr>
            <w:tcW w:w="2149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Необратимая потеря зрения (на оба глаза)</w:t>
            </w:r>
          </w:p>
        </w:tc>
      </w:tr>
      <w:tr w:rsidR="00D53CBE" w:rsidRPr="00B418B5" w:rsidTr="00084B88">
        <w:tc>
          <w:tcPr>
            <w:tcW w:w="201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lastRenderedPageBreak/>
              <w:t>Поражение слуха, инородное тело в ухе</w:t>
            </w:r>
          </w:p>
        </w:tc>
        <w:tc>
          <w:tcPr>
            <w:tcW w:w="164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Временная боль в ухе без необходимости лечения</w:t>
            </w:r>
          </w:p>
        </w:tc>
        <w:tc>
          <w:tcPr>
            <w:tcW w:w="169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Временное поражение слуха</w:t>
            </w:r>
          </w:p>
        </w:tc>
        <w:tc>
          <w:tcPr>
            <w:tcW w:w="1852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Частичная потеря слуха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Полная потеря слуха (на одно ухо)</w:t>
            </w:r>
          </w:p>
        </w:tc>
        <w:tc>
          <w:tcPr>
            <w:tcW w:w="2149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Полная потеря слуха (на оба уха)</w:t>
            </w:r>
          </w:p>
        </w:tc>
      </w:tr>
      <w:tr w:rsidR="00D53CBE" w:rsidRPr="00B418B5" w:rsidTr="00084B88">
        <w:tc>
          <w:tcPr>
            <w:tcW w:w="201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Отравление веществом (проглатывание, вдыхание, кожное отравление)</w:t>
            </w:r>
          </w:p>
        </w:tc>
        <w:tc>
          <w:tcPr>
            <w:tcW w:w="164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Диарея, рвота, местные симптомы</w:t>
            </w:r>
          </w:p>
        </w:tc>
        <w:tc>
          <w:tcPr>
            <w:tcW w:w="169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Обратимое поражение внутренних органов, например, почек, печени; незначительная гемолитическая анемия</w:t>
            </w:r>
          </w:p>
        </w:tc>
        <w:tc>
          <w:tcPr>
            <w:tcW w:w="1852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Необратимое поражение внутренних органов, например, пищевода, желудка, почек, печени, гемолитическая анемия, обратимое поражение нервной системы</w:t>
            </w:r>
          </w:p>
        </w:tc>
        <w:tc>
          <w:tcPr>
            <w:tcW w:w="2149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Необратимое поражение нервной системы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Смертельный исход</w:t>
            </w:r>
          </w:p>
        </w:tc>
      </w:tr>
      <w:tr w:rsidR="00D53CBE" w:rsidRPr="00B418B5" w:rsidTr="00084B88">
        <w:tc>
          <w:tcPr>
            <w:tcW w:w="201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Раздражение, дерматит, воспаление или коррозионный эффект вещества (при вдыхании, контакте с кожей)</w:t>
            </w:r>
          </w:p>
        </w:tc>
        <w:tc>
          <w:tcPr>
            <w:tcW w:w="164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Незначительное местное раздражение</w:t>
            </w:r>
          </w:p>
        </w:tc>
        <w:tc>
          <w:tcPr>
            <w:tcW w:w="169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Обратимые повреждения глаз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Обратимое общее действие на организм Воспалительное действие</w:t>
            </w:r>
          </w:p>
        </w:tc>
        <w:tc>
          <w:tcPr>
            <w:tcW w:w="1852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Легкие, дыхательная недостаточность, химическая пневмония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Необратимое общее действие на организм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Частичная потеря зрения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Коррозионный эффект</w:t>
            </w:r>
          </w:p>
        </w:tc>
        <w:tc>
          <w:tcPr>
            <w:tcW w:w="2149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Легкие, необходимость  искусственного дыхания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Удушье</w:t>
            </w:r>
          </w:p>
        </w:tc>
      </w:tr>
      <w:tr w:rsidR="00D53CBE" w:rsidRPr="00B418B5" w:rsidTr="00084B88">
        <w:tc>
          <w:tcPr>
            <w:tcW w:w="201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Аллергическая реакция или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повышение чувствительности</w:t>
            </w:r>
          </w:p>
        </w:tc>
        <w:tc>
          <w:tcPr>
            <w:tcW w:w="164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Легкая или местная аллергическая реакция</w:t>
            </w:r>
          </w:p>
        </w:tc>
        <w:tc>
          <w:tcPr>
            <w:tcW w:w="169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Аллергическая реакция, распространенный аллергический контактный дерматит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1852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Сильное повышение чувствительности, вызывающее аллергию на многие вещества</w:t>
            </w:r>
          </w:p>
        </w:tc>
        <w:tc>
          <w:tcPr>
            <w:tcW w:w="2149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Анафилактическая реакция,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Шок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Смертельный исход</w:t>
            </w:r>
          </w:p>
        </w:tc>
      </w:tr>
      <w:tr w:rsidR="00D53CBE" w:rsidRPr="00B418B5" w:rsidTr="00084B88">
        <w:tc>
          <w:tcPr>
            <w:tcW w:w="201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Долговременные повреждения от контакта с веществами или от воздействия излучения</w:t>
            </w:r>
          </w:p>
        </w:tc>
        <w:tc>
          <w:tcPr>
            <w:tcW w:w="164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Диарея, рвота, местные симптомы</w:t>
            </w:r>
          </w:p>
        </w:tc>
        <w:tc>
          <w:tcPr>
            <w:tcW w:w="169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Обратимое поражение внутренних органов, например, почек, печени; незначительная гемолитическая анемия</w:t>
            </w:r>
          </w:p>
        </w:tc>
        <w:tc>
          <w:tcPr>
            <w:tcW w:w="1852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Поражение нервной системы, например, органический психосиндром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(</w:t>
            </w:r>
            <w:r w:rsidRPr="00471B6D">
              <w:rPr>
                <w:shd w:val="clear" w:color="auto" w:fill="FFFFFF"/>
              </w:rPr>
              <w:t>ОПС</w:t>
            </w:r>
            <w:r w:rsidRPr="00471B6D">
              <w:rPr>
                <w:lang w:eastAsia="en-GB"/>
              </w:rPr>
              <w:t>; также называемый хронической токсической энцефалопатией, также известно как "заболевание маляров").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Необратимое поражение внутренних органов, например, пищевода, желудка, почек, печени, гемолитическая анемия, обратимое поражение нервной системы</w:t>
            </w:r>
          </w:p>
        </w:tc>
        <w:tc>
          <w:tcPr>
            <w:tcW w:w="2149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Рак (лейкемия)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Последствия для репродуктивной функции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Последствия для потомства</w:t>
            </w:r>
          </w:p>
          <w:p w:rsidR="00D53CBE" w:rsidRPr="00471B6D" w:rsidRDefault="00D53CBE" w:rsidP="00084B88">
            <w:pPr>
              <w:pStyle w:val="Heading1"/>
              <w:shd w:val="clear" w:color="auto" w:fill="FFFFFF"/>
              <w:spacing w:before="0"/>
              <w:rPr>
                <w:rFonts w:ascii="Times New Roman" w:hAnsi="Times New Roman"/>
                <w:color w:val="auto"/>
                <w:sz w:val="20"/>
                <w:szCs w:val="20"/>
                <w:lang w:val="ro-RO" w:eastAsia="en-GB"/>
              </w:rPr>
            </w:pPr>
            <w:r w:rsidRPr="00471B6D"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  <w:t xml:space="preserve">Угнетение </w:t>
            </w:r>
            <w:r w:rsidRPr="00471B6D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центральной нервной системы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</w:p>
        </w:tc>
      </w:tr>
      <w:tr w:rsidR="00D53CBE" w:rsidRPr="00B418B5" w:rsidTr="00084B88">
        <w:tc>
          <w:tcPr>
            <w:tcW w:w="201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lastRenderedPageBreak/>
              <w:t>Микробиологическое заражение</w:t>
            </w:r>
          </w:p>
        </w:tc>
        <w:tc>
          <w:tcPr>
            <w:tcW w:w="164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 </w:t>
            </w:r>
          </w:p>
        </w:tc>
        <w:tc>
          <w:tcPr>
            <w:tcW w:w="1691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Обратимое поражение</w:t>
            </w:r>
          </w:p>
        </w:tc>
        <w:tc>
          <w:tcPr>
            <w:tcW w:w="1852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Необратимые последствия</w:t>
            </w:r>
          </w:p>
        </w:tc>
        <w:tc>
          <w:tcPr>
            <w:tcW w:w="2149" w:type="dxa"/>
          </w:tcPr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Инфекция, требующая длительной госпитализации, устойчивые к антибиотикам организмы</w:t>
            </w:r>
          </w:p>
          <w:p w:rsidR="00D53CBE" w:rsidRPr="00471B6D" w:rsidRDefault="00D53CBE" w:rsidP="00084B88">
            <w:pPr>
              <w:ind w:firstLine="0"/>
              <w:jc w:val="left"/>
              <w:rPr>
                <w:lang w:eastAsia="en-GB"/>
              </w:rPr>
            </w:pPr>
            <w:r w:rsidRPr="00471B6D">
              <w:rPr>
                <w:lang w:eastAsia="en-GB"/>
              </w:rPr>
              <w:t>Смертельный исход</w:t>
            </w:r>
          </w:p>
        </w:tc>
      </w:tr>
    </w:tbl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Pr="006B44DA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Pr="006B44DA" w:rsidRDefault="00D53CBE" w:rsidP="00D53CBE">
      <w:pPr>
        <w:jc w:val="right"/>
        <w:rPr>
          <w:i/>
        </w:rPr>
      </w:pPr>
    </w:p>
    <w:p w:rsidR="00D53CBE" w:rsidRPr="006B44DA" w:rsidRDefault="00D53CBE" w:rsidP="00D53CBE">
      <w:pPr>
        <w:jc w:val="right"/>
        <w:rPr>
          <w:i/>
        </w:rPr>
      </w:pPr>
    </w:p>
    <w:p w:rsidR="00D53CBE" w:rsidRPr="006B44DA" w:rsidRDefault="00D53CBE" w:rsidP="00D53CBE">
      <w:pPr>
        <w:jc w:val="right"/>
        <w:rPr>
          <w:i/>
        </w:rPr>
      </w:pPr>
    </w:p>
    <w:p w:rsidR="00D53CBE" w:rsidRPr="006B44DA" w:rsidRDefault="00D53CBE" w:rsidP="00D53CBE">
      <w:pPr>
        <w:jc w:val="right"/>
        <w:rPr>
          <w:i/>
        </w:rPr>
      </w:pPr>
    </w:p>
    <w:p w:rsidR="00D53CBE" w:rsidRPr="006B44DA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Pr="006B44DA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jc w:val="right"/>
        <w:rPr>
          <w:i/>
        </w:rPr>
      </w:pPr>
    </w:p>
    <w:p w:rsidR="00D53CBE" w:rsidRPr="00C37CE5" w:rsidRDefault="00D53CBE" w:rsidP="00D53CBE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37CE5">
        <w:rPr>
          <w:sz w:val="24"/>
          <w:szCs w:val="24"/>
        </w:rPr>
        <w:t xml:space="preserve">Приложение № 3 </w:t>
      </w:r>
    </w:p>
    <w:p w:rsidR="00D53CBE" w:rsidRPr="00C37CE5" w:rsidRDefault="00D53CBE" w:rsidP="00D53CBE">
      <w:pPr>
        <w:ind w:left="3540"/>
        <w:rPr>
          <w:sz w:val="24"/>
          <w:szCs w:val="24"/>
        </w:rPr>
      </w:pPr>
      <w:r w:rsidRPr="00C37CE5">
        <w:rPr>
          <w:sz w:val="24"/>
          <w:szCs w:val="24"/>
        </w:rPr>
        <w:t xml:space="preserve">к Методологии оценки рисков для </w:t>
      </w:r>
    </w:p>
    <w:p w:rsidR="00D53CBE" w:rsidRDefault="00D53CBE" w:rsidP="00D53CBE">
      <w:pPr>
        <w:ind w:left="3540"/>
        <w:rPr>
          <w:sz w:val="24"/>
          <w:szCs w:val="24"/>
        </w:rPr>
      </w:pPr>
      <w:r w:rsidRPr="00C37CE5">
        <w:rPr>
          <w:sz w:val="24"/>
          <w:szCs w:val="24"/>
        </w:rPr>
        <w:t xml:space="preserve">непродовольственных потребительских </w:t>
      </w:r>
    </w:p>
    <w:p w:rsidR="00D53CBE" w:rsidRDefault="00D53CBE" w:rsidP="00D53CBE">
      <w:pPr>
        <w:ind w:left="3540"/>
        <w:rPr>
          <w:sz w:val="24"/>
          <w:szCs w:val="24"/>
        </w:rPr>
      </w:pPr>
      <w:r w:rsidRPr="00C37CE5">
        <w:rPr>
          <w:sz w:val="24"/>
          <w:szCs w:val="24"/>
        </w:rPr>
        <w:t>товаров</w:t>
      </w:r>
      <w:r>
        <w:rPr>
          <w:sz w:val="24"/>
          <w:szCs w:val="24"/>
        </w:rPr>
        <w:t xml:space="preserve"> </w:t>
      </w:r>
      <w:r w:rsidRPr="00C37CE5">
        <w:rPr>
          <w:sz w:val="24"/>
          <w:szCs w:val="24"/>
        </w:rPr>
        <w:t xml:space="preserve"> и выборе корректирующих мер</w:t>
      </w:r>
    </w:p>
    <w:p w:rsidR="00D53CBE" w:rsidRPr="00C37CE5" w:rsidRDefault="00D53CBE" w:rsidP="00D53CBE">
      <w:pPr>
        <w:ind w:left="3540"/>
        <w:rPr>
          <w:sz w:val="24"/>
          <w:szCs w:val="24"/>
        </w:rPr>
      </w:pPr>
    </w:p>
    <w:p w:rsidR="00D53CBE" w:rsidRPr="006B44DA" w:rsidRDefault="00D53CBE" w:rsidP="00D53CBE">
      <w:pPr>
        <w:jc w:val="right"/>
        <w:rPr>
          <w:b/>
          <w:i/>
        </w:rPr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  <w:r>
        <w:rPr>
          <w:noProof/>
        </w:rPr>
        <w:pict>
          <v:rect id="Rectangle 9" o:spid="_x0000_s1027" style="position:absolute;left:0;text-align:left;margin-left:385.2pt;margin-top:.9pt;width:238.2pt;height:68.85pt;z-index:25166131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" strokeweight="2pt">
            <v:textbox>
              <w:txbxContent>
                <w:p w:rsidR="00D53CBE" w:rsidRDefault="00D53CBE" w:rsidP="00D53CBE">
                  <w:pPr>
                    <w:shd w:val="clear" w:color="auto" w:fill="FFFFFF"/>
                    <w:textAlignment w:val="baseline"/>
                    <w:rPr>
                      <w:b/>
                      <w:color w:val="2D3038"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color w:val="2D3038"/>
                      <w:sz w:val="22"/>
                      <w:szCs w:val="22"/>
                      <w:highlight w:val="lightGray"/>
                      <w:u w:val="single"/>
                    </w:rPr>
                    <w:t>2. Определите т</w:t>
                  </w:r>
                  <w:r w:rsidRPr="00494C9B">
                    <w:rPr>
                      <w:b/>
                      <w:color w:val="2D3038"/>
                      <w:sz w:val="22"/>
                      <w:szCs w:val="22"/>
                      <w:highlight w:val="lightGray"/>
                      <w:u w:val="single"/>
                    </w:rPr>
                    <w:t>ипы потребител</w:t>
                  </w:r>
                  <w:r>
                    <w:rPr>
                      <w:b/>
                      <w:color w:val="2D3038"/>
                      <w:sz w:val="22"/>
                      <w:szCs w:val="22"/>
                      <w:highlight w:val="lightGray"/>
                      <w:u w:val="single"/>
                    </w:rPr>
                    <w:t xml:space="preserve">я (потребителей) </w:t>
                  </w:r>
                  <w:r>
                    <w:rPr>
                      <w:b/>
                      <w:color w:val="FF0000"/>
                      <w:sz w:val="22"/>
                      <w:szCs w:val="22"/>
                      <w:highlight w:val="lightGray"/>
                      <w:u w:val="single"/>
                    </w:rPr>
                    <w:t xml:space="preserve"> </w:t>
                  </w:r>
                  <w:r w:rsidRPr="00494C9B">
                    <w:rPr>
                      <w:b/>
                      <w:color w:val="2D3038"/>
                      <w:sz w:val="22"/>
                      <w:szCs w:val="22"/>
                      <w:highlight w:val="lightGray"/>
                      <w:u w:val="single"/>
                    </w:rPr>
                    <w:t>уязвимых потребителей</w:t>
                  </w:r>
                </w:p>
                <w:p w:rsidR="00D53CBE" w:rsidRPr="000517A8" w:rsidRDefault="00D53CBE" w:rsidP="00D53CBE">
                  <w:pPr>
                    <w:textAlignment w:val="baseline"/>
                    <w:rPr>
                      <w:color w:val="2D3038"/>
                      <w:sz w:val="22"/>
                      <w:szCs w:val="22"/>
                    </w:rPr>
                  </w:pPr>
                  <w:r w:rsidRPr="000517A8">
                    <w:rPr>
                      <w:sz w:val="22"/>
                      <w:szCs w:val="22"/>
                    </w:rPr>
                    <w:t>См</w:t>
                  </w:r>
                  <w:r>
                    <w:rPr>
                      <w:sz w:val="22"/>
                      <w:szCs w:val="22"/>
                    </w:rPr>
                    <w:t>отри</w:t>
                  </w:r>
                  <w:r w:rsidRPr="000517A8">
                    <w:rPr>
                      <w:sz w:val="22"/>
                      <w:szCs w:val="22"/>
                    </w:rPr>
                    <w:t xml:space="preserve"> таблицу 1 </w:t>
                  </w:r>
                  <w:r w:rsidRPr="00471B6D">
                    <w:rPr>
                      <w:color w:val="000000"/>
                      <w:sz w:val="22"/>
                      <w:szCs w:val="22"/>
                    </w:rPr>
                    <w:t>к настоящей Методологии</w:t>
                  </w:r>
                  <w:r w:rsidRPr="000517A8">
                    <w:rPr>
                      <w:color w:val="2D3038"/>
                      <w:sz w:val="22"/>
                      <w:szCs w:val="22"/>
                    </w:rPr>
                    <w:t xml:space="preserve"> </w:t>
                  </w:r>
                </w:p>
                <w:p w:rsidR="00D53CBE" w:rsidRPr="00E23A18" w:rsidRDefault="00D53CBE" w:rsidP="00D53CBE">
                  <w:pPr>
                    <w:shd w:val="clear" w:color="auto" w:fill="FFFFFF"/>
                    <w:textAlignment w:val="baseline"/>
                    <w:rPr>
                      <w:color w:val="2D3038"/>
                      <w:sz w:val="24"/>
                      <w:szCs w:val="24"/>
                    </w:rPr>
                  </w:pPr>
                  <w:r w:rsidRPr="00E23A18">
                    <w:rPr>
                      <w:color w:val="2D3038"/>
                      <w:sz w:val="24"/>
                      <w:szCs w:val="24"/>
                    </w:rPr>
                    <w:t xml:space="preserve">                                                    </w:t>
                  </w:r>
                  <w:r>
                    <w:rPr>
                      <w:color w:val="2D3038"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D53CBE" w:rsidRDefault="00D53CBE" w:rsidP="00D53CBE">
                  <w:pPr>
                    <w:shd w:val="clear" w:color="auto" w:fill="FFFFFF"/>
                    <w:spacing w:line="374" w:lineRule="atLeast"/>
                    <w:textAlignment w:val="baseline"/>
                    <w:rPr>
                      <w:color w:val="2D3038"/>
                      <w:sz w:val="28"/>
                      <w:szCs w:val="28"/>
                    </w:rPr>
                  </w:pPr>
                  <w:r>
                    <w:rPr>
                      <w:color w:val="2D3038"/>
                      <w:sz w:val="28"/>
                      <w:szCs w:val="28"/>
                    </w:rPr>
                    <w:t xml:space="preserve">  </w:t>
                  </w:r>
                </w:p>
                <w:p w:rsidR="00D53CBE" w:rsidRDefault="00D53CBE" w:rsidP="00D53CBE">
                  <w:pPr>
                    <w:shd w:val="clear" w:color="auto" w:fill="FFFFFF"/>
                    <w:spacing w:line="374" w:lineRule="atLeast"/>
                    <w:textAlignment w:val="baseline"/>
                    <w:rPr>
                      <w:color w:val="2D3038"/>
                      <w:sz w:val="28"/>
                      <w:szCs w:val="28"/>
                    </w:rPr>
                  </w:pPr>
                  <w:r>
                    <w:rPr>
                      <w:color w:val="2D3038"/>
                      <w:sz w:val="28"/>
                      <w:szCs w:val="28"/>
                    </w:rPr>
                    <w:t xml:space="preserve">   </w:t>
                  </w:r>
                </w:p>
                <w:p w:rsidR="00D53CBE" w:rsidRDefault="00D53CBE" w:rsidP="00D53CBE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8" o:spid="_x0000_s1026" style="position:absolute;left:0;text-align:left;margin-left:-45.45pt;margin-top:.3pt;width:237pt;height:69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" strokeweight="2pt">
            <v:textbox>
              <w:txbxContent>
                <w:p w:rsidR="00D53CBE" w:rsidRDefault="00D53CBE" w:rsidP="00D53CBE">
                  <w:pPr>
                    <w:shd w:val="clear" w:color="auto" w:fill="FFFFFF"/>
                    <w:textAlignment w:val="baseline"/>
                    <w:rPr>
                      <w:b/>
                      <w:color w:val="2D3038"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color w:val="2D3038"/>
                      <w:sz w:val="22"/>
                      <w:szCs w:val="22"/>
                      <w:highlight w:val="lightGray"/>
                      <w:u w:val="single"/>
                    </w:rPr>
                    <w:t xml:space="preserve">1. </w:t>
                  </w:r>
                  <w:r w:rsidRPr="00494C9B">
                    <w:rPr>
                      <w:b/>
                      <w:color w:val="2D3038"/>
                      <w:sz w:val="22"/>
                      <w:szCs w:val="22"/>
                      <w:highlight w:val="lightGray"/>
                      <w:u w:val="single"/>
                    </w:rPr>
                    <w:t>Четко опишите продукт и его</w:t>
                  </w:r>
                  <w:r w:rsidRPr="00494C9B">
                    <w:rPr>
                      <w:b/>
                      <w:color w:val="2D3038"/>
                      <w:sz w:val="22"/>
                      <w:szCs w:val="22"/>
                      <w:highlight w:val="lightGray"/>
                      <w:u w:val="single"/>
                      <w:lang w:val="ro-RO"/>
                    </w:rPr>
                    <w:t xml:space="preserve"> </w:t>
                  </w:r>
                  <w:r w:rsidRPr="00494C9B">
                    <w:rPr>
                      <w:b/>
                      <w:color w:val="2D3038"/>
                      <w:sz w:val="22"/>
                      <w:szCs w:val="22"/>
                      <w:highlight w:val="lightGray"/>
                      <w:u w:val="single"/>
                    </w:rPr>
                    <w:t>опасный</w:t>
                  </w:r>
                  <w:r>
                    <w:rPr>
                      <w:b/>
                      <w:color w:val="2D3038"/>
                      <w:sz w:val="22"/>
                      <w:szCs w:val="22"/>
                      <w:highlight w:val="lightGray"/>
                      <w:u w:val="single"/>
                    </w:rPr>
                    <w:t xml:space="preserve">     </w:t>
                  </w:r>
                  <w:r w:rsidRPr="00494C9B">
                    <w:rPr>
                      <w:b/>
                      <w:color w:val="2D3038"/>
                      <w:sz w:val="22"/>
                      <w:szCs w:val="22"/>
                      <w:highlight w:val="lightGray"/>
                      <w:u w:val="single"/>
                    </w:rPr>
                    <w:t>(-ые) фактор(-ы)</w:t>
                  </w:r>
                  <w:r w:rsidRPr="002F37E5">
                    <w:rPr>
                      <w:b/>
                      <w:color w:val="2D3038"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D53CBE" w:rsidRPr="00732E03" w:rsidRDefault="00D53CBE" w:rsidP="00D53CBE">
                  <w:pPr>
                    <w:shd w:val="clear" w:color="auto" w:fill="FFFFFF"/>
                    <w:textAlignment w:val="baseline"/>
                    <w:rPr>
                      <w:color w:val="2D3038"/>
                      <w:sz w:val="22"/>
                      <w:szCs w:val="22"/>
                    </w:rPr>
                  </w:pPr>
                  <w:r w:rsidRPr="00732E03">
                    <w:rPr>
                      <w:sz w:val="22"/>
                      <w:szCs w:val="22"/>
                    </w:rPr>
                    <w:t>См</w:t>
                  </w:r>
                  <w:r>
                    <w:rPr>
                      <w:sz w:val="22"/>
                      <w:szCs w:val="22"/>
                    </w:rPr>
                    <w:t>отри</w:t>
                  </w:r>
                  <w:r w:rsidRPr="00732E03">
                    <w:rPr>
                      <w:sz w:val="22"/>
                      <w:szCs w:val="22"/>
                    </w:rPr>
                    <w:t xml:space="preserve"> </w:t>
                  </w:r>
                  <w:r w:rsidRPr="00471B6D">
                    <w:rPr>
                      <w:color w:val="000000"/>
                      <w:sz w:val="22"/>
                      <w:szCs w:val="22"/>
                    </w:rPr>
                    <w:t>приложение</w:t>
                  </w:r>
                  <w:r w:rsidRPr="00732E0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№ </w:t>
                  </w:r>
                  <w:r w:rsidRPr="00732E03">
                    <w:rPr>
                      <w:sz w:val="22"/>
                      <w:szCs w:val="22"/>
                    </w:rPr>
                    <w:t xml:space="preserve">1 </w:t>
                  </w:r>
                  <w:r w:rsidRPr="00471B6D">
                    <w:rPr>
                      <w:color w:val="000000"/>
                      <w:sz w:val="22"/>
                      <w:szCs w:val="22"/>
                    </w:rPr>
                    <w:t>к настоящей Методологии</w:t>
                  </w:r>
                </w:p>
                <w:p w:rsidR="00D53CBE" w:rsidRDefault="00D53CBE" w:rsidP="00D53CBE">
                  <w:pPr>
                    <w:shd w:val="clear" w:color="auto" w:fill="FFFFFF"/>
                    <w:spacing w:line="374" w:lineRule="atLeast"/>
                    <w:textAlignment w:val="baseline"/>
                    <w:rPr>
                      <w:color w:val="2D3038"/>
                      <w:sz w:val="28"/>
                      <w:szCs w:val="28"/>
                    </w:rPr>
                  </w:pPr>
                  <w:r>
                    <w:rPr>
                      <w:color w:val="2D3038"/>
                      <w:sz w:val="28"/>
                      <w:szCs w:val="28"/>
                    </w:rPr>
                    <w:t xml:space="preserve">   </w:t>
                  </w:r>
                </w:p>
                <w:p w:rsidR="00D53CBE" w:rsidRDefault="00D53CBE" w:rsidP="00D53CBE">
                  <w:pPr>
                    <w:shd w:val="clear" w:color="auto" w:fill="FFFFFF"/>
                    <w:spacing w:line="374" w:lineRule="atLeast"/>
                    <w:textAlignment w:val="baseline"/>
                    <w:rPr>
                      <w:color w:val="2D3038"/>
                      <w:sz w:val="28"/>
                      <w:szCs w:val="28"/>
                    </w:rPr>
                  </w:pPr>
                  <w:r>
                    <w:rPr>
                      <w:color w:val="2D3038"/>
                      <w:sz w:val="28"/>
                      <w:szCs w:val="28"/>
                    </w:rPr>
                    <w:t xml:space="preserve">  </w:t>
                  </w:r>
                </w:p>
                <w:p w:rsidR="00D53CBE" w:rsidRDefault="00D53CBE" w:rsidP="00D53CBE">
                  <w:pPr>
                    <w:shd w:val="clear" w:color="auto" w:fill="FFFFFF"/>
                    <w:spacing w:line="374" w:lineRule="atLeast"/>
                    <w:textAlignment w:val="baseline"/>
                    <w:rPr>
                      <w:color w:val="2D3038"/>
                      <w:sz w:val="28"/>
                      <w:szCs w:val="28"/>
                    </w:rPr>
                  </w:pPr>
                  <w:r>
                    <w:rPr>
                      <w:color w:val="2D3038"/>
                      <w:sz w:val="28"/>
                      <w:szCs w:val="28"/>
                    </w:rPr>
                    <w:t xml:space="preserve">   </w:t>
                  </w:r>
                </w:p>
                <w:p w:rsidR="00D53CBE" w:rsidRDefault="00D53CBE" w:rsidP="00D53CBE">
                  <w:pPr>
                    <w:jc w:val="center"/>
                  </w:pPr>
                </w:p>
              </w:txbxContent>
            </v:textbox>
          </v:rect>
        </w:pict>
      </w: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21" o:spid="_x0000_s1034" type="#_x0000_t34" style="position:absolute;left:0;text-align:left;margin-left:269.25pt;margin-top:6.3pt;width:178.2pt;height:606.6pt;flip:x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" adj="-2587">
            <v:stroke startarrow="block" endarrow="block"/>
            <w10:wrap anchorx="margin"/>
          </v:shape>
        </w:pict>
      </w: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9" o:spid="_x0000_s1042" type="#_x0000_t32" style="position:absolute;left:0;text-align:left;margin-left:70.35pt;margin-top:.75pt;width:42pt;height:39.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">
            <v:stroke endarrow="block"/>
          </v:shape>
        </w:pict>
      </w:r>
      <w:r>
        <w:rPr>
          <w:noProof/>
        </w:rPr>
        <w:pict>
          <v:shape id="Straight Arrow Connector 26" o:spid="_x0000_s1039" type="#_x0000_t32" style="position:absolute;left:0;text-align:left;margin-left:278.3pt;margin-top:.65pt;width:1in;height:37.6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">
            <v:stroke endarrow="block"/>
          </v:shape>
        </w:pict>
      </w: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  <w:r>
        <w:rPr>
          <w:noProof/>
        </w:rPr>
        <w:pict>
          <v:oval id="Oval 11" o:spid="_x0000_s1028" style="position:absolute;left:0;text-align:left;margin-left:0;margin-top:.3pt;width:247.2pt;height:139.85pt;z-index:251662336;visibility:visible;mso-position-horizontal:center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" fillcolor="#d8d8d8" strokeweight="2pt">
            <v:textbox>
              <w:txbxContent>
                <w:p w:rsidR="00D53CBE" w:rsidRDefault="00D53CBE" w:rsidP="00D53CBE">
                  <w:pPr>
                    <w:jc w:val="center"/>
                  </w:pPr>
                  <w:r>
                    <w:t xml:space="preserve">3. </w:t>
                  </w:r>
                  <w:r w:rsidRPr="001C1CE6">
                    <w:t xml:space="preserve">Опишите </w:t>
                  </w:r>
                  <w:r>
                    <w:t xml:space="preserve">сценарий </w:t>
                  </w:r>
                  <w:r w:rsidRPr="001C1CE6">
                    <w:t xml:space="preserve">травмы </w:t>
                  </w:r>
                  <w:r>
                    <w:t xml:space="preserve">в несколько этапов (вариантов): </w:t>
                  </w:r>
                </w:p>
              </w:txbxContent>
            </v:textbox>
            <w10:wrap anchorx="page"/>
          </v:oval>
        </w:pict>
      </w: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  <w:r>
        <w:rPr>
          <w:noProof/>
        </w:rPr>
        <w:pict>
          <v:shape id="Straight Arrow Connector 30" o:spid="_x0000_s1043" type="#_x0000_t32" style="position:absolute;left:0;text-align:left;margin-left:326.15pt;margin-top:1.8pt;width:141.6pt;height:6.6pt;flip:x;z-index:2516776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">
            <v:stroke endarrow="block"/>
            <w10:wrap anchorx="margin"/>
          </v:shape>
        </w:pict>
      </w: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  <w:bookmarkStart w:id="0" w:name="_GoBack"/>
      <w:bookmarkEnd w:id="0"/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  <w:r>
        <w:rPr>
          <w:noProof/>
        </w:rPr>
        <w:lastRenderedPageBreak/>
        <w:pict>
          <v:shape id="Straight Arrow Connector 27" o:spid="_x0000_s1040" type="#_x0000_t32" style="position:absolute;left:0;text-align:left;margin-left:286.55pt;margin-top:11.85pt;width:25.5pt;height:26.25pt;flip:x y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">
            <v:stroke endarrow="block"/>
          </v:shape>
        </w:pict>
      </w: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  <w:r>
        <w:rPr>
          <w:noProof/>
        </w:rPr>
        <w:pict>
          <v:shape id="Straight Arrow Connector 28" o:spid="_x0000_s1041" type="#_x0000_t32" style="position:absolute;left:0;text-align:left;margin-left:102.05pt;margin-top:2.55pt;width:38pt;height:27pt;flip:y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">
            <v:stroke endarrow="block"/>
          </v:shape>
        </w:pict>
      </w: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  <w:r>
        <w:rPr>
          <w:noProof/>
        </w:rPr>
        <w:pict>
          <v:rect id="Rectangle 12" o:spid="_x0000_s1029" style="position:absolute;left:0;text-align:left;margin-left:-43.45pt;margin-top:9.45pt;width:255pt;height:57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" strokeweight="2pt">
            <v:textbox>
              <w:txbxContent>
                <w:p w:rsidR="00D53CBE" w:rsidRPr="00FF6A2D" w:rsidRDefault="00D53CBE" w:rsidP="00D53CBE">
                  <w:pPr>
                    <w:ind w:firstLine="0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highlight w:val="lightGray"/>
                      <w:u w:val="single"/>
                    </w:rPr>
                    <w:t xml:space="preserve">4. </w:t>
                  </w:r>
                  <w:r w:rsidRPr="00494C9B">
                    <w:rPr>
                      <w:b/>
                      <w:sz w:val="22"/>
                      <w:szCs w:val="22"/>
                      <w:highlight w:val="lightGray"/>
                      <w:u w:val="single"/>
                    </w:rPr>
                    <w:t>Определите степень тяжести травмы</w:t>
                  </w:r>
                </w:p>
                <w:p w:rsidR="00D53CBE" w:rsidRPr="000517A8" w:rsidRDefault="00D53CBE" w:rsidP="00D53CBE">
                  <w:pPr>
                    <w:ind w:firstLine="0"/>
                    <w:rPr>
                      <w:sz w:val="22"/>
                      <w:szCs w:val="22"/>
                    </w:rPr>
                  </w:pPr>
                  <w:r w:rsidRPr="000517A8">
                    <w:rPr>
                      <w:sz w:val="22"/>
                      <w:szCs w:val="22"/>
                    </w:rPr>
                    <w:t>См</w:t>
                  </w:r>
                  <w:r>
                    <w:rPr>
                      <w:sz w:val="22"/>
                      <w:szCs w:val="22"/>
                    </w:rPr>
                    <w:t>отри</w:t>
                  </w:r>
                  <w:r w:rsidRPr="000517A8">
                    <w:rPr>
                      <w:sz w:val="22"/>
                      <w:szCs w:val="22"/>
                    </w:rPr>
                    <w:t xml:space="preserve"> </w:t>
                  </w:r>
                  <w:r w:rsidRPr="00471B6D">
                    <w:rPr>
                      <w:color w:val="000000"/>
                      <w:sz w:val="22"/>
                      <w:szCs w:val="22"/>
                    </w:rPr>
                    <w:t>приложение</w:t>
                  </w:r>
                  <w:r w:rsidRPr="000517A8">
                    <w:rPr>
                      <w:sz w:val="22"/>
                      <w:szCs w:val="22"/>
                    </w:rPr>
                    <w:t xml:space="preserve"> № </w:t>
                  </w:r>
                  <w:r w:rsidRPr="00732E03">
                    <w:rPr>
                      <w:sz w:val="22"/>
                      <w:szCs w:val="22"/>
                    </w:rPr>
                    <w:t>2</w:t>
                  </w:r>
                  <w:r w:rsidRPr="000517A8">
                    <w:rPr>
                      <w:sz w:val="22"/>
                      <w:szCs w:val="22"/>
                    </w:rPr>
                    <w:t xml:space="preserve"> </w:t>
                  </w:r>
                  <w:r w:rsidRPr="00471B6D">
                    <w:rPr>
                      <w:color w:val="000000"/>
                      <w:sz w:val="22"/>
                      <w:szCs w:val="22"/>
                    </w:rPr>
                    <w:t>к настоящей Методологии</w:t>
                  </w:r>
                </w:p>
                <w:p w:rsidR="00D53CBE" w:rsidRPr="000517A8" w:rsidRDefault="00D53CBE" w:rsidP="00D53CBE">
                  <w:pPr>
                    <w:rPr>
                      <w:color w:val="2D3038"/>
                      <w:sz w:val="22"/>
                      <w:szCs w:val="22"/>
                      <w:lang w:eastAsia="en-GB"/>
                    </w:rPr>
                  </w:pPr>
                  <w:r w:rsidRPr="000517A8">
                    <w:rPr>
                      <w:sz w:val="22"/>
                      <w:szCs w:val="22"/>
                    </w:rPr>
                    <w:t xml:space="preserve">                                </w:t>
                  </w:r>
                  <w:r w:rsidRPr="000517A8">
                    <w:rPr>
                      <w:color w:val="2D3038"/>
                      <w:sz w:val="22"/>
                      <w:szCs w:val="22"/>
                    </w:rPr>
                    <w:t xml:space="preserve"> </w:t>
                  </w:r>
                </w:p>
                <w:p w:rsidR="00D53CBE" w:rsidRDefault="00D53CBE" w:rsidP="00D53CBE">
                  <w:pPr>
                    <w:shd w:val="clear" w:color="auto" w:fill="FFFFFF"/>
                    <w:spacing w:line="374" w:lineRule="atLeast"/>
                    <w:textAlignment w:val="baseline"/>
                    <w:rPr>
                      <w:color w:val="2D3038"/>
                      <w:sz w:val="28"/>
                      <w:szCs w:val="28"/>
                    </w:rPr>
                  </w:pPr>
                </w:p>
                <w:p w:rsidR="00D53CBE" w:rsidRPr="002F37E5" w:rsidRDefault="00D53CBE" w:rsidP="00D53CBE">
                  <w:pPr>
                    <w:shd w:val="clear" w:color="auto" w:fill="FFFFFF"/>
                    <w:spacing w:line="374" w:lineRule="atLeast"/>
                    <w:textAlignment w:val="baseline"/>
                    <w:rPr>
                      <w:color w:val="2D3038"/>
                      <w:sz w:val="28"/>
                      <w:szCs w:val="28"/>
                      <w:lang w:val="ro-RO"/>
                    </w:rPr>
                  </w:pPr>
                </w:p>
                <w:p w:rsidR="00D53CBE" w:rsidRDefault="00D53CBE" w:rsidP="00D53CBE">
                  <w:pPr>
                    <w:shd w:val="clear" w:color="auto" w:fill="FFFFFF"/>
                    <w:spacing w:line="374" w:lineRule="atLeast"/>
                    <w:textAlignment w:val="baseline"/>
                    <w:rPr>
                      <w:color w:val="2D3038"/>
                      <w:sz w:val="28"/>
                      <w:szCs w:val="28"/>
                      <w:lang w:eastAsia="en-GB"/>
                    </w:rPr>
                  </w:pPr>
                </w:p>
                <w:p w:rsidR="00D53CBE" w:rsidRDefault="00D53CBE" w:rsidP="00D53CBE">
                  <w:pPr>
                    <w:shd w:val="clear" w:color="auto" w:fill="FFFFFF"/>
                    <w:spacing w:line="374" w:lineRule="atLeast"/>
                    <w:textAlignment w:val="baseline"/>
                    <w:rPr>
                      <w:color w:val="2D3038"/>
                      <w:sz w:val="28"/>
                      <w:szCs w:val="28"/>
                    </w:rPr>
                  </w:pPr>
                  <w:r>
                    <w:rPr>
                      <w:color w:val="2D3038"/>
                      <w:sz w:val="28"/>
                      <w:szCs w:val="28"/>
                    </w:rPr>
                    <w:t xml:space="preserve">   </w:t>
                  </w:r>
                </w:p>
                <w:p w:rsidR="00D53CBE" w:rsidRDefault="00D53CBE" w:rsidP="00D53CBE">
                  <w:pPr>
                    <w:shd w:val="clear" w:color="auto" w:fill="FFFFFF"/>
                    <w:spacing w:line="374" w:lineRule="atLeast"/>
                    <w:textAlignment w:val="baseline"/>
                    <w:rPr>
                      <w:color w:val="2D3038"/>
                      <w:sz w:val="28"/>
                      <w:szCs w:val="28"/>
                    </w:rPr>
                  </w:pPr>
                  <w:r>
                    <w:rPr>
                      <w:color w:val="2D3038"/>
                      <w:sz w:val="28"/>
                      <w:szCs w:val="28"/>
                    </w:rPr>
                    <w:t xml:space="preserve">  </w:t>
                  </w:r>
                </w:p>
                <w:p w:rsidR="00D53CBE" w:rsidRDefault="00D53CBE" w:rsidP="00D53CBE">
                  <w:pPr>
                    <w:shd w:val="clear" w:color="auto" w:fill="FFFFFF"/>
                    <w:spacing w:line="374" w:lineRule="atLeast"/>
                    <w:textAlignment w:val="baseline"/>
                    <w:rPr>
                      <w:color w:val="2D3038"/>
                      <w:sz w:val="28"/>
                      <w:szCs w:val="28"/>
                    </w:rPr>
                  </w:pPr>
                  <w:r>
                    <w:rPr>
                      <w:color w:val="2D3038"/>
                      <w:sz w:val="28"/>
                      <w:szCs w:val="28"/>
                    </w:rPr>
                    <w:t xml:space="preserve">   </w:t>
                  </w:r>
                </w:p>
                <w:p w:rsidR="00D53CBE" w:rsidRDefault="00D53CBE" w:rsidP="00D53CB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3" o:spid="_x0000_s1030" style="position:absolute;left:0;text-align:left;margin-left:400.6pt;margin-top:2.3pt;width:245.9pt;height:62.25pt;z-index:25166438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" strokeweight="2pt">
            <v:textbox>
              <w:txbxContent>
                <w:p w:rsidR="00D53CBE" w:rsidRPr="00494C9B" w:rsidRDefault="00D53CBE" w:rsidP="00D53CBE">
                  <w:pPr>
                    <w:ind w:firstLine="0"/>
                    <w:rPr>
                      <w:b/>
                      <w:sz w:val="22"/>
                      <w:szCs w:val="22"/>
                      <w:highlight w:val="lightGray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highlight w:val="lightGray"/>
                      <w:u w:val="single"/>
                    </w:rPr>
                    <w:t xml:space="preserve">5. </w:t>
                  </w:r>
                  <w:r w:rsidRPr="00494C9B">
                    <w:rPr>
                      <w:b/>
                      <w:sz w:val="22"/>
                      <w:szCs w:val="22"/>
                      <w:highlight w:val="lightGray"/>
                      <w:u w:val="single"/>
                    </w:rPr>
                    <w:t xml:space="preserve">Определите степень вероятности </w:t>
                  </w:r>
                </w:p>
                <w:p w:rsidR="00D53CBE" w:rsidRPr="00FF6A2D" w:rsidRDefault="00D53CBE" w:rsidP="00D53CBE">
                  <w:pPr>
                    <w:ind w:firstLine="0"/>
                    <w:rPr>
                      <w:sz w:val="22"/>
                      <w:szCs w:val="22"/>
                    </w:rPr>
                  </w:pPr>
                  <w:r w:rsidRPr="00FF6A2D">
                    <w:rPr>
                      <w:sz w:val="22"/>
                      <w:szCs w:val="22"/>
                    </w:rPr>
                    <w:t>См</w:t>
                  </w:r>
                  <w:r>
                    <w:rPr>
                      <w:sz w:val="22"/>
                      <w:szCs w:val="22"/>
                    </w:rPr>
                    <w:t>отри</w:t>
                  </w:r>
                  <w:r w:rsidRPr="00E4671D">
                    <w:rPr>
                      <w:sz w:val="22"/>
                      <w:szCs w:val="22"/>
                    </w:rPr>
                    <w:t xml:space="preserve"> </w:t>
                  </w:r>
                  <w:r w:rsidRPr="002B218A">
                    <w:rPr>
                      <w:sz w:val="22"/>
                      <w:szCs w:val="22"/>
                    </w:rPr>
                    <w:t>таблицу 4</w:t>
                  </w:r>
                  <w:r>
                    <w:rPr>
                      <w:sz w:val="22"/>
                      <w:szCs w:val="22"/>
                    </w:rPr>
                    <w:t xml:space="preserve"> (левая сторона)</w:t>
                  </w:r>
                </w:p>
                <w:p w:rsidR="00D53CBE" w:rsidRPr="002F37E5" w:rsidRDefault="00D53CBE" w:rsidP="00D53CBE"/>
                <w:p w:rsidR="00D53CBE" w:rsidRPr="002F37E5" w:rsidRDefault="00D53CBE" w:rsidP="00D53CBE">
                  <w:pPr>
                    <w:shd w:val="clear" w:color="auto" w:fill="FFFFFF"/>
                    <w:spacing w:line="374" w:lineRule="atLeast"/>
                    <w:textAlignment w:val="baseline"/>
                    <w:rPr>
                      <w:color w:val="2D3038"/>
                      <w:sz w:val="28"/>
                      <w:szCs w:val="28"/>
                      <w:lang w:val="ro-RO"/>
                    </w:rPr>
                  </w:pPr>
                </w:p>
                <w:p w:rsidR="00D53CBE" w:rsidRPr="00732E03" w:rsidRDefault="00D53CBE" w:rsidP="00D53CBE">
                  <w:pPr>
                    <w:shd w:val="clear" w:color="auto" w:fill="FFFFFF"/>
                    <w:spacing w:line="374" w:lineRule="atLeast"/>
                    <w:textAlignment w:val="baseline"/>
                    <w:rPr>
                      <w:color w:val="2D3038"/>
                      <w:sz w:val="28"/>
                      <w:szCs w:val="28"/>
                      <w:lang w:val="ro-RO" w:eastAsia="en-GB"/>
                    </w:rPr>
                  </w:pPr>
                </w:p>
                <w:p w:rsidR="00D53CBE" w:rsidRDefault="00D53CBE" w:rsidP="00D53CBE">
                  <w:pPr>
                    <w:shd w:val="clear" w:color="auto" w:fill="FFFFFF"/>
                    <w:spacing w:line="374" w:lineRule="atLeast"/>
                    <w:textAlignment w:val="baseline"/>
                    <w:rPr>
                      <w:color w:val="2D3038"/>
                      <w:sz w:val="28"/>
                      <w:szCs w:val="28"/>
                    </w:rPr>
                  </w:pPr>
                  <w:r>
                    <w:rPr>
                      <w:color w:val="2D3038"/>
                      <w:sz w:val="28"/>
                      <w:szCs w:val="28"/>
                    </w:rPr>
                    <w:t xml:space="preserve">   </w:t>
                  </w:r>
                </w:p>
                <w:p w:rsidR="00D53CBE" w:rsidRDefault="00D53CBE" w:rsidP="00D53CBE">
                  <w:pPr>
                    <w:shd w:val="clear" w:color="auto" w:fill="FFFFFF"/>
                    <w:spacing w:line="374" w:lineRule="atLeast"/>
                    <w:textAlignment w:val="baseline"/>
                    <w:rPr>
                      <w:color w:val="2D3038"/>
                      <w:sz w:val="28"/>
                      <w:szCs w:val="28"/>
                    </w:rPr>
                  </w:pPr>
                  <w:r>
                    <w:rPr>
                      <w:color w:val="2D3038"/>
                      <w:sz w:val="28"/>
                      <w:szCs w:val="28"/>
                    </w:rPr>
                    <w:t xml:space="preserve">  </w:t>
                  </w:r>
                </w:p>
                <w:p w:rsidR="00D53CBE" w:rsidRDefault="00D53CBE" w:rsidP="00D53CBE">
                  <w:pPr>
                    <w:shd w:val="clear" w:color="auto" w:fill="FFFFFF"/>
                    <w:spacing w:line="374" w:lineRule="atLeast"/>
                    <w:textAlignment w:val="baseline"/>
                    <w:rPr>
                      <w:color w:val="2D3038"/>
                      <w:sz w:val="28"/>
                      <w:szCs w:val="28"/>
                    </w:rPr>
                  </w:pPr>
                  <w:r>
                    <w:rPr>
                      <w:color w:val="2D3038"/>
                      <w:sz w:val="28"/>
                      <w:szCs w:val="28"/>
                    </w:rPr>
                    <w:t xml:space="preserve">   </w:t>
                  </w:r>
                </w:p>
                <w:p w:rsidR="00D53CBE" w:rsidRDefault="00D53CBE" w:rsidP="00D53CBE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  <w:r>
        <w:rPr>
          <w:noProof/>
        </w:rPr>
        <w:pict>
          <v:shape id="Straight Arrow Connector 23" o:spid="_x0000_s1036" type="#_x0000_t32" style="position:absolute;left:0;text-align:left;margin-left:269.45pt;margin-top:11.5pt;width:54.05pt;height:35.05pt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">
            <v:stroke endarrow="block"/>
          </v:shape>
        </w:pict>
      </w: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  <w:r>
        <w:rPr>
          <w:noProof/>
        </w:rPr>
        <w:pict>
          <v:shape id="Straight Arrow Connector 22" o:spid="_x0000_s1035" type="#_x0000_t32" style="position:absolute;left:0;text-align:left;margin-left:28.55pt;margin-top:7.95pt;width:51.75pt;height:4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">
            <v:stroke endarrow="block"/>
          </v:shape>
        </w:pict>
      </w: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  <w:r>
        <w:rPr>
          <w:noProof/>
        </w:rPr>
        <w:pict>
          <v:oval id="Oval 14" o:spid="_x0000_s1031" style="position:absolute;left:0;text-align:left;margin-left:171pt;margin-top:6.15pt;width:201pt;height:79.5pt;z-index:251665408;visibility:visible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" fillcolor="#d8d8d8" strokeweight="2pt">
            <v:textbox>
              <w:txbxContent>
                <w:p w:rsidR="00D53CBE" w:rsidRPr="00A8189D" w:rsidRDefault="00D53CBE" w:rsidP="00D53CBE">
                  <w:pPr>
                    <w:ind w:firstLine="0"/>
                    <w:jc w:val="center"/>
                  </w:pPr>
                  <w:r>
                    <w:t xml:space="preserve">6. </w:t>
                  </w:r>
                  <w:r w:rsidRPr="006B5660">
                    <w:t>Проверьте уровень риска по</w:t>
                  </w:r>
                  <w:r>
                    <w:rPr>
                      <w:lang w:val="ro-RO"/>
                    </w:rPr>
                    <w:t xml:space="preserve"> </w:t>
                  </w:r>
                  <w:r>
                    <w:t>таблиц</w:t>
                  </w:r>
                  <w:r w:rsidRPr="002B218A">
                    <w:t>е</w:t>
                  </w:r>
                  <w:r>
                    <w:t xml:space="preserve"> 4 </w:t>
                  </w:r>
                  <w:r>
                    <w:rPr>
                      <w:sz w:val="22"/>
                      <w:szCs w:val="22"/>
                    </w:rPr>
                    <w:t>(правая сторона)</w:t>
                  </w:r>
                </w:p>
              </w:txbxContent>
            </v:textbox>
            <w10:wrap anchorx="page"/>
          </v:oval>
        </w:pict>
      </w: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  <w:r>
        <w:rPr>
          <w:noProof/>
        </w:rPr>
        <w:pict>
          <v:shape id="Straight Arrow Connector 24" o:spid="_x0000_s1037" type="#_x0000_t32" style="position:absolute;left:0;text-align:left;margin-left:186.05pt;margin-top:8.1pt;width:0;height:18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">
            <v:stroke endarrow="block"/>
          </v:shape>
        </w:pict>
      </w: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  <w:r>
        <w:rPr>
          <w:noProof/>
        </w:rPr>
        <w:pict>
          <v:oval id="Oval 15" o:spid="_x0000_s1032" style="position:absolute;left:0;text-align:left;margin-left:172.5pt;margin-top:12.3pt;width:201pt;height:1in;z-index:251666432;visibility:visible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" fillcolor="#d8d8d8" strokeweight="2pt">
            <v:textbox>
              <w:txbxContent>
                <w:p w:rsidR="00D53CBE" w:rsidRPr="002B218A" w:rsidRDefault="00D53CBE" w:rsidP="00D53CBE">
                  <w:pPr>
                    <w:ind w:firstLine="0"/>
                    <w:jc w:val="center"/>
                  </w:pPr>
                  <w:r>
                    <w:t xml:space="preserve"> </w:t>
                  </w:r>
                </w:p>
                <w:p w:rsidR="00D53CBE" w:rsidRPr="006B5660" w:rsidRDefault="00D53CBE" w:rsidP="00D53CBE">
                  <w:pPr>
                    <w:ind w:firstLine="0"/>
                  </w:pPr>
                  <w:r>
                    <w:t xml:space="preserve">Самый высокий риск выявлен? </w:t>
                  </w:r>
                </w:p>
              </w:txbxContent>
            </v:textbox>
            <w10:wrap anchorx="page"/>
          </v:oval>
        </w:pict>
      </w: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center"/>
        <w:textAlignment w:val="baseline"/>
      </w:pPr>
      <w:r>
        <w:t xml:space="preserve">                                      Нет</w:t>
      </w: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center"/>
        <w:textAlignment w:val="baseline"/>
      </w:pPr>
      <w:r>
        <w:t xml:space="preserve">                                     </w:t>
      </w: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  <w:r>
        <w:rPr>
          <w:noProof/>
        </w:rPr>
        <w:pict>
          <v:shape id="Straight Arrow Connector 25" o:spid="_x0000_s1038" type="#_x0000_t32" style="position:absolute;left:0;text-align:left;margin-left:186.05pt;margin-top:1.5pt;width:0;height:30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">
            <v:stroke endarrow="block"/>
          </v:shape>
        </w:pict>
      </w: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center"/>
        <w:textAlignment w:val="baseline"/>
      </w:pPr>
      <w:r>
        <w:t xml:space="preserve">                                   </w:t>
      </w: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  <w:r>
        <w:rPr>
          <w:noProof/>
        </w:rPr>
        <w:pict>
          <v:oval id="Oval 16" o:spid="_x0000_s1033" style="position:absolute;left:0;text-align:left;margin-left:153pt;margin-top:10.6pt;width:214.8pt;height:64.35pt;z-index:25166745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" fillcolor="#d8d8d8" strokeweight="2pt">
            <v:textbox>
              <w:txbxContent>
                <w:p w:rsidR="00D53CBE" w:rsidRDefault="00D53CBE" w:rsidP="00D53CBE">
                  <w:pPr>
                    <w:jc w:val="center"/>
                  </w:pPr>
                  <w:r w:rsidRPr="006B5660">
                    <w:t>Сообщите об оценке риска</w:t>
                  </w:r>
                </w:p>
                <w:p w:rsidR="00D53CBE" w:rsidRPr="006B5660" w:rsidRDefault="00D53CBE" w:rsidP="00D53CBE">
                  <w:pPr>
                    <w:jc w:val="center"/>
                  </w:pPr>
                </w:p>
                <w:p w:rsidR="00D53CBE" w:rsidRPr="006B5660" w:rsidRDefault="00D53CBE" w:rsidP="00D53CBE"/>
              </w:txbxContent>
            </v:textbox>
            <w10:wrap anchorx="page"/>
          </v:oval>
        </w:pict>
      </w: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</w:pPr>
    </w:p>
    <w:p w:rsidR="00D53CBE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textAlignment w:val="baseline"/>
      </w:pPr>
      <w:r>
        <w:t xml:space="preserve">                                                                                         Да</w:t>
      </w: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textAlignment w:val="baseline"/>
      </w:pPr>
    </w:p>
    <w:p w:rsidR="00D53CBE" w:rsidRDefault="00D53CBE" w:rsidP="00D53CBE">
      <w:pPr>
        <w:jc w:val="right"/>
        <w:rPr>
          <w:i/>
        </w:rPr>
      </w:pPr>
    </w:p>
    <w:p w:rsidR="00D53CBE" w:rsidRDefault="00D53CBE" w:rsidP="00D53CBE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D53CBE" w:rsidRPr="00C37CE5" w:rsidRDefault="00D53CBE" w:rsidP="00D53CBE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37CE5">
        <w:rPr>
          <w:sz w:val="24"/>
          <w:szCs w:val="24"/>
        </w:rPr>
        <w:t xml:space="preserve">Приложение № 4 </w:t>
      </w:r>
    </w:p>
    <w:p w:rsidR="00D53CBE" w:rsidRPr="00C37CE5" w:rsidRDefault="00D53CBE" w:rsidP="00D53CBE">
      <w:pPr>
        <w:ind w:left="4248"/>
        <w:rPr>
          <w:sz w:val="24"/>
          <w:szCs w:val="24"/>
        </w:rPr>
      </w:pPr>
      <w:r w:rsidRPr="00C37CE5">
        <w:rPr>
          <w:sz w:val="24"/>
          <w:szCs w:val="24"/>
        </w:rPr>
        <w:t xml:space="preserve">к Методологии оценки рисков для </w:t>
      </w:r>
    </w:p>
    <w:p w:rsidR="00D53CBE" w:rsidRDefault="00D53CBE" w:rsidP="00D53CBE">
      <w:pPr>
        <w:ind w:left="4248"/>
        <w:rPr>
          <w:sz w:val="24"/>
          <w:szCs w:val="24"/>
        </w:rPr>
      </w:pPr>
      <w:r w:rsidRPr="00C37CE5">
        <w:rPr>
          <w:sz w:val="24"/>
          <w:szCs w:val="24"/>
        </w:rPr>
        <w:t xml:space="preserve">непродовольственных потребительских </w:t>
      </w:r>
    </w:p>
    <w:p w:rsidR="00D53CBE" w:rsidRPr="00C37CE5" w:rsidRDefault="00D53CBE" w:rsidP="00D53CBE">
      <w:pPr>
        <w:ind w:left="4248"/>
        <w:rPr>
          <w:b/>
          <w:sz w:val="24"/>
          <w:szCs w:val="24"/>
        </w:rPr>
      </w:pPr>
      <w:r w:rsidRPr="00C37CE5">
        <w:rPr>
          <w:sz w:val="24"/>
          <w:szCs w:val="24"/>
        </w:rPr>
        <w:t>товаров</w:t>
      </w:r>
      <w:r>
        <w:rPr>
          <w:sz w:val="24"/>
          <w:szCs w:val="24"/>
        </w:rPr>
        <w:t xml:space="preserve"> </w:t>
      </w:r>
      <w:r w:rsidRPr="00C37CE5">
        <w:rPr>
          <w:sz w:val="24"/>
          <w:szCs w:val="24"/>
        </w:rPr>
        <w:t xml:space="preserve"> и выборе корректирующих мер</w:t>
      </w:r>
    </w:p>
    <w:p w:rsidR="00D53CBE" w:rsidRPr="006B44DA" w:rsidRDefault="00D53CBE" w:rsidP="00D53CBE">
      <w:pPr>
        <w:jc w:val="center"/>
        <w:rPr>
          <w:b/>
          <w:sz w:val="28"/>
          <w:szCs w:val="28"/>
        </w:rPr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  <w:rPr>
          <w:b/>
        </w:rPr>
      </w:pPr>
    </w:p>
    <w:p w:rsidR="00D53CBE" w:rsidRPr="002B218A" w:rsidRDefault="00D53CBE" w:rsidP="00D53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</w:t>
      </w:r>
      <w:r w:rsidRPr="002B21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</w:t>
      </w:r>
      <w:r w:rsidRPr="002B21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Отчета по оценке рисков</w:t>
      </w:r>
    </w:p>
    <w:p w:rsidR="00D53CBE" w:rsidRPr="002B218A" w:rsidRDefault="00D53CBE" w:rsidP="00D53CBE">
      <w:pPr>
        <w:ind w:firstLine="113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4"/>
        <w:gridCol w:w="1950"/>
      </w:tblGrid>
      <w:tr w:rsidR="00D53CBE" w:rsidRPr="006B44DA" w:rsidTr="00084B88">
        <w:tc>
          <w:tcPr>
            <w:tcW w:w="7049" w:type="dxa"/>
            <w:shd w:val="clear" w:color="auto" w:fill="D9D9D9"/>
          </w:tcPr>
          <w:p w:rsidR="00D53CBE" w:rsidRPr="00471B6D" w:rsidRDefault="00D53CBE" w:rsidP="00084B88">
            <w:pPr>
              <w:ind w:firstLine="0"/>
              <w:rPr>
                <w:b/>
                <w:sz w:val="28"/>
                <w:szCs w:val="28"/>
              </w:rPr>
            </w:pPr>
            <w:r w:rsidRPr="00471B6D">
              <w:rPr>
                <w:b/>
                <w:sz w:val="28"/>
                <w:szCs w:val="28"/>
              </w:rPr>
              <w:t xml:space="preserve">1. Продукт </w:t>
            </w:r>
          </w:p>
        </w:tc>
        <w:tc>
          <w:tcPr>
            <w:tcW w:w="2296" w:type="dxa"/>
            <w:shd w:val="clear" w:color="auto" w:fill="D9D9D9"/>
          </w:tcPr>
          <w:p w:rsidR="00D53CBE" w:rsidRPr="00471B6D" w:rsidRDefault="00D53CBE" w:rsidP="00084B88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53CBE" w:rsidRPr="006B44DA" w:rsidTr="00084B88">
        <w:tc>
          <w:tcPr>
            <w:tcW w:w="7049" w:type="dxa"/>
            <w:shd w:val="clear" w:color="auto" w:fill="D9D9D9"/>
          </w:tcPr>
          <w:p w:rsidR="00D53CBE" w:rsidRPr="00471B6D" w:rsidRDefault="00D53CBE" w:rsidP="00084B88">
            <w:pPr>
              <w:ind w:firstLine="0"/>
              <w:rPr>
                <w:b/>
                <w:sz w:val="28"/>
                <w:szCs w:val="28"/>
              </w:rPr>
            </w:pPr>
            <w:r w:rsidRPr="00471B6D">
              <w:rPr>
                <w:b/>
                <w:sz w:val="28"/>
                <w:szCs w:val="28"/>
              </w:rPr>
              <w:t>2. Тип п</w:t>
            </w:r>
            <w:r w:rsidRPr="00471B6D">
              <w:rPr>
                <w:b/>
                <w:sz w:val="32"/>
                <w:szCs w:val="32"/>
                <w:lang w:eastAsia="en-GB"/>
              </w:rPr>
              <w:t>отребителей</w:t>
            </w:r>
          </w:p>
        </w:tc>
        <w:tc>
          <w:tcPr>
            <w:tcW w:w="2296" w:type="dxa"/>
            <w:shd w:val="clear" w:color="auto" w:fill="D9D9D9"/>
          </w:tcPr>
          <w:p w:rsidR="00D53CBE" w:rsidRPr="00471B6D" w:rsidRDefault="00D53CBE" w:rsidP="00084B88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53CBE" w:rsidRPr="006B44DA" w:rsidTr="00084B88">
        <w:tc>
          <w:tcPr>
            <w:tcW w:w="9345" w:type="dxa"/>
            <w:gridSpan w:val="2"/>
            <w:shd w:val="clear" w:color="auto" w:fill="D9D9D9"/>
          </w:tcPr>
          <w:p w:rsidR="00D53CBE" w:rsidRPr="00471B6D" w:rsidRDefault="00D53CBE" w:rsidP="00084B88">
            <w:pPr>
              <w:ind w:firstLine="0"/>
              <w:rPr>
                <w:b/>
                <w:sz w:val="28"/>
                <w:szCs w:val="28"/>
              </w:rPr>
            </w:pPr>
            <w:r w:rsidRPr="00471B6D">
              <w:rPr>
                <w:b/>
                <w:sz w:val="28"/>
                <w:szCs w:val="28"/>
              </w:rPr>
              <w:t xml:space="preserve">3. </w:t>
            </w:r>
            <w:r w:rsidRPr="00471B6D">
              <w:rPr>
                <w:b/>
                <w:sz w:val="28"/>
                <w:szCs w:val="28"/>
                <w:lang w:eastAsia="en-GB"/>
              </w:rPr>
              <w:t>Опасные факторы, типичные сценарии травм и типичные травмы</w:t>
            </w:r>
          </w:p>
        </w:tc>
      </w:tr>
      <w:tr w:rsidR="00D53CBE" w:rsidRPr="006B44DA" w:rsidTr="00084B88">
        <w:tc>
          <w:tcPr>
            <w:tcW w:w="7049" w:type="dxa"/>
          </w:tcPr>
          <w:p w:rsidR="00D53CBE" w:rsidRPr="00471B6D" w:rsidRDefault="00D53CBE" w:rsidP="00084B88">
            <w:pPr>
              <w:ind w:firstLine="0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 xml:space="preserve">3.1. </w:t>
            </w:r>
            <w:r w:rsidRPr="00471B6D">
              <w:rPr>
                <w:b/>
                <w:sz w:val="22"/>
                <w:szCs w:val="22"/>
                <w:lang w:eastAsia="en-GB"/>
              </w:rPr>
              <w:t>группа опасных факторов</w:t>
            </w:r>
          </w:p>
        </w:tc>
        <w:tc>
          <w:tcPr>
            <w:tcW w:w="2296" w:type="dxa"/>
          </w:tcPr>
          <w:p w:rsidR="00D53CBE" w:rsidRPr="00471B6D" w:rsidRDefault="00D53CBE" w:rsidP="00084B88">
            <w:pPr>
              <w:ind w:firstLine="0"/>
              <w:rPr>
                <w:sz w:val="28"/>
                <w:szCs w:val="28"/>
              </w:rPr>
            </w:pPr>
          </w:p>
        </w:tc>
      </w:tr>
      <w:tr w:rsidR="00D53CBE" w:rsidRPr="006B44DA" w:rsidTr="00084B88">
        <w:tc>
          <w:tcPr>
            <w:tcW w:w="7049" w:type="dxa"/>
          </w:tcPr>
          <w:p w:rsidR="00D53CBE" w:rsidRPr="00471B6D" w:rsidRDefault="00D53CBE" w:rsidP="00084B88">
            <w:pPr>
              <w:ind w:firstLine="0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 xml:space="preserve">3.2. </w:t>
            </w:r>
            <w:r w:rsidRPr="00471B6D">
              <w:rPr>
                <w:b/>
                <w:sz w:val="22"/>
                <w:szCs w:val="22"/>
                <w:lang w:eastAsia="en-GB"/>
              </w:rPr>
              <w:t>опасный фактор (свойства продуктов)</w:t>
            </w:r>
          </w:p>
        </w:tc>
        <w:tc>
          <w:tcPr>
            <w:tcW w:w="2296" w:type="dxa"/>
          </w:tcPr>
          <w:p w:rsidR="00D53CBE" w:rsidRPr="00471B6D" w:rsidRDefault="00D53CBE" w:rsidP="00084B88">
            <w:pPr>
              <w:ind w:firstLine="0"/>
              <w:rPr>
                <w:sz w:val="28"/>
                <w:szCs w:val="28"/>
              </w:rPr>
            </w:pPr>
          </w:p>
        </w:tc>
      </w:tr>
      <w:tr w:rsidR="00D53CBE" w:rsidRPr="006B44DA" w:rsidTr="00084B88">
        <w:tc>
          <w:tcPr>
            <w:tcW w:w="7049" w:type="dxa"/>
          </w:tcPr>
          <w:p w:rsidR="00D53CBE" w:rsidRPr="00471B6D" w:rsidRDefault="00D53CBE" w:rsidP="00084B88">
            <w:pPr>
              <w:ind w:firstLine="0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 xml:space="preserve">3.3. </w:t>
            </w:r>
            <w:r w:rsidRPr="00471B6D">
              <w:rPr>
                <w:b/>
                <w:sz w:val="22"/>
                <w:szCs w:val="22"/>
                <w:lang w:eastAsia="en-GB"/>
              </w:rPr>
              <w:t>типичный сценарий травм</w:t>
            </w:r>
          </w:p>
        </w:tc>
        <w:tc>
          <w:tcPr>
            <w:tcW w:w="2296" w:type="dxa"/>
          </w:tcPr>
          <w:p w:rsidR="00D53CBE" w:rsidRPr="00471B6D" w:rsidRDefault="00D53CBE" w:rsidP="00084B88">
            <w:pPr>
              <w:ind w:firstLine="0"/>
              <w:rPr>
                <w:sz w:val="28"/>
                <w:szCs w:val="28"/>
              </w:rPr>
            </w:pPr>
          </w:p>
        </w:tc>
      </w:tr>
      <w:tr w:rsidR="00D53CBE" w:rsidRPr="006B44DA" w:rsidTr="00084B88">
        <w:tc>
          <w:tcPr>
            <w:tcW w:w="7049" w:type="dxa"/>
          </w:tcPr>
          <w:p w:rsidR="00D53CBE" w:rsidRPr="00471B6D" w:rsidRDefault="00D53CBE" w:rsidP="00084B88">
            <w:pPr>
              <w:ind w:firstLine="0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 xml:space="preserve">3.4. </w:t>
            </w:r>
            <w:r w:rsidRPr="00471B6D">
              <w:rPr>
                <w:b/>
                <w:sz w:val="22"/>
                <w:szCs w:val="22"/>
                <w:lang w:eastAsia="en-GB"/>
              </w:rPr>
              <w:t>типичная травма</w:t>
            </w:r>
          </w:p>
        </w:tc>
        <w:tc>
          <w:tcPr>
            <w:tcW w:w="2296" w:type="dxa"/>
          </w:tcPr>
          <w:p w:rsidR="00D53CBE" w:rsidRPr="00471B6D" w:rsidRDefault="00D53CBE" w:rsidP="00084B88">
            <w:pPr>
              <w:ind w:firstLine="0"/>
              <w:rPr>
                <w:sz w:val="28"/>
                <w:szCs w:val="28"/>
              </w:rPr>
            </w:pPr>
          </w:p>
        </w:tc>
      </w:tr>
      <w:tr w:rsidR="00D53CBE" w:rsidRPr="006B44DA" w:rsidTr="00084B88">
        <w:tc>
          <w:tcPr>
            <w:tcW w:w="7049" w:type="dxa"/>
            <w:shd w:val="clear" w:color="auto" w:fill="D9D9D9"/>
          </w:tcPr>
          <w:p w:rsidR="00D53CBE" w:rsidRPr="00471B6D" w:rsidRDefault="00D53CBE" w:rsidP="00084B88">
            <w:pPr>
              <w:ind w:firstLine="0"/>
              <w:rPr>
                <w:b/>
                <w:sz w:val="28"/>
                <w:szCs w:val="28"/>
              </w:rPr>
            </w:pPr>
            <w:r w:rsidRPr="00471B6D">
              <w:rPr>
                <w:b/>
                <w:sz w:val="28"/>
                <w:szCs w:val="28"/>
              </w:rPr>
              <w:t xml:space="preserve">4. </w:t>
            </w:r>
            <w:r w:rsidRPr="00471B6D">
              <w:rPr>
                <w:b/>
                <w:sz w:val="26"/>
                <w:szCs w:val="26"/>
              </w:rPr>
              <w:t>Степень тяжести травм</w:t>
            </w:r>
          </w:p>
        </w:tc>
        <w:tc>
          <w:tcPr>
            <w:tcW w:w="2296" w:type="dxa"/>
            <w:shd w:val="clear" w:color="auto" w:fill="D9D9D9"/>
          </w:tcPr>
          <w:p w:rsidR="00D53CBE" w:rsidRPr="00471B6D" w:rsidRDefault="00D53CBE" w:rsidP="00084B88">
            <w:pPr>
              <w:ind w:firstLine="0"/>
              <w:rPr>
                <w:sz w:val="28"/>
                <w:szCs w:val="28"/>
              </w:rPr>
            </w:pPr>
          </w:p>
        </w:tc>
      </w:tr>
      <w:tr w:rsidR="00D53CBE" w:rsidRPr="006B44DA" w:rsidTr="00084B88">
        <w:tc>
          <w:tcPr>
            <w:tcW w:w="7049" w:type="dxa"/>
          </w:tcPr>
          <w:p w:rsidR="00D53CBE" w:rsidRPr="00471B6D" w:rsidRDefault="00D53CBE" w:rsidP="00084B88">
            <w:pPr>
              <w:ind w:firstLine="0"/>
              <w:rPr>
                <w:b/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 xml:space="preserve">4.1. </w:t>
            </w:r>
            <w:r w:rsidRPr="00471B6D">
              <w:rPr>
                <w:b/>
                <w:sz w:val="28"/>
                <w:szCs w:val="28"/>
              </w:rPr>
              <w:t>тип травмы</w:t>
            </w:r>
          </w:p>
        </w:tc>
        <w:tc>
          <w:tcPr>
            <w:tcW w:w="2296" w:type="dxa"/>
          </w:tcPr>
          <w:p w:rsidR="00D53CBE" w:rsidRPr="00471B6D" w:rsidRDefault="00D53CBE" w:rsidP="00084B88">
            <w:pPr>
              <w:ind w:firstLine="0"/>
              <w:rPr>
                <w:sz w:val="28"/>
                <w:szCs w:val="28"/>
              </w:rPr>
            </w:pPr>
          </w:p>
        </w:tc>
      </w:tr>
      <w:tr w:rsidR="00D53CBE" w:rsidRPr="006B44DA" w:rsidTr="00084B88">
        <w:tc>
          <w:tcPr>
            <w:tcW w:w="7049" w:type="dxa"/>
          </w:tcPr>
          <w:p w:rsidR="00D53CBE" w:rsidRPr="00471B6D" w:rsidRDefault="00D53CBE" w:rsidP="00084B88">
            <w:pPr>
              <w:ind w:firstLine="0"/>
              <w:rPr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 xml:space="preserve">4.2.  </w:t>
            </w:r>
            <w:r w:rsidRPr="00471B6D">
              <w:rPr>
                <w:b/>
                <w:sz w:val="26"/>
                <w:szCs w:val="26"/>
              </w:rPr>
              <w:t>степень тяжести</w:t>
            </w:r>
            <w:r w:rsidRPr="00471B6D">
              <w:rPr>
                <w:sz w:val="28"/>
                <w:szCs w:val="28"/>
              </w:rPr>
              <w:t xml:space="preserve"> (1,2,3,4)</w:t>
            </w:r>
          </w:p>
          <w:p w:rsidR="00D53CBE" w:rsidRPr="00471B6D" w:rsidRDefault="00D53CBE" w:rsidP="00084B8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D53CBE" w:rsidRPr="00471B6D" w:rsidRDefault="00D53CBE" w:rsidP="00084B88">
            <w:pPr>
              <w:ind w:firstLine="0"/>
              <w:rPr>
                <w:sz w:val="28"/>
                <w:szCs w:val="28"/>
              </w:rPr>
            </w:pPr>
          </w:p>
        </w:tc>
      </w:tr>
      <w:tr w:rsidR="00D53CBE" w:rsidRPr="006B44DA" w:rsidTr="00084B88">
        <w:tc>
          <w:tcPr>
            <w:tcW w:w="7049" w:type="dxa"/>
            <w:shd w:val="clear" w:color="auto" w:fill="D9D9D9"/>
          </w:tcPr>
          <w:p w:rsidR="00D53CBE" w:rsidRPr="00471B6D" w:rsidRDefault="00D53CBE" w:rsidP="00084B88">
            <w:pPr>
              <w:ind w:firstLine="0"/>
              <w:rPr>
                <w:b/>
                <w:sz w:val="28"/>
                <w:szCs w:val="28"/>
              </w:rPr>
            </w:pPr>
            <w:r w:rsidRPr="00471B6D">
              <w:rPr>
                <w:b/>
                <w:sz w:val="28"/>
                <w:szCs w:val="28"/>
              </w:rPr>
              <w:lastRenderedPageBreak/>
              <w:t>5. Вероятность</w:t>
            </w:r>
          </w:p>
        </w:tc>
        <w:tc>
          <w:tcPr>
            <w:tcW w:w="2296" w:type="dxa"/>
            <w:shd w:val="clear" w:color="auto" w:fill="D9D9D9"/>
          </w:tcPr>
          <w:p w:rsidR="00D53CBE" w:rsidRPr="00471B6D" w:rsidRDefault="00D53CBE" w:rsidP="00084B88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D53CBE" w:rsidRPr="006B44DA" w:rsidTr="00084B88">
        <w:tc>
          <w:tcPr>
            <w:tcW w:w="7049" w:type="dxa"/>
          </w:tcPr>
          <w:p w:rsidR="00D53CBE" w:rsidRPr="00471B6D" w:rsidRDefault="00D53CBE" w:rsidP="00084B88">
            <w:pPr>
              <w:ind w:firstLine="0"/>
              <w:rPr>
                <w:sz w:val="22"/>
                <w:szCs w:val="22"/>
              </w:rPr>
            </w:pPr>
            <w:r w:rsidRPr="00471B6D">
              <w:rPr>
                <w:sz w:val="28"/>
                <w:szCs w:val="28"/>
              </w:rPr>
              <w:t xml:space="preserve">5.1. вероятность степени (варианта) </w:t>
            </w:r>
            <w:r w:rsidRPr="00471B6D">
              <w:rPr>
                <w:b/>
                <w:sz w:val="22"/>
                <w:szCs w:val="22"/>
              </w:rPr>
              <w:t>(</w:t>
            </w:r>
            <w:r w:rsidRPr="00471B6D">
              <w:rPr>
                <w:sz w:val="22"/>
                <w:szCs w:val="22"/>
              </w:rPr>
              <w:t>P</w:t>
            </w:r>
            <w:r w:rsidRPr="00471B6D">
              <w:rPr>
                <w:sz w:val="22"/>
                <w:szCs w:val="22"/>
                <w:vertAlign w:val="subscript"/>
              </w:rPr>
              <w:t>1</w:t>
            </w:r>
            <w:r w:rsidRPr="00471B6D">
              <w:rPr>
                <w:sz w:val="22"/>
                <w:szCs w:val="22"/>
              </w:rPr>
              <w:t>, P</w:t>
            </w:r>
            <w:r w:rsidRPr="00471B6D">
              <w:rPr>
                <w:sz w:val="22"/>
                <w:szCs w:val="22"/>
                <w:vertAlign w:val="subscript"/>
              </w:rPr>
              <w:t>2</w:t>
            </w:r>
            <w:r w:rsidRPr="00471B6D">
              <w:rPr>
                <w:sz w:val="22"/>
                <w:szCs w:val="22"/>
              </w:rPr>
              <w:t>, P</w:t>
            </w:r>
            <w:r w:rsidRPr="00471B6D">
              <w:rPr>
                <w:sz w:val="22"/>
                <w:szCs w:val="22"/>
                <w:vertAlign w:val="subscript"/>
              </w:rPr>
              <w:t>3</w:t>
            </w:r>
            <w:r w:rsidRPr="00471B6D">
              <w:rPr>
                <w:sz w:val="22"/>
                <w:szCs w:val="22"/>
              </w:rPr>
              <w:t>, .., P</w:t>
            </w:r>
            <w:r w:rsidRPr="00471B6D">
              <w:rPr>
                <w:sz w:val="22"/>
                <w:szCs w:val="22"/>
                <w:vertAlign w:val="subscript"/>
              </w:rPr>
              <w:t>n</w:t>
            </w:r>
            <w:r w:rsidRPr="00471B6D">
              <w:rPr>
                <w:sz w:val="22"/>
                <w:szCs w:val="22"/>
              </w:rPr>
              <w:t>)</w:t>
            </w:r>
          </w:p>
          <w:p w:rsidR="00D53CBE" w:rsidRPr="00471B6D" w:rsidRDefault="00D53CBE" w:rsidP="00084B8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D53CBE" w:rsidRPr="00471B6D" w:rsidRDefault="00D53CBE" w:rsidP="00084B88">
            <w:pPr>
              <w:ind w:firstLine="0"/>
              <w:rPr>
                <w:sz w:val="28"/>
                <w:szCs w:val="28"/>
              </w:rPr>
            </w:pPr>
          </w:p>
        </w:tc>
      </w:tr>
      <w:tr w:rsidR="00D53CBE" w:rsidRPr="006B44DA" w:rsidTr="00084B88">
        <w:tc>
          <w:tcPr>
            <w:tcW w:w="7049" w:type="dxa"/>
          </w:tcPr>
          <w:p w:rsidR="00D53CBE" w:rsidRPr="00471B6D" w:rsidRDefault="00D53CBE" w:rsidP="00084B88">
            <w:pPr>
              <w:ind w:firstLine="0"/>
              <w:rPr>
                <w:rStyle w:val="rvts9"/>
                <w:b/>
                <w:bCs/>
                <w:sz w:val="22"/>
                <w:szCs w:val="22"/>
                <w:bdr w:val="none" w:sz="0" w:space="0" w:color="auto" w:frame="1"/>
                <w:vertAlign w:val="subscript"/>
              </w:rPr>
            </w:pPr>
            <w:r w:rsidRPr="00471B6D">
              <w:rPr>
                <w:sz w:val="28"/>
                <w:szCs w:val="28"/>
              </w:rPr>
              <w:t xml:space="preserve">5.2. определения общей вероятности </w:t>
            </w:r>
            <w:r w:rsidRPr="00471B6D">
              <w:rPr>
                <w:rStyle w:val="rvts9"/>
                <w:b/>
                <w:bCs/>
                <w:sz w:val="22"/>
                <w:szCs w:val="22"/>
                <w:bdr w:val="none" w:sz="0" w:space="0" w:color="auto" w:frame="1"/>
              </w:rPr>
              <w:t>P</w:t>
            </w:r>
            <w:r w:rsidRPr="00471B6D">
              <w:rPr>
                <w:rStyle w:val="rvts9"/>
                <w:b/>
                <w:bCs/>
                <w:sz w:val="22"/>
                <w:szCs w:val="22"/>
                <w:bdr w:val="none" w:sz="0" w:space="0" w:color="auto" w:frame="1"/>
                <w:vertAlign w:val="subscript"/>
              </w:rPr>
              <w:t>1</w:t>
            </w:r>
            <w:r w:rsidRPr="00471B6D">
              <w:rPr>
                <w:rStyle w:val="rvts9"/>
                <w:b/>
                <w:bCs/>
                <w:sz w:val="22"/>
                <w:szCs w:val="22"/>
                <w:bdr w:val="none" w:sz="0" w:space="0" w:color="auto" w:frame="1"/>
              </w:rPr>
              <w:t>*P</w:t>
            </w:r>
            <w:r w:rsidRPr="00471B6D">
              <w:rPr>
                <w:rStyle w:val="rvts9"/>
                <w:b/>
                <w:bCs/>
                <w:sz w:val="22"/>
                <w:szCs w:val="22"/>
                <w:bdr w:val="none" w:sz="0" w:space="0" w:color="auto" w:frame="1"/>
                <w:vertAlign w:val="subscript"/>
              </w:rPr>
              <w:t>2</w:t>
            </w:r>
            <w:r w:rsidRPr="00471B6D">
              <w:rPr>
                <w:rStyle w:val="rvts9"/>
                <w:b/>
                <w:bCs/>
                <w:sz w:val="22"/>
                <w:szCs w:val="22"/>
                <w:bdr w:val="none" w:sz="0" w:space="0" w:color="auto" w:frame="1"/>
              </w:rPr>
              <w:t>*P</w:t>
            </w:r>
            <w:r w:rsidRPr="00471B6D">
              <w:rPr>
                <w:rStyle w:val="rvts9"/>
                <w:b/>
                <w:bCs/>
                <w:sz w:val="22"/>
                <w:szCs w:val="22"/>
                <w:bdr w:val="none" w:sz="0" w:space="0" w:color="auto" w:frame="1"/>
                <w:vertAlign w:val="subscript"/>
              </w:rPr>
              <w:t>3</w:t>
            </w:r>
            <w:r w:rsidRPr="00471B6D">
              <w:rPr>
                <w:rStyle w:val="rvts9"/>
                <w:b/>
                <w:bCs/>
                <w:sz w:val="22"/>
                <w:szCs w:val="22"/>
                <w:bdr w:val="none" w:sz="0" w:space="0" w:color="auto" w:frame="1"/>
              </w:rPr>
              <w:t>*…. *P</w:t>
            </w:r>
            <w:r w:rsidRPr="00471B6D">
              <w:rPr>
                <w:rStyle w:val="rvts9"/>
                <w:b/>
                <w:bCs/>
                <w:sz w:val="22"/>
                <w:szCs w:val="22"/>
                <w:bdr w:val="none" w:sz="0" w:space="0" w:color="auto" w:frame="1"/>
                <w:vertAlign w:val="subscript"/>
              </w:rPr>
              <w:t>n</w:t>
            </w:r>
          </w:p>
          <w:p w:rsidR="00D53CBE" w:rsidRPr="00471B6D" w:rsidRDefault="00D53CBE" w:rsidP="00084B8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D53CBE" w:rsidRPr="00471B6D" w:rsidRDefault="00D53CBE" w:rsidP="00084B88">
            <w:pPr>
              <w:ind w:firstLine="0"/>
              <w:rPr>
                <w:sz w:val="28"/>
                <w:szCs w:val="28"/>
              </w:rPr>
            </w:pPr>
          </w:p>
        </w:tc>
      </w:tr>
      <w:tr w:rsidR="00D53CBE" w:rsidRPr="006B44DA" w:rsidTr="00084B88">
        <w:tc>
          <w:tcPr>
            <w:tcW w:w="9345" w:type="dxa"/>
            <w:gridSpan w:val="2"/>
            <w:shd w:val="clear" w:color="auto" w:fill="D9D9D9"/>
          </w:tcPr>
          <w:p w:rsidR="00D53CBE" w:rsidRPr="00471B6D" w:rsidRDefault="00D53CBE" w:rsidP="00084B88">
            <w:pPr>
              <w:ind w:firstLine="0"/>
              <w:rPr>
                <w:b/>
                <w:sz w:val="28"/>
                <w:szCs w:val="28"/>
              </w:rPr>
            </w:pPr>
            <w:r w:rsidRPr="00471B6D">
              <w:rPr>
                <w:b/>
                <w:sz w:val="28"/>
                <w:szCs w:val="28"/>
              </w:rPr>
              <w:t>6. Уровень риска</w:t>
            </w:r>
          </w:p>
        </w:tc>
      </w:tr>
      <w:tr w:rsidR="00D53CBE" w:rsidRPr="006B44DA" w:rsidTr="00084B88">
        <w:tc>
          <w:tcPr>
            <w:tcW w:w="9345" w:type="dxa"/>
            <w:gridSpan w:val="2"/>
          </w:tcPr>
          <w:tbl>
            <w:tblPr>
              <w:tblpPr w:leftFromText="180" w:rightFromText="180" w:vertAnchor="text" w:horzAnchor="margin" w:tblpX="-95" w:tblpY="32"/>
              <w:tblW w:w="9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35"/>
              <w:gridCol w:w="1890"/>
              <w:gridCol w:w="1170"/>
              <w:gridCol w:w="1080"/>
              <w:gridCol w:w="1260"/>
              <w:gridCol w:w="2335"/>
            </w:tblGrid>
            <w:tr w:rsidR="00D53CBE" w:rsidRPr="00A06C37" w:rsidTr="00084B88">
              <w:trPr>
                <w:trHeight w:val="269"/>
              </w:trPr>
              <w:tc>
                <w:tcPr>
                  <w:tcW w:w="3425" w:type="dxa"/>
                  <w:gridSpan w:val="2"/>
                  <w:vMerge w:val="restart"/>
                  <w:shd w:val="clear" w:color="auto" w:fill="auto"/>
                </w:tcPr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471B6D">
                    <w:rPr>
                      <w:b/>
                      <w:sz w:val="16"/>
                      <w:szCs w:val="16"/>
                      <w:shd w:val="clear" w:color="auto" w:fill="FFFFFF"/>
                    </w:rPr>
                    <w:t>Вероятность получения травмы в течение предполагаемого срока эксплуцатации</w:t>
                  </w:r>
                </w:p>
              </w:tc>
              <w:tc>
                <w:tcPr>
                  <w:tcW w:w="5845" w:type="dxa"/>
                  <w:gridSpan w:val="4"/>
                  <w:shd w:val="clear" w:color="auto" w:fill="auto"/>
                </w:tcPr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  <w:lang w:val="en-GB"/>
                    </w:rPr>
                  </w:pPr>
                  <w:r w:rsidRPr="00471B6D">
                    <w:rPr>
                      <w:b/>
                      <w:sz w:val="16"/>
                      <w:szCs w:val="16"/>
                      <w:shd w:val="clear" w:color="auto" w:fill="FFFFFF"/>
                    </w:rPr>
                    <w:t>Степень тяжести травмы</w:t>
                  </w:r>
                </w:p>
              </w:tc>
            </w:tr>
            <w:tr w:rsidR="00D53CBE" w:rsidRPr="006B44DA" w:rsidTr="00084B88">
              <w:trPr>
                <w:trHeight w:val="251"/>
              </w:trPr>
              <w:tc>
                <w:tcPr>
                  <w:tcW w:w="3425" w:type="dxa"/>
                  <w:gridSpan w:val="2"/>
                  <w:vMerge/>
                  <w:shd w:val="clear" w:color="auto" w:fill="auto"/>
                </w:tcPr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both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  <w:lang w:val="en-GB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471B6D">
                    <w:rPr>
                      <w:b/>
                      <w:sz w:val="16"/>
                      <w:szCs w:val="16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471B6D">
                    <w:rPr>
                      <w:b/>
                      <w:sz w:val="16"/>
                      <w:szCs w:val="16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471B6D">
                    <w:rPr>
                      <w:b/>
                      <w:sz w:val="16"/>
                      <w:szCs w:val="16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471B6D">
                    <w:rPr>
                      <w:b/>
                      <w:sz w:val="16"/>
                      <w:szCs w:val="16"/>
                      <w:shd w:val="clear" w:color="auto" w:fill="FFFFFF"/>
                    </w:rPr>
                    <w:t>4</w:t>
                  </w:r>
                </w:p>
              </w:tc>
            </w:tr>
            <w:tr w:rsidR="00D53CBE" w:rsidRPr="006B44DA" w:rsidTr="00084B88">
              <w:trPr>
                <w:trHeight w:val="269"/>
              </w:trPr>
              <w:tc>
                <w:tcPr>
                  <w:tcW w:w="1535" w:type="dxa"/>
                  <w:vMerge w:val="restart"/>
                  <w:shd w:val="clear" w:color="auto" w:fill="auto"/>
                </w:tcPr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471B6D">
                    <w:rPr>
                      <w:b/>
                      <w:sz w:val="16"/>
                      <w:szCs w:val="16"/>
                      <w:shd w:val="clear" w:color="auto" w:fill="FFFFFF"/>
                    </w:rPr>
                    <w:t>Высокий</w:t>
                  </w:r>
                </w:p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471B6D">
                    <w:rPr>
                      <w:b/>
                      <w:noProof/>
                      <w:sz w:val="16"/>
                      <w:szCs w:val="16"/>
                    </w:rPr>
                    <w:pict>
                      <v:shape id="Flowchart: Merge 10" o:spid="_x0000_s1044" type="#_x0000_t128" style="position:absolute;left:0;text-align:left;margin-left:9.45pt;margin-top:3.5pt;width:48.6pt;height:104.4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" fillcolor="black" strokeweight="2pt"/>
                    </w:pict>
                  </w:r>
                </w:p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471B6D">
                    <w:rPr>
                      <w:b/>
                      <w:sz w:val="16"/>
                      <w:szCs w:val="16"/>
                      <w:shd w:val="clear" w:color="auto" w:fill="FFFFFF"/>
                    </w:rPr>
                    <w:t>Низкий</w:t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  <w:szCs w:val="16"/>
                      <w:shd w:val="clear" w:color="auto" w:fill="FFFFFF"/>
                      <w:lang w:eastAsia="en-US"/>
                    </w:rPr>
                  </w:pPr>
                  <w:r w:rsidRPr="00471B6D">
                    <w:rPr>
                      <w:sz w:val="16"/>
                      <w:szCs w:val="16"/>
                      <w:shd w:val="clear" w:color="auto" w:fill="FFFFFF"/>
                      <w:lang w:eastAsia="en-US"/>
                    </w:rPr>
                    <w:t>&gt; 50 %</w:t>
                  </w:r>
                </w:p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2335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I</w:t>
                  </w:r>
                </w:p>
              </w:tc>
            </w:tr>
            <w:tr w:rsidR="00D53CBE" w:rsidRPr="006B44DA" w:rsidTr="00084B88">
              <w:trPr>
                <w:trHeight w:val="251"/>
              </w:trPr>
              <w:tc>
                <w:tcPr>
                  <w:tcW w:w="1535" w:type="dxa"/>
                  <w:vMerge/>
                  <w:shd w:val="clear" w:color="auto" w:fill="auto"/>
                </w:tcPr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both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  <w:szCs w:val="16"/>
                      <w:shd w:val="clear" w:color="auto" w:fill="FFFFFF"/>
                      <w:lang w:eastAsia="en-US"/>
                    </w:rPr>
                  </w:pPr>
                  <w:r w:rsidRPr="00471B6D">
                    <w:rPr>
                      <w:sz w:val="16"/>
                      <w:szCs w:val="16"/>
                      <w:shd w:val="clear" w:color="auto" w:fill="FFFFFF"/>
                      <w:lang w:eastAsia="en-US"/>
                    </w:rPr>
                    <w:t>&gt; 1/10</w:t>
                  </w:r>
                </w:p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2335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I</w:t>
                  </w:r>
                </w:p>
              </w:tc>
            </w:tr>
            <w:tr w:rsidR="00D53CBE" w:rsidRPr="006B44DA" w:rsidTr="00084B88">
              <w:trPr>
                <w:trHeight w:val="323"/>
              </w:trPr>
              <w:tc>
                <w:tcPr>
                  <w:tcW w:w="1535" w:type="dxa"/>
                  <w:vMerge/>
                  <w:shd w:val="clear" w:color="auto" w:fill="auto"/>
                </w:tcPr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both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  <w:szCs w:val="16"/>
                      <w:shd w:val="clear" w:color="auto" w:fill="FFFFFF"/>
                      <w:lang w:eastAsia="en-US"/>
                    </w:rPr>
                  </w:pPr>
                  <w:r w:rsidRPr="00471B6D">
                    <w:rPr>
                      <w:sz w:val="16"/>
                      <w:szCs w:val="16"/>
                      <w:shd w:val="clear" w:color="auto" w:fill="FFFFFF"/>
                      <w:lang w:eastAsia="en-US"/>
                    </w:rPr>
                    <w:t>&gt; 1/100</w:t>
                  </w:r>
                </w:p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2335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I</w:t>
                  </w:r>
                </w:p>
              </w:tc>
            </w:tr>
            <w:tr w:rsidR="00D53CBE" w:rsidRPr="006B44DA" w:rsidTr="00084B88">
              <w:tc>
                <w:tcPr>
                  <w:tcW w:w="1535" w:type="dxa"/>
                  <w:vMerge/>
                  <w:shd w:val="clear" w:color="auto" w:fill="auto"/>
                </w:tcPr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both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  <w:szCs w:val="16"/>
                      <w:shd w:val="clear" w:color="auto" w:fill="FFFFFF"/>
                      <w:lang w:eastAsia="en-US"/>
                    </w:rPr>
                  </w:pPr>
                  <w:r w:rsidRPr="00471B6D">
                    <w:rPr>
                      <w:sz w:val="16"/>
                      <w:szCs w:val="16"/>
                      <w:shd w:val="clear" w:color="auto" w:fill="FFFFFF"/>
                      <w:lang w:eastAsia="en-US"/>
                    </w:rPr>
                    <w:t>&gt; 1/1000</w:t>
                  </w:r>
                </w:p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2335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I</w:t>
                  </w:r>
                </w:p>
              </w:tc>
            </w:tr>
            <w:tr w:rsidR="00D53CBE" w:rsidRPr="006B44DA" w:rsidTr="00084B88">
              <w:tc>
                <w:tcPr>
                  <w:tcW w:w="1535" w:type="dxa"/>
                  <w:vMerge/>
                  <w:shd w:val="clear" w:color="auto" w:fill="auto"/>
                </w:tcPr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both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  <w:szCs w:val="16"/>
                      <w:shd w:val="clear" w:color="auto" w:fill="FFFFFF"/>
                      <w:lang w:eastAsia="en-US"/>
                    </w:rPr>
                  </w:pPr>
                  <w:r w:rsidRPr="00471B6D">
                    <w:rPr>
                      <w:sz w:val="16"/>
                      <w:szCs w:val="16"/>
                      <w:shd w:val="clear" w:color="auto" w:fill="FFFFFF"/>
                      <w:lang w:eastAsia="en-US"/>
                    </w:rPr>
                    <w:t>&gt; 1/10000</w:t>
                  </w:r>
                </w:p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2335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I</w:t>
                  </w:r>
                </w:p>
              </w:tc>
            </w:tr>
            <w:tr w:rsidR="00D53CBE" w:rsidRPr="006B44DA" w:rsidTr="00084B88">
              <w:tc>
                <w:tcPr>
                  <w:tcW w:w="1535" w:type="dxa"/>
                  <w:vMerge/>
                  <w:shd w:val="clear" w:color="auto" w:fill="auto"/>
                </w:tcPr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both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  <w:szCs w:val="16"/>
                      <w:shd w:val="clear" w:color="auto" w:fill="FFFFFF"/>
                      <w:lang w:eastAsia="en-US"/>
                    </w:rPr>
                  </w:pPr>
                  <w:r w:rsidRPr="00471B6D">
                    <w:rPr>
                      <w:sz w:val="16"/>
                      <w:szCs w:val="16"/>
                      <w:shd w:val="clear" w:color="auto" w:fill="FFFFFF"/>
                      <w:lang w:eastAsia="en-US"/>
                    </w:rPr>
                    <w:t>&gt; 1/100000</w:t>
                  </w:r>
                </w:p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2335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Ma</w:t>
                  </w:r>
                </w:p>
              </w:tc>
            </w:tr>
            <w:tr w:rsidR="00D53CBE" w:rsidRPr="006B44DA" w:rsidTr="00084B88">
              <w:tc>
                <w:tcPr>
                  <w:tcW w:w="1535" w:type="dxa"/>
                  <w:vMerge/>
                  <w:shd w:val="clear" w:color="auto" w:fill="auto"/>
                </w:tcPr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both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  <w:szCs w:val="16"/>
                      <w:shd w:val="clear" w:color="auto" w:fill="FFFFFF"/>
                      <w:lang w:eastAsia="en-US"/>
                    </w:rPr>
                  </w:pPr>
                  <w:r w:rsidRPr="00471B6D">
                    <w:rPr>
                      <w:sz w:val="16"/>
                      <w:szCs w:val="16"/>
                      <w:shd w:val="clear" w:color="auto" w:fill="FFFFFF"/>
                      <w:lang w:eastAsia="en-US"/>
                    </w:rPr>
                    <w:t>&gt; 1/1000000</w:t>
                  </w:r>
                </w:p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2335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Ma</w:t>
                  </w:r>
                </w:p>
              </w:tc>
            </w:tr>
            <w:tr w:rsidR="00D53CBE" w:rsidRPr="006B44DA" w:rsidTr="00084B88">
              <w:tc>
                <w:tcPr>
                  <w:tcW w:w="1535" w:type="dxa"/>
                  <w:vMerge/>
                  <w:shd w:val="clear" w:color="auto" w:fill="auto"/>
                </w:tcPr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both"/>
                    <w:textAlignment w:val="baseline"/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pStyle w:val="rvps2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  <w:szCs w:val="16"/>
                      <w:lang w:eastAsia="en-US"/>
                    </w:rPr>
                  </w:pPr>
                  <w:r w:rsidRPr="00471B6D">
                    <w:rPr>
                      <w:sz w:val="16"/>
                      <w:szCs w:val="16"/>
                      <w:shd w:val="clear" w:color="auto" w:fill="FFFFFF"/>
                      <w:lang w:eastAsia="en-US"/>
                    </w:rPr>
                    <w:t>&lt; 1/1000000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2335" w:type="dxa"/>
                  <w:shd w:val="clear" w:color="auto" w:fill="auto"/>
                  <w:vAlign w:val="center"/>
                </w:tcPr>
                <w:p w:rsidR="00D53CBE" w:rsidRPr="00471B6D" w:rsidRDefault="00D53CBE" w:rsidP="00084B88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471B6D">
                    <w:rPr>
                      <w:sz w:val="16"/>
                      <w:szCs w:val="16"/>
                    </w:rPr>
                    <w:t>Mi</w:t>
                  </w:r>
                </w:p>
              </w:tc>
            </w:tr>
          </w:tbl>
          <w:p w:rsidR="00D53CBE" w:rsidRPr="00471B6D" w:rsidRDefault="00D53CBE" w:rsidP="00084B88">
            <w:pPr>
              <w:ind w:firstLine="0"/>
              <w:rPr>
                <w:sz w:val="28"/>
                <w:szCs w:val="28"/>
              </w:rPr>
            </w:pPr>
          </w:p>
        </w:tc>
      </w:tr>
      <w:tr w:rsidR="00D53CBE" w:rsidRPr="006B44DA" w:rsidTr="00084B88">
        <w:tc>
          <w:tcPr>
            <w:tcW w:w="7049" w:type="dxa"/>
            <w:shd w:val="clear" w:color="auto" w:fill="D9D9D9"/>
          </w:tcPr>
          <w:p w:rsidR="00D53CBE" w:rsidRPr="00471B6D" w:rsidRDefault="00D53CBE" w:rsidP="00084B88">
            <w:pPr>
              <w:ind w:firstLine="0"/>
              <w:rPr>
                <w:b/>
                <w:sz w:val="28"/>
                <w:szCs w:val="28"/>
              </w:rPr>
            </w:pPr>
            <w:r w:rsidRPr="00471B6D">
              <w:rPr>
                <w:b/>
                <w:sz w:val="28"/>
                <w:szCs w:val="28"/>
              </w:rPr>
              <w:t>7. Рекомендованная корректирующая мера</w:t>
            </w:r>
          </w:p>
        </w:tc>
        <w:tc>
          <w:tcPr>
            <w:tcW w:w="2296" w:type="dxa"/>
            <w:shd w:val="clear" w:color="auto" w:fill="D9D9D9"/>
          </w:tcPr>
          <w:p w:rsidR="00D53CBE" w:rsidRPr="00471B6D" w:rsidRDefault="00D53CBE" w:rsidP="00084B88">
            <w:pPr>
              <w:ind w:firstLine="0"/>
              <w:rPr>
                <w:sz w:val="28"/>
                <w:szCs w:val="28"/>
              </w:rPr>
            </w:pPr>
          </w:p>
        </w:tc>
      </w:tr>
      <w:tr w:rsidR="00D53CBE" w:rsidRPr="006B44DA" w:rsidTr="00084B88">
        <w:tc>
          <w:tcPr>
            <w:tcW w:w="7049" w:type="dxa"/>
            <w:shd w:val="clear" w:color="auto" w:fill="D9D9D9"/>
          </w:tcPr>
          <w:p w:rsidR="00D53CBE" w:rsidRPr="00471B6D" w:rsidRDefault="00D53CBE" w:rsidP="00084B88">
            <w:pPr>
              <w:ind w:firstLine="0"/>
              <w:rPr>
                <w:b/>
                <w:sz w:val="28"/>
                <w:szCs w:val="28"/>
              </w:rPr>
            </w:pPr>
            <w:r w:rsidRPr="00471B6D">
              <w:rPr>
                <w:sz w:val="28"/>
                <w:szCs w:val="28"/>
              </w:rPr>
              <w:t>Эксперт по оценке риска</w:t>
            </w:r>
          </w:p>
        </w:tc>
        <w:tc>
          <w:tcPr>
            <w:tcW w:w="2296" w:type="dxa"/>
            <w:shd w:val="clear" w:color="auto" w:fill="D9D9D9"/>
          </w:tcPr>
          <w:p w:rsidR="00D53CBE" w:rsidRPr="00471B6D" w:rsidRDefault="00D53CBE" w:rsidP="00084B88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D53CBE" w:rsidRPr="006B44DA" w:rsidRDefault="00D53CBE" w:rsidP="00D53CBE">
      <w:pPr>
        <w:ind w:firstLine="1134"/>
        <w:rPr>
          <w:sz w:val="28"/>
          <w:szCs w:val="28"/>
        </w:rPr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  <w:rPr>
          <w:sz w:val="28"/>
          <w:szCs w:val="28"/>
        </w:rPr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  <w:rPr>
          <w:sz w:val="28"/>
          <w:szCs w:val="28"/>
        </w:rPr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  <w:rPr>
          <w:sz w:val="28"/>
          <w:szCs w:val="28"/>
        </w:rPr>
      </w:pPr>
    </w:p>
    <w:p w:rsidR="00D53CBE" w:rsidRPr="006B44DA" w:rsidRDefault="00D53CBE" w:rsidP="00D53CBE">
      <w:pPr>
        <w:pStyle w:val="rvps2"/>
        <w:shd w:val="clear" w:color="auto" w:fill="FFFFFF"/>
        <w:spacing w:before="0" w:beforeAutospacing="0" w:after="0" w:afterAutospacing="0"/>
        <w:ind w:firstLine="600"/>
        <w:jc w:val="right"/>
        <w:textAlignment w:val="baseline"/>
        <w:rPr>
          <w:sz w:val="28"/>
          <w:szCs w:val="28"/>
        </w:rPr>
      </w:pPr>
    </w:p>
    <w:p w:rsidR="00D510FA" w:rsidRPr="00D53CBE" w:rsidRDefault="00D510FA" w:rsidP="00D53CBE"/>
    <w:sectPr w:rsidR="00D510FA" w:rsidRPr="00D53CBE" w:rsidSect="00D53CBE">
      <w:headerReference w:type="even" r:id="rId13"/>
      <w:headerReference w:type="default" r:id="rId14"/>
      <w:footerReference w:type="even" r:id="rId15"/>
      <w:headerReference w:type="first" r:id="rId16"/>
      <w:pgSz w:w="11906" w:h="16838" w:code="9"/>
      <w:pgMar w:top="284" w:right="964" w:bottom="1134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64" w:rsidRDefault="00054D64" w:rsidP="00D53CBE">
      <w:r>
        <w:separator/>
      </w:r>
    </w:p>
  </w:endnote>
  <w:endnote w:type="continuationSeparator" w:id="1">
    <w:p w:rsidR="00054D64" w:rsidRDefault="00054D64" w:rsidP="00D5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A0A" w:rsidRPr="00E32D7D" w:rsidRDefault="00054D64" w:rsidP="00E32D7D">
    <w:pPr>
      <w:pStyle w:val="Footer"/>
      <w:rPr>
        <w:sz w:val="16"/>
        <w:szCs w:val="16"/>
        <w:lang w:val="en-US"/>
      </w:rPr>
    </w:pPr>
    <w:fldSimple w:instr=" FILENAME  \p  \* MERGEFORMAT ">
      <w:r>
        <w:rPr>
          <w:noProof/>
          <w:sz w:val="16"/>
          <w:szCs w:val="16"/>
          <w:lang w:val="en-US"/>
        </w:rPr>
        <w:t>D:\MONITOR 2016\387-\RUS\Sablon rus. - 2016 CS5 Folder\TEXT\PARTEA II\1212\Metodolog_potreb_tovar.docx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64" w:rsidRDefault="00054D64" w:rsidP="00D53CBE">
      <w:r>
        <w:separator/>
      </w:r>
    </w:p>
  </w:footnote>
  <w:footnote w:type="continuationSeparator" w:id="1">
    <w:p w:rsidR="00054D64" w:rsidRDefault="00054D64" w:rsidP="00D53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A0A" w:rsidRDefault="00054D64" w:rsidP="00BF25C4">
    <w:pPr>
      <w:pStyle w:val="Header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Pr="00D17CED">
      <w:rPr>
        <w:noProof/>
        <w:lang w:val="ro-RO"/>
      </w:rPr>
      <w:t>26</w:t>
    </w:r>
    <w:r>
      <w:fldChar w:fldCharType="end"/>
    </w:r>
  </w:p>
  <w:p w:rsidR="00854A0A" w:rsidRDefault="00054D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A0A" w:rsidRDefault="00054D64" w:rsidP="00BF25C4">
    <w:pPr>
      <w:pStyle w:val="Header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D53CBE" w:rsidRPr="00D53CBE">
      <w:rPr>
        <w:noProof/>
        <w:lang w:val="ro-RO"/>
      </w:rPr>
      <w:t>3</w:t>
    </w:r>
    <w:r>
      <w:fldChar w:fldCharType="end"/>
    </w:r>
  </w:p>
  <w:p w:rsidR="00854A0A" w:rsidRDefault="00054D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A0A" w:rsidRPr="00D53CBE" w:rsidRDefault="00054D64" w:rsidP="00D53CBE">
    <w:pPr>
      <w:pStyle w:val="Header"/>
      <w:ind w:firstLine="0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B33"/>
    <w:multiLevelType w:val="hybridMultilevel"/>
    <w:tmpl w:val="97681086"/>
    <w:lvl w:ilvl="0" w:tplc="CBBECB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6F764B"/>
    <w:multiLevelType w:val="hybridMultilevel"/>
    <w:tmpl w:val="28DE41E0"/>
    <w:lvl w:ilvl="0" w:tplc="86AACB4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6B14A4"/>
    <w:multiLevelType w:val="hybridMultilevel"/>
    <w:tmpl w:val="F6BC23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10F36"/>
    <w:multiLevelType w:val="hybridMultilevel"/>
    <w:tmpl w:val="80F2644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37AC8"/>
    <w:multiLevelType w:val="hybridMultilevel"/>
    <w:tmpl w:val="384C42B8"/>
    <w:lvl w:ilvl="0" w:tplc="041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EFC14ED"/>
    <w:multiLevelType w:val="hybridMultilevel"/>
    <w:tmpl w:val="1BE6D1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F0C7F"/>
    <w:multiLevelType w:val="hybridMultilevel"/>
    <w:tmpl w:val="4C5E14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82099E"/>
    <w:multiLevelType w:val="hybridMultilevel"/>
    <w:tmpl w:val="4DC048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27169"/>
    <w:multiLevelType w:val="hybridMultilevel"/>
    <w:tmpl w:val="A078C98A"/>
    <w:lvl w:ilvl="0" w:tplc="31C0FF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46499"/>
    <w:multiLevelType w:val="hybridMultilevel"/>
    <w:tmpl w:val="E724E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A7C34"/>
    <w:multiLevelType w:val="hybridMultilevel"/>
    <w:tmpl w:val="3A6E04C8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35A4FFF"/>
    <w:multiLevelType w:val="hybridMultilevel"/>
    <w:tmpl w:val="14207BF0"/>
    <w:lvl w:ilvl="0" w:tplc="369A237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7634B"/>
    <w:multiLevelType w:val="hybridMultilevel"/>
    <w:tmpl w:val="DBBC6F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C9200B"/>
    <w:multiLevelType w:val="hybridMultilevel"/>
    <w:tmpl w:val="EEEA1B9E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5005277D"/>
    <w:multiLevelType w:val="hybridMultilevel"/>
    <w:tmpl w:val="854C21EC"/>
    <w:lvl w:ilvl="0" w:tplc="42D2D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44207A"/>
    <w:multiLevelType w:val="hybridMultilevel"/>
    <w:tmpl w:val="524A61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21943"/>
    <w:multiLevelType w:val="multilevel"/>
    <w:tmpl w:val="AEC4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01816"/>
    <w:multiLevelType w:val="hybridMultilevel"/>
    <w:tmpl w:val="47C82800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61402232"/>
    <w:multiLevelType w:val="hybridMultilevel"/>
    <w:tmpl w:val="59EE9146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8D0BBC"/>
    <w:multiLevelType w:val="hybridMultilevel"/>
    <w:tmpl w:val="B9A22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51D78"/>
    <w:multiLevelType w:val="hybridMultilevel"/>
    <w:tmpl w:val="15549A10"/>
    <w:lvl w:ilvl="0" w:tplc="BDFE43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D1A8E"/>
    <w:multiLevelType w:val="hybridMultilevel"/>
    <w:tmpl w:val="C32E55A4"/>
    <w:lvl w:ilvl="0" w:tplc="D91C8B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7A20805"/>
    <w:multiLevelType w:val="hybridMultilevel"/>
    <w:tmpl w:val="A76EDB00"/>
    <w:lvl w:ilvl="0" w:tplc="910AC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A548A"/>
    <w:multiLevelType w:val="hybridMultilevel"/>
    <w:tmpl w:val="B6124514"/>
    <w:lvl w:ilvl="0" w:tplc="A176D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9F050E8"/>
    <w:multiLevelType w:val="hybridMultilevel"/>
    <w:tmpl w:val="1B6C60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42EC7"/>
    <w:multiLevelType w:val="hybridMultilevel"/>
    <w:tmpl w:val="3A82ECD2"/>
    <w:lvl w:ilvl="0" w:tplc="11C64938">
      <w:start w:val="7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3"/>
  </w:num>
  <w:num w:numId="5">
    <w:abstractNumId w:val="11"/>
  </w:num>
  <w:num w:numId="6">
    <w:abstractNumId w:val="22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  <w:num w:numId="12">
    <w:abstractNumId w:val="24"/>
  </w:num>
  <w:num w:numId="13">
    <w:abstractNumId w:val="2"/>
  </w:num>
  <w:num w:numId="14">
    <w:abstractNumId w:val="12"/>
  </w:num>
  <w:num w:numId="15">
    <w:abstractNumId w:val="1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5"/>
  </w:num>
  <w:num w:numId="20">
    <w:abstractNumId w:val="21"/>
  </w:num>
  <w:num w:numId="21">
    <w:abstractNumId w:val="0"/>
  </w:num>
  <w:num w:numId="22">
    <w:abstractNumId w:val="23"/>
  </w:num>
  <w:num w:numId="23">
    <w:abstractNumId w:val="14"/>
  </w:num>
  <w:num w:numId="24">
    <w:abstractNumId w:val="6"/>
  </w:num>
  <w:num w:numId="25">
    <w:abstractNumId w:val="19"/>
  </w:num>
  <w:num w:numId="26">
    <w:abstractNumId w:val="1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CBE"/>
    <w:rsid w:val="00054D64"/>
    <w:rsid w:val="00D510FA"/>
    <w:rsid w:val="00D5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Elbow Connector 21"/>
        <o:r id="V:Rule2" type="connector" idref="#Straight Arrow Connector 29"/>
        <o:r id="V:Rule3" type="connector" idref="#Straight Arrow Connector 26"/>
        <o:r id="V:Rule4" type="connector" idref="#Straight Arrow Connector 30"/>
        <o:r id="V:Rule5" type="connector" idref="#Straight Arrow Connector 27"/>
        <o:r id="V:Rule6" type="connector" idref="#Straight Arrow Connector 28"/>
        <o:r id="V:Rule7" type="connector" idref="#Straight Arrow Connector 23"/>
        <o:r id="V:Rule8" type="connector" idref="#Straight Arrow Connector 22"/>
        <o:r id="V:Rule9" type="connector" idref="#Straight Arrow Connector 24"/>
        <o:r id="V:Rule10" type="connector" idref="#Straight Arrow Connector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CBE"/>
    <w:pPr>
      <w:keepNext/>
      <w:keepLines/>
      <w:spacing w:before="240"/>
      <w:ind w:firstLine="0"/>
      <w:jc w:val="left"/>
      <w:outlineLvl w:val="0"/>
    </w:pPr>
    <w:rPr>
      <w:rFonts w:ascii="Cambria" w:hAnsi="Cambria"/>
      <w:color w:val="365F91"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D53CBE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Heading8">
    <w:name w:val="heading 8"/>
    <w:basedOn w:val="Normal"/>
    <w:next w:val="Normal"/>
    <w:link w:val="Heading8Char"/>
    <w:unhideWhenUsed/>
    <w:qFormat/>
    <w:rsid w:val="00D53CBE"/>
    <w:pPr>
      <w:keepNext/>
      <w:jc w:val="center"/>
      <w:outlineLvl w:val="7"/>
    </w:pPr>
    <w:rPr>
      <w:rFonts w:ascii="$Caslon" w:hAnsi="$Caslon"/>
      <w:b/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CBE"/>
    <w:rPr>
      <w:rFonts w:ascii="Cambria" w:eastAsia="Times New Roman" w:hAnsi="Cambria" w:cs="Times New Roman"/>
      <w:color w:val="365F91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D53CBE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character" w:customStyle="1" w:styleId="Heading8Char">
    <w:name w:val="Heading 8 Char"/>
    <w:basedOn w:val="DefaultParagraphFont"/>
    <w:link w:val="Heading8"/>
    <w:rsid w:val="00D53CBE"/>
    <w:rPr>
      <w:rFonts w:ascii="$Caslon" w:eastAsia="Times New Roman" w:hAnsi="$Caslon" w:cs="Times New Roman"/>
      <w:b/>
      <w:sz w:val="24"/>
      <w:szCs w:val="20"/>
      <w:lang/>
    </w:rPr>
  </w:style>
  <w:style w:type="paragraph" w:styleId="Header">
    <w:name w:val="header"/>
    <w:basedOn w:val="Normal"/>
    <w:link w:val="HeaderChar"/>
    <w:uiPriority w:val="99"/>
    <w:unhideWhenUsed/>
    <w:rsid w:val="00D53CBE"/>
    <w:pPr>
      <w:tabs>
        <w:tab w:val="center" w:pos="4677"/>
        <w:tab w:val="right" w:pos="9355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D53CBE"/>
    <w:rPr>
      <w:rFonts w:ascii="Times New Roman" w:eastAsia="Times New Roman" w:hAnsi="Times New Roman" w:cs="Times New Roman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unhideWhenUsed/>
    <w:rsid w:val="00D53CBE"/>
    <w:pPr>
      <w:tabs>
        <w:tab w:val="center" w:pos="4677"/>
        <w:tab w:val="right" w:pos="9355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D53CBE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news">
    <w:name w:val="news"/>
    <w:basedOn w:val="Normal"/>
    <w:rsid w:val="00D53CBE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rsid w:val="00D53CBE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D53CBE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rsid w:val="00D53CBE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aliases w:val="Знак"/>
    <w:basedOn w:val="Normal"/>
    <w:link w:val="NormalWebChar"/>
    <w:unhideWhenUsed/>
    <w:rsid w:val="00D53CBE"/>
    <w:pPr>
      <w:ind w:firstLine="567"/>
    </w:pPr>
    <w:rPr>
      <w:sz w:val="24"/>
      <w:szCs w:val="24"/>
      <w:lang/>
    </w:rPr>
  </w:style>
  <w:style w:type="character" w:customStyle="1" w:styleId="NormalWebChar">
    <w:name w:val="Normal (Web) Char"/>
    <w:aliases w:val="Знак Char"/>
    <w:link w:val="NormalWeb"/>
    <w:locked/>
    <w:rsid w:val="00D53CBE"/>
    <w:rPr>
      <w:rFonts w:ascii="Times New Roman" w:eastAsia="Times New Roman" w:hAnsi="Times New Roman" w:cs="Times New Roman"/>
      <w:sz w:val="24"/>
      <w:szCs w:val="24"/>
      <w:lang/>
    </w:rPr>
  </w:style>
  <w:style w:type="paragraph" w:styleId="BodyText">
    <w:name w:val="Body Text"/>
    <w:basedOn w:val="Normal"/>
    <w:link w:val="BodyTextChar"/>
    <w:semiHidden/>
    <w:unhideWhenUsed/>
    <w:rsid w:val="00D53CBE"/>
    <w:pPr>
      <w:ind w:firstLine="0"/>
      <w:jc w:val="center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53CBE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customStyle="1" w:styleId="rg">
    <w:name w:val="rg"/>
    <w:basedOn w:val="Normal"/>
    <w:uiPriority w:val="99"/>
    <w:semiHidden/>
    <w:rsid w:val="00D53CBE"/>
    <w:pPr>
      <w:ind w:firstLine="0"/>
      <w:jc w:val="right"/>
    </w:pPr>
    <w:rPr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53CBE"/>
    <w:rPr>
      <w:color w:val="0000FF"/>
      <w:u w:val="single"/>
    </w:rPr>
  </w:style>
  <w:style w:type="character" w:customStyle="1" w:styleId="BodytextBold">
    <w:name w:val="Body text + Bold"/>
    <w:aliases w:val="Italic,Spacing 0 pt,Body text + 13 pt"/>
    <w:rsid w:val="00D53CB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rvps2">
    <w:name w:val="rvps2"/>
    <w:basedOn w:val="Normal"/>
    <w:rsid w:val="00D53CBE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rvps7">
    <w:name w:val="rvps7"/>
    <w:basedOn w:val="Normal"/>
    <w:rsid w:val="00D53CBE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D53CBE"/>
  </w:style>
  <w:style w:type="table" w:styleId="TableGrid">
    <w:name w:val="Table Grid"/>
    <w:basedOn w:val="TableNormal"/>
    <w:uiPriority w:val="59"/>
    <w:rsid w:val="00D53C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3CB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ru-RU"/>
    </w:rPr>
  </w:style>
  <w:style w:type="paragraph" w:customStyle="1" w:styleId="rvps12">
    <w:name w:val="rvps12"/>
    <w:basedOn w:val="Normal"/>
    <w:rsid w:val="00D53CBE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rvts9">
    <w:name w:val="rvts9"/>
    <w:basedOn w:val="DefaultParagraphFont"/>
    <w:rsid w:val="00D53CBE"/>
  </w:style>
  <w:style w:type="paragraph" w:customStyle="1" w:styleId="rvps14">
    <w:name w:val="rvps14"/>
    <w:basedOn w:val="Normal"/>
    <w:rsid w:val="00D53CBE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53CBE"/>
    <w:pPr>
      <w:ind w:left="720" w:firstLine="0"/>
      <w:contextualSpacing/>
      <w:jc w:val="left"/>
    </w:pPr>
    <w:rPr>
      <w:sz w:val="24"/>
      <w:szCs w:val="24"/>
      <w:lang w:eastAsia="ru-RU"/>
    </w:rPr>
  </w:style>
  <w:style w:type="paragraph" w:customStyle="1" w:styleId="1">
    <w:name w:val="Обычный1"/>
    <w:basedOn w:val="Normal"/>
    <w:rsid w:val="00D53CBE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BE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BE"/>
    <w:pPr>
      <w:ind w:firstLine="0"/>
      <w:jc w:val="left"/>
    </w:pPr>
    <w:rPr>
      <w:rFonts w:ascii="Tahoma" w:hAnsi="Tahoma" w:cs="Tahoma"/>
      <w:sz w:val="16"/>
      <w:szCs w:val="16"/>
      <w:lang w:val="ro-RO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53CBE"/>
    <w:rPr>
      <w:rFonts w:ascii="Tahoma" w:eastAsia="Times New Roman" w:hAnsi="Tahoma" w:cs="Tahoma"/>
      <w:sz w:val="16"/>
      <w:szCs w:val="16"/>
      <w:lang w:val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3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1"/>
      <w:szCs w:val="21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3CBE"/>
    <w:rPr>
      <w:rFonts w:ascii="Courier New" w:eastAsia="Times New Roman" w:hAnsi="Courier New" w:cs="Times New Roman"/>
      <w:sz w:val="21"/>
      <w:szCs w:val="21"/>
      <w:lang w:val="ru-RU" w:eastAsia="ru-RU"/>
    </w:rPr>
  </w:style>
  <w:style w:type="character" w:customStyle="1" w:styleId="BodytextItalic">
    <w:name w:val="Body text + Italic"/>
    <w:rsid w:val="00D53CB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CBE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CBE"/>
    <w:pPr>
      <w:ind w:firstLine="0"/>
      <w:jc w:val="left"/>
    </w:pPr>
    <w:rPr>
      <w:rFonts w:cstheme="minorBidi"/>
      <w:sz w:val="22"/>
      <w:szCs w:val="22"/>
      <w:lang w:val="ro-RO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53CB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CB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CBE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D53CBE"/>
    <w:rPr>
      <w:b/>
      <w:bCs/>
    </w:rPr>
  </w:style>
  <w:style w:type="character" w:styleId="Strong">
    <w:name w:val="Strong"/>
    <w:qFormat/>
    <w:rsid w:val="00D53CBE"/>
    <w:rPr>
      <w:rFonts w:cs="Times New Roman"/>
      <w:b/>
      <w:bCs/>
    </w:rPr>
  </w:style>
  <w:style w:type="paragraph" w:customStyle="1" w:styleId="s1">
    <w:name w:val="s_1"/>
    <w:basedOn w:val="Normal"/>
    <w:rsid w:val="00D53CBE"/>
    <w:pP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character" w:customStyle="1" w:styleId="s10">
    <w:name w:val="s_10"/>
    <w:basedOn w:val="DefaultParagraphFont"/>
    <w:rsid w:val="00D53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6208</Words>
  <Characters>36010</Characters>
  <Application>Microsoft Office Word</Application>
  <DocSecurity>0</DocSecurity>
  <Lines>300</Lines>
  <Paragraphs>84</Paragraphs>
  <ScaleCrop>false</ScaleCrop>
  <Company/>
  <LinksUpToDate>false</LinksUpToDate>
  <CharactersWithSpaces>42134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2016-11-14T13:24:00Z</dcterms:created>
  <dcterms:modified xsi:type="dcterms:W3CDTF">2016-11-14T13:27:00Z</dcterms:modified>
</cp:coreProperties>
</file>