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01" w:rsidRPr="00957FF7" w:rsidRDefault="00F62D01" w:rsidP="00F62D01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Приложение №2</w:t>
      </w:r>
    </w:p>
    <w:p w:rsidR="00F62D01" w:rsidRPr="00957FF7" w:rsidRDefault="00F62D01" w:rsidP="00F62D01">
      <w:pPr>
        <w:ind w:left="2831"/>
        <w:rPr>
          <w:bCs/>
          <w:color w:val="000000"/>
          <w:sz w:val="28"/>
          <w:szCs w:val="28"/>
        </w:rPr>
      </w:pPr>
      <w:r w:rsidRPr="00957FF7">
        <w:rPr>
          <w:sz w:val="28"/>
          <w:szCs w:val="28"/>
        </w:rPr>
        <w:t xml:space="preserve">к </w:t>
      </w:r>
      <w:r w:rsidRPr="00957FF7">
        <w:rPr>
          <w:bCs/>
          <w:color w:val="000000"/>
          <w:sz w:val="28"/>
          <w:szCs w:val="28"/>
        </w:rPr>
        <w:t xml:space="preserve">Положению о физической безопасности </w:t>
      </w:r>
    </w:p>
    <w:p w:rsidR="00F62D01" w:rsidRDefault="00F62D01" w:rsidP="00F62D01">
      <w:pPr>
        <w:ind w:left="2831"/>
        <w:rPr>
          <w:bCs/>
          <w:color w:val="000000"/>
          <w:sz w:val="28"/>
          <w:szCs w:val="28"/>
        </w:rPr>
      </w:pPr>
      <w:r w:rsidRPr="00957FF7">
        <w:rPr>
          <w:bCs/>
          <w:color w:val="000000"/>
          <w:sz w:val="28"/>
          <w:szCs w:val="28"/>
        </w:rPr>
        <w:t xml:space="preserve">при осуществлении ядерной и </w:t>
      </w:r>
    </w:p>
    <w:p w:rsidR="00F62D01" w:rsidRPr="00957FF7" w:rsidRDefault="00F62D01" w:rsidP="00F62D01">
      <w:pPr>
        <w:ind w:left="2831"/>
        <w:rPr>
          <w:bCs/>
          <w:color w:val="000000"/>
          <w:sz w:val="28"/>
          <w:szCs w:val="28"/>
        </w:rPr>
      </w:pPr>
      <w:r w:rsidRPr="00957FF7">
        <w:rPr>
          <w:bCs/>
          <w:color w:val="000000"/>
          <w:sz w:val="28"/>
          <w:szCs w:val="28"/>
        </w:rPr>
        <w:t xml:space="preserve">радиологической </w:t>
      </w:r>
      <w:r>
        <w:rPr>
          <w:bCs/>
          <w:color w:val="000000"/>
          <w:sz w:val="28"/>
          <w:szCs w:val="28"/>
        </w:rPr>
        <w:t xml:space="preserve"> </w:t>
      </w:r>
      <w:r w:rsidRPr="00957FF7">
        <w:rPr>
          <w:bCs/>
          <w:color w:val="000000"/>
          <w:sz w:val="28"/>
          <w:szCs w:val="28"/>
        </w:rPr>
        <w:t>деятельности</w:t>
      </w:r>
    </w:p>
    <w:p w:rsidR="00F62D01" w:rsidRPr="00912169" w:rsidRDefault="00F62D01" w:rsidP="00F62D0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62D01" w:rsidRDefault="00F62D01" w:rsidP="00F62D01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Типовое </w:t>
      </w:r>
      <w:r w:rsidRPr="00912169">
        <w:rPr>
          <w:b/>
          <w:bCs/>
          <w:sz w:val="28"/>
          <w:szCs w:val="28"/>
        </w:rPr>
        <w:t xml:space="preserve"> содержани</w:t>
      </w:r>
      <w:r>
        <w:rPr>
          <w:b/>
          <w:bCs/>
          <w:sz w:val="28"/>
          <w:szCs w:val="28"/>
        </w:rPr>
        <w:t>е П</w:t>
      </w:r>
      <w:r w:rsidRPr="00912169">
        <w:rPr>
          <w:b/>
          <w:bCs/>
          <w:sz w:val="28"/>
          <w:szCs w:val="28"/>
        </w:rPr>
        <w:t>лана физической безопасности</w:t>
      </w:r>
    </w:p>
    <w:p w:rsidR="00F62D01" w:rsidRPr="00912169" w:rsidRDefault="00F62D01" w:rsidP="00F62D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2D01" w:rsidRPr="00912169" w:rsidRDefault="00F62D01" w:rsidP="00F62D01">
      <w:pPr>
        <w:autoSpaceDE w:val="0"/>
        <w:autoSpaceDN w:val="0"/>
        <w:adjustRightInd w:val="0"/>
        <w:rPr>
          <w:sz w:val="28"/>
          <w:szCs w:val="28"/>
        </w:rPr>
      </w:pPr>
      <w:r w:rsidRPr="00912169">
        <w:rPr>
          <w:sz w:val="28"/>
          <w:szCs w:val="28"/>
        </w:rPr>
        <w:t xml:space="preserve">План физической безопасности </w:t>
      </w:r>
      <w:r>
        <w:rPr>
          <w:sz w:val="28"/>
          <w:szCs w:val="28"/>
        </w:rPr>
        <w:t xml:space="preserve">должен содержать </w:t>
      </w:r>
      <w:r w:rsidRPr="00912169">
        <w:rPr>
          <w:sz w:val="28"/>
          <w:szCs w:val="28"/>
        </w:rPr>
        <w:t xml:space="preserve">информацию, необходимую для описания мер безопасности и системы физической безопасности, а также </w:t>
      </w:r>
      <w:r>
        <w:rPr>
          <w:sz w:val="28"/>
          <w:szCs w:val="28"/>
        </w:rPr>
        <w:t xml:space="preserve">быть </w:t>
      </w:r>
      <w:r w:rsidRPr="00912169">
        <w:rPr>
          <w:sz w:val="28"/>
          <w:szCs w:val="28"/>
        </w:rPr>
        <w:t xml:space="preserve"> соизмерим</w:t>
      </w:r>
      <w:r>
        <w:rPr>
          <w:sz w:val="28"/>
          <w:szCs w:val="28"/>
        </w:rPr>
        <w:t>ым</w:t>
      </w:r>
      <w:r w:rsidRPr="00912169">
        <w:rPr>
          <w:sz w:val="28"/>
          <w:szCs w:val="28"/>
        </w:rPr>
        <w:t xml:space="preserve"> с категорией источника и объектом. Предусмотренные меры должны учитывать и аспект кибербезопасности как неотъемлемую часть физической безопасности, которая должна органически сочетаться с другими компонентами физической безопасности, а также предусм</w:t>
      </w:r>
      <w:r>
        <w:rPr>
          <w:sz w:val="28"/>
          <w:szCs w:val="28"/>
        </w:rPr>
        <w:t xml:space="preserve">атривать </w:t>
      </w:r>
      <w:r w:rsidRPr="00912169">
        <w:rPr>
          <w:sz w:val="28"/>
          <w:szCs w:val="28"/>
        </w:rPr>
        <w:t xml:space="preserve">влияние на правовые ресурсы, </w:t>
      </w:r>
      <w:r>
        <w:rPr>
          <w:sz w:val="28"/>
          <w:szCs w:val="28"/>
        </w:rPr>
        <w:t>персонал и</w:t>
      </w:r>
      <w:r w:rsidRPr="00912169">
        <w:rPr>
          <w:sz w:val="28"/>
          <w:szCs w:val="28"/>
        </w:rPr>
        <w:t xml:space="preserve"> технические ресурсы системы. Должны б</w:t>
      </w:r>
      <w:r>
        <w:rPr>
          <w:sz w:val="28"/>
          <w:szCs w:val="28"/>
        </w:rPr>
        <w:t>ыть</w:t>
      </w:r>
      <w:r w:rsidRPr="00912169">
        <w:rPr>
          <w:sz w:val="28"/>
          <w:szCs w:val="28"/>
        </w:rPr>
        <w:t xml:space="preserve"> представлены следующие субъекты:</w:t>
      </w:r>
    </w:p>
    <w:p w:rsidR="00F62D01" w:rsidRPr="00912169" w:rsidRDefault="00F62D01" w:rsidP="00F62D01">
      <w:pPr>
        <w:autoSpaceDE w:val="0"/>
        <w:autoSpaceDN w:val="0"/>
        <w:adjustRightInd w:val="0"/>
        <w:rPr>
          <w:sz w:val="28"/>
          <w:szCs w:val="28"/>
        </w:rPr>
      </w:pPr>
      <w:r w:rsidRPr="00912169">
        <w:rPr>
          <w:sz w:val="28"/>
          <w:szCs w:val="28"/>
        </w:rPr>
        <w:t>1) описание ядерного и радиоактивного материала, категория и использование;</w:t>
      </w:r>
    </w:p>
    <w:p w:rsidR="00F62D01" w:rsidRPr="00912169" w:rsidRDefault="00F62D01" w:rsidP="00F62D01">
      <w:pPr>
        <w:autoSpaceDE w:val="0"/>
        <w:autoSpaceDN w:val="0"/>
        <w:adjustRightInd w:val="0"/>
        <w:rPr>
          <w:sz w:val="28"/>
          <w:szCs w:val="28"/>
        </w:rPr>
      </w:pPr>
      <w:r w:rsidRPr="00912169">
        <w:rPr>
          <w:sz w:val="28"/>
          <w:szCs w:val="28"/>
        </w:rPr>
        <w:t>2) описание окружающей среды, с</w:t>
      </w:r>
      <w:r>
        <w:rPr>
          <w:sz w:val="28"/>
          <w:szCs w:val="28"/>
        </w:rPr>
        <w:t>ооружения</w:t>
      </w:r>
      <w:r w:rsidRPr="00912169">
        <w:rPr>
          <w:sz w:val="28"/>
          <w:szCs w:val="28"/>
        </w:rPr>
        <w:t xml:space="preserve"> и/или установки, где используется или хранится источник, схема размещения </w:t>
      </w:r>
      <w:r>
        <w:rPr>
          <w:sz w:val="28"/>
          <w:szCs w:val="28"/>
        </w:rPr>
        <w:t xml:space="preserve">и </w:t>
      </w:r>
      <w:r w:rsidRPr="00912169">
        <w:rPr>
          <w:sz w:val="28"/>
          <w:szCs w:val="28"/>
        </w:rPr>
        <w:t xml:space="preserve">системы безопасности, </w:t>
      </w:r>
      <w:r>
        <w:rPr>
          <w:sz w:val="28"/>
          <w:szCs w:val="28"/>
        </w:rPr>
        <w:t xml:space="preserve"> при необходимости</w:t>
      </w:r>
      <w:r w:rsidRPr="00912169">
        <w:rPr>
          <w:sz w:val="28"/>
          <w:szCs w:val="28"/>
        </w:rPr>
        <w:t>;</w:t>
      </w:r>
    </w:p>
    <w:p w:rsidR="00F62D01" w:rsidRPr="00912169" w:rsidRDefault="00F62D01" w:rsidP="00F62D01">
      <w:pPr>
        <w:autoSpaceDE w:val="0"/>
        <w:autoSpaceDN w:val="0"/>
        <w:adjustRightInd w:val="0"/>
        <w:rPr>
          <w:sz w:val="28"/>
          <w:szCs w:val="28"/>
        </w:rPr>
      </w:pPr>
      <w:r w:rsidRPr="00912169">
        <w:rPr>
          <w:sz w:val="28"/>
          <w:szCs w:val="28"/>
        </w:rPr>
        <w:t xml:space="preserve">3) размещение </w:t>
      </w:r>
      <w:r>
        <w:rPr>
          <w:sz w:val="28"/>
          <w:szCs w:val="28"/>
        </w:rPr>
        <w:t>сооружения</w:t>
      </w:r>
      <w:r w:rsidRPr="00912169">
        <w:rPr>
          <w:sz w:val="28"/>
          <w:szCs w:val="28"/>
        </w:rPr>
        <w:t xml:space="preserve"> или установки по отношению к зоне общественного доступа;</w:t>
      </w:r>
    </w:p>
    <w:p w:rsidR="00F62D01" w:rsidRPr="00912169" w:rsidRDefault="00F62D01" w:rsidP="00F62D01">
      <w:pPr>
        <w:autoSpaceDE w:val="0"/>
        <w:autoSpaceDN w:val="0"/>
        <w:adjustRightInd w:val="0"/>
        <w:rPr>
          <w:sz w:val="28"/>
          <w:szCs w:val="28"/>
        </w:rPr>
      </w:pPr>
      <w:r w:rsidRPr="00912169">
        <w:rPr>
          <w:sz w:val="28"/>
          <w:szCs w:val="28"/>
        </w:rPr>
        <w:t>4) анализ риска несанкционированного проникновения на ядерный и радиологический объект;</w:t>
      </w:r>
    </w:p>
    <w:p w:rsidR="00F62D01" w:rsidRPr="00912169" w:rsidRDefault="00F62D01" w:rsidP="00F62D01">
      <w:pPr>
        <w:autoSpaceDE w:val="0"/>
        <w:autoSpaceDN w:val="0"/>
        <w:adjustRightInd w:val="0"/>
        <w:rPr>
          <w:sz w:val="28"/>
          <w:szCs w:val="28"/>
        </w:rPr>
      </w:pPr>
      <w:r w:rsidRPr="00912169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внутренние </w:t>
      </w:r>
      <w:r w:rsidRPr="00912169">
        <w:rPr>
          <w:sz w:val="28"/>
          <w:szCs w:val="28"/>
        </w:rPr>
        <w:t xml:space="preserve"> процедуры обеспечения безопасности;</w:t>
      </w:r>
    </w:p>
    <w:p w:rsidR="00F62D01" w:rsidRPr="00912169" w:rsidRDefault="00F62D01" w:rsidP="00F62D01">
      <w:pPr>
        <w:autoSpaceDE w:val="0"/>
        <w:autoSpaceDN w:val="0"/>
        <w:adjustRightInd w:val="0"/>
        <w:rPr>
          <w:sz w:val="28"/>
          <w:szCs w:val="28"/>
        </w:rPr>
      </w:pPr>
      <w:r w:rsidRPr="00912169">
        <w:rPr>
          <w:sz w:val="28"/>
          <w:szCs w:val="28"/>
        </w:rPr>
        <w:t>6) цели плана  безопасности сооружений</w:t>
      </w:r>
      <w:r>
        <w:rPr>
          <w:sz w:val="28"/>
          <w:szCs w:val="28"/>
        </w:rPr>
        <w:t xml:space="preserve"> и установок</w:t>
      </w:r>
      <w:r w:rsidRPr="00912169">
        <w:rPr>
          <w:sz w:val="28"/>
          <w:szCs w:val="28"/>
        </w:rPr>
        <w:t>, включая:</w:t>
      </w:r>
    </w:p>
    <w:p w:rsidR="00F62D01" w:rsidRPr="00912169" w:rsidRDefault="00F62D01" w:rsidP="00F62D01">
      <w:pPr>
        <w:autoSpaceDE w:val="0"/>
        <w:autoSpaceDN w:val="0"/>
        <w:adjustRightInd w:val="0"/>
        <w:rPr>
          <w:sz w:val="28"/>
          <w:szCs w:val="28"/>
        </w:rPr>
      </w:pPr>
      <w:r w:rsidRPr="00912169">
        <w:rPr>
          <w:sz w:val="28"/>
          <w:szCs w:val="28"/>
        </w:rPr>
        <w:t>а) предотвращение несанкционированного  хищения, уничтожения или злонамеренного использования;</w:t>
      </w:r>
    </w:p>
    <w:p w:rsidR="00F62D01" w:rsidRPr="00912169" w:rsidRDefault="00F62D01" w:rsidP="00F62D0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912169">
        <w:rPr>
          <w:sz w:val="28"/>
          <w:szCs w:val="28"/>
        </w:rPr>
        <w:t xml:space="preserve">) </w:t>
      </w:r>
      <w:proofErr w:type="gramStart"/>
      <w:r w:rsidRPr="00912169">
        <w:rPr>
          <w:sz w:val="28"/>
          <w:szCs w:val="28"/>
        </w:rPr>
        <w:t>необходимый</w:t>
      </w:r>
      <w:proofErr w:type="gramEnd"/>
      <w:r w:rsidRPr="00912169">
        <w:rPr>
          <w:sz w:val="28"/>
          <w:szCs w:val="28"/>
        </w:rPr>
        <w:t xml:space="preserve"> контроль для предотвращения негативных последствий, в том числе возможност</w:t>
      </w:r>
      <w:r>
        <w:rPr>
          <w:sz w:val="28"/>
          <w:szCs w:val="28"/>
        </w:rPr>
        <w:t xml:space="preserve">ь оснащения необходимым </w:t>
      </w:r>
      <w:r w:rsidRPr="00912169">
        <w:rPr>
          <w:sz w:val="28"/>
          <w:szCs w:val="28"/>
        </w:rPr>
        <w:t>дополнительн</w:t>
      </w:r>
      <w:r>
        <w:rPr>
          <w:sz w:val="28"/>
          <w:szCs w:val="28"/>
        </w:rPr>
        <w:t>ым</w:t>
      </w:r>
      <w:r w:rsidRPr="00912169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</w:t>
      </w:r>
      <w:r w:rsidRPr="00912169">
        <w:rPr>
          <w:sz w:val="28"/>
          <w:szCs w:val="28"/>
        </w:rPr>
        <w:t xml:space="preserve">; </w:t>
      </w:r>
    </w:p>
    <w:p w:rsidR="00F62D01" w:rsidRPr="00912169" w:rsidRDefault="00F62D01" w:rsidP="00F62D0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912169">
        <w:rPr>
          <w:sz w:val="28"/>
          <w:szCs w:val="28"/>
        </w:rPr>
        <w:t>) установки или объекты, подлежащие защите;</w:t>
      </w:r>
    </w:p>
    <w:p w:rsidR="00F62D01" w:rsidRPr="00912169" w:rsidRDefault="00F62D01" w:rsidP="00F62D01">
      <w:pPr>
        <w:autoSpaceDE w:val="0"/>
        <w:autoSpaceDN w:val="0"/>
        <w:adjustRightInd w:val="0"/>
        <w:rPr>
          <w:sz w:val="28"/>
          <w:szCs w:val="28"/>
        </w:rPr>
      </w:pPr>
      <w:r w:rsidRPr="00912169">
        <w:rPr>
          <w:sz w:val="28"/>
          <w:szCs w:val="28"/>
        </w:rPr>
        <w:t>7) меры по обеспечению безопасности, которые будут применяться, в том числе:</w:t>
      </w:r>
    </w:p>
    <w:p w:rsidR="00F62D01" w:rsidRPr="00912169" w:rsidRDefault="00F62D01" w:rsidP="00F62D01">
      <w:pPr>
        <w:autoSpaceDE w:val="0"/>
        <w:autoSpaceDN w:val="0"/>
        <w:adjustRightInd w:val="0"/>
        <w:rPr>
          <w:sz w:val="28"/>
          <w:szCs w:val="28"/>
        </w:rPr>
      </w:pPr>
      <w:r w:rsidRPr="00912169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по </w:t>
      </w:r>
      <w:r w:rsidRPr="00912169">
        <w:rPr>
          <w:sz w:val="28"/>
          <w:szCs w:val="28"/>
        </w:rPr>
        <w:t>предупреждени</w:t>
      </w:r>
      <w:r>
        <w:rPr>
          <w:sz w:val="28"/>
          <w:szCs w:val="28"/>
        </w:rPr>
        <w:t>ю</w:t>
      </w:r>
      <w:r w:rsidRPr="00912169">
        <w:rPr>
          <w:sz w:val="28"/>
          <w:szCs w:val="28"/>
        </w:rPr>
        <w:t>, обеспечени</w:t>
      </w:r>
      <w:r>
        <w:rPr>
          <w:sz w:val="28"/>
          <w:szCs w:val="28"/>
        </w:rPr>
        <w:t>ю</w:t>
      </w:r>
      <w:r w:rsidRPr="00912169">
        <w:rPr>
          <w:sz w:val="28"/>
          <w:szCs w:val="28"/>
        </w:rPr>
        <w:t xml:space="preserve"> мониторинга, </w:t>
      </w:r>
      <w:r>
        <w:rPr>
          <w:sz w:val="28"/>
          <w:szCs w:val="28"/>
        </w:rPr>
        <w:t xml:space="preserve"> </w:t>
      </w:r>
      <w:r w:rsidRPr="00912169">
        <w:rPr>
          <w:sz w:val="28"/>
          <w:szCs w:val="28"/>
        </w:rPr>
        <w:t>контрол</w:t>
      </w:r>
      <w:r>
        <w:rPr>
          <w:sz w:val="28"/>
          <w:szCs w:val="28"/>
        </w:rPr>
        <w:t>ю</w:t>
      </w:r>
      <w:r w:rsidRPr="00912169">
        <w:rPr>
          <w:sz w:val="28"/>
          <w:szCs w:val="28"/>
        </w:rPr>
        <w:t xml:space="preserve"> доступа, обнаружени</w:t>
      </w:r>
      <w:r>
        <w:rPr>
          <w:sz w:val="28"/>
          <w:szCs w:val="28"/>
        </w:rPr>
        <w:t>ю</w:t>
      </w:r>
      <w:r w:rsidRPr="00912169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912169">
        <w:rPr>
          <w:sz w:val="28"/>
          <w:szCs w:val="28"/>
        </w:rPr>
        <w:t>держани</w:t>
      </w:r>
      <w:r>
        <w:rPr>
          <w:sz w:val="28"/>
          <w:szCs w:val="28"/>
        </w:rPr>
        <w:t>ю</w:t>
      </w:r>
      <w:r w:rsidRPr="009121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реагированию </w:t>
      </w:r>
      <w:r w:rsidRPr="00912169">
        <w:rPr>
          <w:sz w:val="28"/>
          <w:szCs w:val="28"/>
        </w:rPr>
        <w:t xml:space="preserve"> и связи;</w:t>
      </w:r>
    </w:p>
    <w:p w:rsidR="00F62D01" w:rsidRPr="00912169" w:rsidRDefault="00F62D01" w:rsidP="00F62D0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912169">
        <w:rPr>
          <w:sz w:val="28"/>
          <w:szCs w:val="28"/>
        </w:rPr>
        <w:t xml:space="preserve">) </w:t>
      </w:r>
      <w:proofErr w:type="gramStart"/>
      <w:r w:rsidRPr="00912169">
        <w:rPr>
          <w:sz w:val="28"/>
          <w:szCs w:val="28"/>
        </w:rPr>
        <w:t>конструктивные</w:t>
      </w:r>
      <w:proofErr w:type="gramEnd"/>
      <w:r w:rsidRPr="00912169">
        <w:rPr>
          <w:sz w:val="28"/>
          <w:szCs w:val="28"/>
        </w:rPr>
        <w:t xml:space="preserve"> особенности (для оценки мер, направленных против угрозы)</w:t>
      </w:r>
      <w:r>
        <w:rPr>
          <w:sz w:val="28"/>
          <w:szCs w:val="28"/>
        </w:rPr>
        <w:t>;</w:t>
      </w:r>
    </w:p>
    <w:p w:rsidR="00F62D01" w:rsidRPr="00912169" w:rsidRDefault="00F62D01" w:rsidP="00F62D01">
      <w:pPr>
        <w:autoSpaceDE w:val="0"/>
        <w:autoSpaceDN w:val="0"/>
        <w:adjustRightInd w:val="0"/>
        <w:rPr>
          <w:sz w:val="28"/>
          <w:szCs w:val="28"/>
        </w:rPr>
      </w:pPr>
      <w:r w:rsidRPr="00912169">
        <w:rPr>
          <w:sz w:val="28"/>
          <w:szCs w:val="28"/>
        </w:rPr>
        <w:t>8) административные меры, которые будут использованы, включают:</w:t>
      </w:r>
    </w:p>
    <w:p w:rsidR="00F62D01" w:rsidRPr="00912169" w:rsidRDefault="00F62D01" w:rsidP="00F62D01">
      <w:pPr>
        <w:autoSpaceDE w:val="0"/>
        <w:autoSpaceDN w:val="0"/>
        <w:adjustRightInd w:val="0"/>
        <w:rPr>
          <w:sz w:val="28"/>
          <w:szCs w:val="28"/>
        </w:rPr>
      </w:pPr>
      <w:r w:rsidRPr="00912169">
        <w:rPr>
          <w:sz w:val="28"/>
          <w:szCs w:val="28"/>
        </w:rPr>
        <w:t>а) роль безопасности и о</w:t>
      </w:r>
      <w:r>
        <w:rPr>
          <w:sz w:val="28"/>
          <w:szCs w:val="28"/>
        </w:rPr>
        <w:t xml:space="preserve">тветственности </w:t>
      </w:r>
      <w:r w:rsidRPr="00912169">
        <w:rPr>
          <w:sz w:val="28"/>
          <w:szCs w:val="28"/>
        </w:rPr>
        <w:t>администрации, персонала и других лиц;</w:t>
      </w:r>
    </w:p>
    <w:p w:rsidR="00F62D01" w:rsidRPr="00912169" w:rsidRDefault="00F62D01" w:rsidP="00F62D0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912169">
        <w:rPr>
          <w:sz w:val="28"/>
          <w:szCs w:val="28"/>
        </w:rPr>
        <w:t xml:space="preserve">) </w:t>
      </w:r>
      <w:proofErr w:type="gramStart"/>
      <w:r w:rsidRPr="00912169">
        <w:rPr>
          <w:sz w:val="28"/>
          <w:szCs w:val="28"/>
        </w:rPr>
        <w:t>обычные</w:t>
      </w:r>
      <w:proofErr w:type="gramEnd"/>
      <w:r w:rsidRPr="00912169">
        <w:rPr>
          <w:sz w:val="28"/>
          <w:szCs w:val="28"/>
        </w:rPr>
        <w:t xml:space="preserve"> меры или свободные меры, в том числе учет источников;</w:t>
      </w:r>
    </w:p>
    <w:p w:rsidR="00F62D01" w:rsidRPr="00912169" w:rsidRDefault="00F62D01" w:rsidP="00F62D0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912169">
        <w:rPr>
          <w:sz w:val="28"/>
          <w:szCs w:val="28"/>
        </w:rPr>
        <w:t>) техническое обслуживание и тестирование оборудования;</w:t>
      </w:r>
    </w:p>
    <w:p w:rsidR="00F62D01" w:rsidRPr="00912169" w:rsidRDefault="00F62D01" w:rsidP="00F62D01">
      <w:pPr>
        <w:autoSpaceDE w:val="0"/>
        <w:autoSpaceDN w:val="0"/>
        <w:adjustRightInd w:val="0"/>
        <w:rPr>
          <w:sz w:val="28"/>
          <w:szCs w:val="28"/>
        </w:rPr>
      </w:pPr>
      <w:r w:rsidRPr="00912169">
        <w:rPr>
          <w:sz w:val="28"/>
          <w:szCs w:val="28"/>
        </w:rPr>
        <w:t>d) оцен</w:t>
      </w:r>
      <w:r>
        <w:rPr>
          <w:sz w:val="28"/>
          <w:szCs w:val="28"/>
        </w:rPr>
        <w:t>ка</w:t>
      </w:r>
      <w:r w:rsidRPr="00912169">
        <w:rPr>
          <w:sz w:val="28"/>
          <w:szCs w:val="28"/>
        </w:rPr>
        <w:t xml:space="preserve"> уровня подготовки персонала;</w:t>
      </w:r>
    </w:p>
    <w:p w:rsidR="00F62D01" w:rsidRPr="00912169" w:rsidRDefault="00F62D01" w:rsidP="00F62D01">
      <w:pPr>
        <w:autoSpaceDE w:val="0"/>
        <w:autoSpaceDN w:val="0"/>
        <w:adjustRightInd w:val="0"/>
        <w:rPr>
          <w:sz w:val="28"/>
          <w:szCs w:val="28"/>
        </w:rPr>
      </w:pPr>
      <w:r w:rsidRPr="00912169">
        <w:rPr>
          <w:sz w:val="28"/>
          <w:szCs w:val="28"/>
        </w:rPr>
        <w:t>е) внедрение информационной безопасности;</w:t>
      </w:r>
    </w:p>
    <w:p w:rsidR="00F62D01" w:rsidRPr="00912169" w:rsidRDefault="00F62D01" w:rsidP="00F62D0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912169">
        <w:rPr>
          <w:sz w:val="28"/>
          <w:szCs w:val="28"/>
        </w:rPr>
        <w:t xml:space="preserve">) </w:t>
      </w:r>
      <w:proofErr w:type="gramStart"/>
      <w:r w:rsidRPr="00912169">
        <w:rPr>
          <w:sz w:val="28"/>
          <w:szCs w:val="28"/>
        </w:rPr>
        <w:t>методы</w:t>
      </w:r>
      <w:proofErr w:type="gramEnd"/>
      <w:r w:rsidRPr="00912169">
        <w:rPr>
          <w:sz w:val="28"/>
          <w:szCs w:val="28"/>
        </w:rPr>
        <w:t xml:space="preserve"> санкционированного доступа;</w:t>
      </w:r>
    </w:p>
    <w:p w:rsidR="00F62D01" w:rsidRPr="00912169" w:rsidRDefault="00F62D01" w:rsidP="00F62D0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g</w:t>
      </w:r>
      <w:r w:rsidRPr="00912169">
        <w:rPr>
          <w:sz w:val="28"/>
          <w:szCs w:val="28"/>
        </w:rPr>
        <w:t xml:space="preserve">) </w:t>
      </w:r>
      <w:proofErr w:type="gramStart"/>
      <w:r w:rsidRPr="00912169">
        <w:rPr>
          <w:sz w:val="28"/>
          <w:szCs w:val="28"/>
        </w:rPr>
        <w:t>план</w:t>
      </w:r>
      <w:proofErr w:type="gramEnd"/>
      <w:r w:rsidRPr="00912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реагирования при </w:t>
      </w:r>
      <w:r w:rsidRPr="00912169">
        <w:rPr>
          <w:sz w:val="28"/>
          <w:szCs w:val="28"/>
        </w:rPr>
        <w:t xml:space="preserve">чрезвычайных </w:t>
      </w:r>
      <w:r>
        <w:rPr>
          <w:sz w:val="28"/>
          <w:szCs w:val="28"/>
        </w:rPr>
        <w:t>ситуациях</w:t>
      </w:r>
      <w:r w:rsidRPr="00912169">
        <w:rPr>
          <w:sz w:val="28"/>
          <w:szCs w:val="28"/>
        </w:rPr>
        <w:t>;</w:t>
      </w:r>
    </w:p>
    <w:p w:rsidR="00F62D01" w:rsidRPr="00912169" w:rsidRDefault="00F62D01" w:rsidP="00F62D0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912169">
        <w:rPr>
          <w:sz w:val="28"/>
          <w:szCs w:val="28"/>
        </w:rPr>
        <w:t xml:space="preserve">) </w:t>
      </w:r>
      <w:proofErr w:type="gramStart"/>
      <w:r w:rsidRPr="00912169">
        <w:rPr>
          <w:sz w:val="28"/>
          <w:szCs w:val="28"/>
        </w:rPr>
        <w:t>обучение</w:t>
      </w:r>
      <w:proofErr w:type="gramEnd"/>
      <w:r w:rsidRPr="00912169">
        <w:rPr>
          <w:sz w:val="28"/>
          <w:szCs w:val="28"/>
        </w:rPr>
        <w:t>;</w:t>
      </w:r>
    </w:p>
    <w:p w:rsidR="00F62D01" w:rsidRPr="00912169" w:rsidRDefault="00F62D01" w:rsidP="00F62D01">
      <w:pPr>
        <w:autoSpaceDE w:val="0"/>
        <w:autoSpaceDN w:val="0"/>
        <w:adjustRightInd w:val="0"/>
        <w:rPr>
          <w:sz w:val="28"/>
          <w:szCs w:val="28"/>
        </w:rPr>
      </w:pPr>
      <w:r w:rsidRPr="00912169">
        <w:rPr>
          <w:sz w:val="28"/>
          <w:szCs w:val="28"/>
        </w:rPr>
        <w:t>9) соответствие угрозы определенному уровню физической безопасности;</w:t>
      </w:r>
    </w:p>
    <w:p w:rsidR="00F62D01" w:rsidRPr="00912169" w:rsidRDefault="00F62D01" w:rsidP="00F62D01">
      <w:pPr>
        <w:autoSpaceDE w:val="0"/>
        <w:autoSpaceDN w:val="0"/>
        <w:adjustRightInd w:val="0"/>
        <w:rPr>
          <w:sz w:val="28"/>
          <w:szCs w:val="28"/>
        </w:rPr>
      </w:pPr>
      <w:r w:rsidRPr="00912169">
        <w:rPr>
          <w:sz w:val="28"/>
          <w:szCs w:val="28"/>
        </w:rPr>
        <w:t>10) процедуры регулярной оценки эффективности плана и его периодическо</w:t>
      </w:r>
      <w:r>
        <w:rPr>
          <w:sz w:val="28"/>
          <w:szCs w:val="28"/>
        </w:rPr>
        <w:t xml:space="preserve">е </w:t>
      </w:r>
      <w:r w:rsidRPr="00912169">
        <w:rPr>
          <w:sz w:val="28"/>
          <w:szCs w:val="28"/>
        </w:rPr>
        <w:t xml:space="preserve"> обновлени</w:t>
      </w:r>
      <w:r>
        <w:rPr>
          <w:sz w:val="28"/>
          <w:szCs w:val="28"/>
        </w:rPr>
        <w:t>е</w:t>
      </w:r>
      <w:r w:rsidRPr="00912169">
        <w:rPr>
          <w:sz w:val="28"/>
          <w:szCs w:val="28"/>
        </w:rPr>
        <w:t>.</w:t>
      </w:r>
    </w:p>
    <w:p w:rsidR="00F62D01" w:rsidRPr="00912169" w:rsidRDefault="00F62D01" w:rsidP="00F62D01">
      <w:pPr>
        <w:autoSpaceDE w:val="0"/>
        <w:autoSpaceDN w:val="0"/>
        <w:adjustRightInd w:val="0"/>
        <w:ind w:left="-450"/>
        <w:rPr>
          <w:sz w:val="28"/>
          <w:szCs w:val="28"/>
        </w:rPr>
      </w:pPr>
    </w:p>
    <w:p w:rsidR="00F62D01" w:rsidRPr="00912169" w:rsidRDefault="00F62D01" w:rsidP="00F62D01">
      <w:pPr>
        <w:autoSpaceDE w:val="0"/>
        <w:autoSpaceDN w:val="0"/>
        <w:adjustRightInd w:val="0"/>
        <w:ind w:left="-450"/>
        <w:rPr>
          <w:sz w:val="28"/>
          <w:szCs w:val="28"/>
        </w:rPr>
      </w:pPr>
    </w:p>
    <w:p w:rsidR="00F62D01" w:rsidRPr="00912169" w:rsidRDefault="00F62D01" w:rsidP="00F62D01">
      <w:pPr>
        <w:autoSpaceDE w:val="0"/>
        <w:autoSpaceDN w:val="0"/>
        <w:adjustRightInd w:val="0"/>
        <w:ind w:left="-450"/>
        <w:rPr>
          <w:sz w:val="28"/>
          <w:szCs w:val="28"/>
        </w:rPr>
      </w:pPr>
    </w:p>
    <w:p w:rsidR="005975B2" w:rsidRDefault="005975B2"/>
    <w:sectPr w:rsidR="005975B2" w:rsidSect="0059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D01"/>
    <w:rsid w:val="005975B2"/>
    <w:rsid w:val="00F6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2016-11-30T12:40:00Z</dcterms:created>
  <dcterms:modified xsi:type="dcterms:W3CDTF">2016-11-30T12:40:00Z</dcterms:modified>
</cp:coreProperties>
</file>