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3" w:rsidRPr="0023250A" w:rsidRDefault="00A600F3" w:rsidP="00A600F3">
      <w:pPr>
        <w:pStyle w:val="BodyTextIndent"/>
        <w:tabs>
          <w:tab w:val="left" w:pos="993"/>
        </w:tabs>
        <w:spacing w:after="0"/>
        <w:jc w:val="right"/>
        <w:rPr>
          <w:sz w:val="28"/>
          <w:szCs w:val="28"/>
        </w:rPr>
      </w:pPr>
      <w:r w:rsidRPr="0023250A">
        <w:rPr>
          <w:sz w:val="28"/>
          <w:szCs w:val="28"/>
        </w:rPr>
        <w:t>Приложение № 1</w:t>
      </w:r>
    </w:p>
    <w:p w:rsidR="00A600F3" w:rsidRPr="0023250A" w:rsidRDefault="00A600F3" w:rsidP="00A600F3">
      <w:pPr>
        <w:jc w:val="right"/>
        <w:rPr>
          <w:sz w:val="28"/>
          <w:szCs w:val="28"/>
          <w:lang w:eastAsia="ro-RO"/>
        </w:rPr>
      </w:pPr>
      <w:r w:rsidRPr="0023250A">
        <w:rPr>
          <w:sz w:val="28"/>
          <w:szCs w:val="28"/>
          <w:lang w:eastAsia="ro-RO"/>
        </w:rPr>
        <w:t>к Постановлению Правительства</w:t>
      </w:r>
    </w:p>
    <w:p w:rsidR="00A600F3" w:rsidRPr="0023250A" w:rsidRDefault="00A600F3" w:rsidP="00A600F3">
      <w:pPr>
        <w:jc w:val="right"/>
        <w:rPr>
          <w:sz w:val="28"/>
          <w:szCs w:val="28"/>
          <w:lang w:eastAsia="ro-RO"/>
        </w:rPr>
      </w:pPr>
      <w:r w:rsidRPr="0023250A">
        <w:rPr>
          <w:sz w:val="28"/>
          <w:szCs w:val="28"/>
          <w:lang w:eastAsia="ro-RO"/>
        </w:rPr>
        <w:t>№ 1009 от 1 сентября  2006 г</w:t>
      </w:r>
    </w:p>
    <w:p w:rsidR="00A600F3" w:rsidRPr="0023250A" w:rsidRDefault="00A600F3" w:rsidP="00A600F3">
      <w:pPr>
        <w:tabs>
          <w:tab w:val="left" w:pos="720"/>
        </w:tabs>
        <w:jc w:val="center"/>
        <w:rPr>
          <w:rStyle w:val="docbody1"/>
          <w:b/>
          <w:sz w:val="28"/>
          <w:szCs w:val="28"/>
        </w:rPr>
      </w:pPr>
    </w:p>
    <w:p w:rsidR="00A600F3" w:rsidRPr="00B7799B" w:rsidRDefault="00A600F3" w:rsidP="00A600F3">
      <w:pPr>
        <w:tabs>
          <w:tab w:val="left" w:pos="720"/>
        </w:tabs>
        <w:ind w:firstLine="0"/>
        <w:jc w:val="center"/>
        <w:rPr>
          <w:rStyle w:val="docbody1"/>
          <w:b/>
          <w:sz w:val="28"/>
          <w:szCs w:val="28"/>
        </w:rPr>
      </w:pPr>
      <w:r w:rsidRPr="00B7799B">
        <w:rPr>
          <w:rStyle w:val="docbody1"/>
          <w:b/>
          <w:sz w:val="28"/>
          <w:szCs w:val="28"/>
        </w:rPr>
        <w:t xml:space="preserve">Размеры учебных стипендий </w:t>
      </w:r>
    </w:p>
    <w:p w:rsidR="00A600F3" w:rsidRPr="00B7799B" w:rsidRDefault="00A600F3" w:rsidP="00A600F3">
      <w:pPr>
        <w:tabs>
          <w:tab w:val="left" w:pos="720"/>
        </w:tabs>
        <w:ind w:firstLine="0"/>
        <w:jc w:val="center"/>
        <w:rPr>
          <w:rStyle w:val="docbody1"/>
          <w:b/>
          <w:sz w:val="28"/>
          <w:szCs w:val="28"/>
        </w:rPr>
      </w:pPr>
      <w:r w:rsidRPr="00B7799B">
        <w:rPr>
          <w:rStyle w:val="docbody1"/>
          <w:b/>
          <w:sz w:val="28"/>
          <w:szCs w:val="28"/>
        </w:rPr>
        <w:t xml:space="preserve">для студентов высших учебных заведений (I цикла, II цикла, интегрированных программ, медицинского и фармацевтического образования), </w:t>
      </w:r>
      <w:r w:rsidRPr="00B7799B">
        <w:rPr>
          <w:b/>
          <w:sz w:val="28"/>
          <w:szCs w:val="28"/>
        </w:rPr>
        <w:t xml:space="preserve">учащихся учреждений </w:t>
      </w:r>
      <w:proofErr w:type="spellStart"/>
      <w:r w:rsidRPr="00B7799B">
        <w:rPr>
          <w:b/>
          <w:sz w:val="28"/>
          <w:szCs w:val="28"/>
        </w:rPr>
        <w:t>послесреднего</w:t>
      </w:r>
      <w:proofErr w:type="spellEnd"/>
      <w:r w:rsidRPr="00B7799B">
        <w:rPr>
          <w:b/>
          <w:sz w:val="28"/>
          <w:szCs w:val="28"/>
        </w:rPr>
        <w:t xml:space="preserve"> и </w:t>
      </w:r>
      <w:proofErr w:type="spellStart"/>
      <w:r w:rsidRPr="00B7799B">
        <w:rPr>
          <w:b/>
          <w:sz w:val="28"/>
          <w:szCs w:val="28"/>
        </w:rPr>
        <w:t>послесреднего</w:t>
      </w:r>
      <w:proofErr w:type="spellEnd"/>
      <w:r w:rsidRPr="00B7799B">
        <w:rPr>
          <w:b/>
          <w:sz w:val="28"/>
          <w:szCs w:val="28"/>
        </w:rPr>
        <w:t xml:space="preserve"> </w:t>
      </w:r>
      <w:proofErr w:type="spellStart"/>
      <w:r w:rsidRPr="00B7799B">
        <w:rPr>
          <w:b/>
          <w:sz w:val="28"/>
          <w:szCs w:val="28"/>
        </w:rPr>
        <w:t>нетретичного</w:t>
      </w:r>
      <w:proofErr w:type="spellEnd"/>
      <w:r w:rsidRPr="00B7799B">
        <w:rPr>
          <w:b/>
          <w:sz w:val="28"/>
          <w:szCs w:val="28"/>
        </w:rPr>
        <w:t xml:space="preserve"> профессионально-технического образования, среднего профессионально-технического образования, лицам, которые обучаются в системе </w:t>
      </w:r>
      <w:proofErr w:type="spellStart"/>
      <w:r w:rsidRPr="00B7799B">
        <w:rPr>
          <w:b/>
          <w:sz w:val="28"/>
          <w:szCs w:val="28"/>
        </w:rPr>
        <w:t>постуниверситетского</w:t>
      </w:r>
      <w:proofErr w:type="spellEnd"/>
      <w:r w:rsidRPr="00B7799B">
        <w:rPr>
          <w:b/>
          <w:sz w:val="28"/>
          <w:szCs w:val="28"/>
        </w:rPr>
        <w:t xml:space="preserve"> образования</w:t>
      </w:r>
    </w:p>
    <w:p w:rsidR="00A600F3" w:rsidRPr="00B7799B" w:rsidRDefault="00A600F3" w:rsidP="00A600F3">
      <w:pPr>
        <w:tabs>
          <w:tab w:val="left" w:pos="720"/>
        </w:tabs>
        <w:ind w:firstLine="720"/>
        <w:jc w:val="both"/>
        <w:rPr>
          <w:rStyle w:val="docbody1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457"/>
        <w:gridCol w:w="2568"/>
        <w:gridCol w:w="2165"/>
      </w:tblGrid>
      <w:tr w:rsidR="00A600F3" w:rsidRPr="00B7799B" w:rsidTr="00041559">
        <w:trPr>
          <w:trHeight w:val="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B7799B">
              <w:rPr>
                <w:rStyle w:val="docbody1"/>
                <w:b/>
              </w:rPr>
              <w:t>№</w:t>
            </w:r>
          </w:p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proofErr w:type="gramStart"/>
            <w:r w:rsidRPr="00B7799B">
              <w:rPr>
                <w:rStyle w:val="docbody1"/>
                <w:b/>
              </w:rPr>
              <w:t>п</w:t>
            </w:r>
            <w:proofErr w:type="gramEnd"/>
            <w:r w:rsidRPr="00B7799B">
              <w:rPr>
                <w:rStyle w:val="docbody1"/>
                <w:b/>
              </w:rPr>
              <w:t>/п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Категории стипендий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 xml:space="preserve">Размер месячной стипендии (леев), </w:t>
            </w:r>
          </w:p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начиная с 1 сентября 2016</w:t>
            </w:r>
            <w:r>
              <w:rPr>
                <w:rStyle w:val="docbody1"/>
                <w:b/>
              </w:rPr>
              <w:t xml:space="preserve"> года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B7799B">
              <w:rPr>
                <w:b/>
                <w:szCs w:val="24"/>
              </w:rPr>
              <w:t>высшее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proofErr w:type="spellStart"/>
            <w:r w:rsidRPr="00B7799B">
              <w:rPr>
                <w:b/>
                <w:szCs w:val="24"/>
              </w:rPr>
              <w:t>послесреднее</w:t>
            </w:r>
            <w:proofErr w:type="spellEnd"/>
            <w:r w:rsidRPr="00B7799B">
              <w:rPr>
                <w:b/>
                <w:szCs w:val="24"/>
              </w:rPr>
              <w:t xml:space="preserve"> и </w:t>
            </w:r>
            <w:proofErr w:type="spellStart"/>
            <w:r w:rsidRPr="00B7799B">
              <w:rPr>
                <w:b/>
                <w:szCs w:val="24"/>
              </w:rPr>
              <w:t>послесреднее</w:t>
            </w:r>
            <w:proofErr w:type="spellEnd"/>
            <w:r w:rsidRPr="00B7799B">
              <w:rPr>
                <w:b/>
                <w:szCs w:val="24"/>
              </w:rPr>
              <w:t xml:space="preserve"> </w:t>
            </w:r>
            <w:proofErr w:type="spellStart"/>
            <w:r w:rsidRPr="00B7799B">
              <w:rPr>
                <w:b/>
                <w:szCs w:val="24"/>
              </w:rPr>
              <w:t>нетретичное</w:t>
            </w:r>
            <w:proofErr w:type="spellEnd"/>
            <w:r w:rsidRPr="00B7799B">
              <w:rPr>
                <w:b/>
                <w:szCs w:val="24"/>
              </w:rPr>
              <w:t xml:space="preserve"> профессионально-техническое образование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I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 xml:space="preserve">Стипендия для студентов высшего образования (I цикла, II цикла, интегрированных программ, медицинского и фармацевтического образования) и учащихся </w:t>
            </w:r>
            <w:r w:rsidRPr="00B7799B">
              <w:rPr>
                <w:b/>
                <w:szCs w:val="24"/>
              </w:rPr>
              <w:t xml:space="preserve"> </w:t>
            </w:r>
            <w:proofErr w:type="spellStart"/>
            <w:r w:rsidRPr="00B7799B">
              <w:rPr>
                <w:b/>
                <w:szCs w:val="24"/>
              </w:rPr>
              <w:t>послесреднего</w:t>
            </w:r>
            <w:proofErr w:type="spellEnd"/>
            <w:r w:rsidRPr="00B7799B">
              <w:rPr>
                <w:b/>
                <w:szCs w:val="24"/>
              </w:rPr>
              <w:t xml:space="preserve"> и </w:t>
            </w:r>
            <w:proofErr w:type="spellStart"/>
            <w:r w:rsidRPr="00B7799B">
              <w:rPr>
                <w:b/>
                <w:szCs w:val="24"/>
              </w:rPr>
              <w:t>послесреднего</w:t>
            </w:r>
            <w:proofErr w:type="spellEnd"/>
            <w:r w:rsidRPr="00B7799B">
              <w:rPr>
                <w:b/>
                <w:szCs w:val="24"/>
              </w:rPr>
              <w:t xml:space="preserve"> </w:t>
            </w:r>
            <w:proofErr w:type="spellStart"/>
            <w:r w:rsidRPr="00B7799B">
              <w:rPr>
                <w:b/>
                <w:szCs w:val="24"/>
              </w:rPr>
              <w:t>нетретичного</w:t>
            </w:r>
            <w:proofErr w:type="spellEnd"/>
            <w:r w:rsidRPr="00B7799B">
              <w:rPr>
                <w:b/>
                <w:szCs w:val="24"/>
              </w:rPr>
              <w:t xml:space="preserve"> профессионально-технического образования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I категория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760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600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II категория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650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500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III категория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460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II.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Социальная стипендия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350</w:t>
            </w:r>
          </w:p>
        </w:tc>
      </w:tr>
      <w:tr w:rsidR="00A600F3" w:rsidRPr="00B7799B" w:rsidTr="00041559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III.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 xml:space="preserve">II цикл -  </w:t>
            </w:r>
            <w:proofErr w:type="spellStart"/>
            <w:r w:rsidRPr="00B7799B">
              <w:rPr>
                <w:rStyle w:val="docbody1"/>
                <w:b/>
              </w:rPr>
              <w:t>мастерат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820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</w:rPr>
            </w:pPr>
          </w:p>
        </w:tc>
      </w:tr>
    </w:tbl>
    <w:p w:rsidR="00A600F3" w:rsidRPr="00B7799B" w:rsidRDefault="00A600F3" w:rsidP="00A600F3">
      <w:pPr>
        <w:tabs>
          <w:tab w:val="left" w:pos="3870"/>
        </w:tabs>
        <w:ind w:left="708" w:firstLine="1"/>
        <w:jc w:val="both"/>
        <w:rPr>
          <w:rStyle w:val="docbody1"/>
          <w:szCs w:val="24"/>
        </w:rPr>
      </w:pPr>
      <w:r w:rsidRPr="00B7799B">
        <w:br w:type="textWrapping" w:clear="all"/>
      </w:r>
      <w:r w:rsidRPr="00B7799B">
        <w:rPr>
          <w:rStyle w:val="docbody1"/>
          <w:b/>
          <w:szCs w:val="24"/>
        </w:rPr>
        <w:t>Примечания</w:t>
      </w:r>
      <w:r w:rsidRPr="00B7799B">
        <w:rPr>
          <w:rStyle w:val="docbody1"/>
          <w:szCs w:val="24"/>
        </w:rPr>
        <w:t>:</w:t>
      </w:r>
    </w:p>
    <w:p w:rsidR="00A600F3" w:rsidRPr="00B7799B" w:rsidRDefault="00A600F3" w:rsidP="00A600F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docbody1"/>
          <w:szCs w:val="24"/>
          <w:lang w:val="ru-RU" w:eastAsia="en-US"/>
        </w:rPr>
      </w:pPr>
      <w:r w:rsidRPr="00B7799B">
        <w:rPr>
          <w:rStyle w:val="docbody1"/>
          <w:szCs w:val="24"/>
          <w:lang w:val="ru-RU"/>
        </w:rPr>
        <w:t>Ассигнования на стипендии I категории не должны превышать 10 процентов, а на стипендии II и III категории – соответственно 20 и 70 процентов бюджетных средств, предусмотренных для этой цели.</w:t>
      </w:r>
    </w:p>
    <w:p w:rsidR="00A600F3" w:rsidRPr="00B7799B" w:rsidRDefault="00A600F3" w:rsidP="00A600F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docbody1"/>
          <w:szCs w:val="24"/>
          <w:lang w:val="ru-RU" w:eastAsia="en-US"/>
        </w:rPr>
      </w:pPr>
      <w:r w:rsidRPr="00B7799B">
        <w:rPr>
          <w:rStyle w:val="docbody1"/>
          <w:szCs w:val="24"/>
          <w:lang w:val="ru-RU"/>
        </w:rPr>
        <w:t xml:space="preserve">Размер учебной стипендии для студентов педагогического, сельскохозяйственного и медицинского профиля (I цикла, интегрированных программ, медицинского и фармацевтического образования и учащихся </w:t>
      </w:r>
      <w:proofErr w:type="spellStart"/>
      <w:r w:rsidRPr="00B7799B">
        <w:rPr>
          <w:rStyle w:val="docbody1"/>
          <w:szCs w:val="24"/>
          <w:lang w:val="ru-RU"/>
        </w:rPr>
        <w:t>послесреднего</w:t>
      </w:r>
      <w:proofErr w:type="spellEnd"/>
      <w:r w:rsidRPr="00B7799B">
        <w:rPr>
          <w:rStyle w:val="docbody1"/>
          <w:szCs w:val="24"/>
          <w:lang w:val="ru-RU"/>
        </w:rPr>
        <w:t xml:space="preserve"> и </w:t>
      </w:r>
      <w:proofErr w:type="spellStart"/>
      <w:r w:rsidRPr="00B7799B">
        <w:rPr>
          <w:rStyle w:val="docbody1"/>
          <w:szCs w:val="24"/>
          <w:lang w:val="ru-RU"/>
        </w:rPr>
        <w:t>послесреднего</w:t>
      </w:r>
      <w:proofErr w:type="spellEnd"/>
      <w:r w:rsidRPr="00B7799B">
        <w:rPr>
          <w:rStyle w:val="docbody1"/>
          <w:szCs w:val="24"/>
          <w:lang w:val="ru-RU"/>
        </w:rPr>
        <w:t xml:space="preserve"> </w:t>
      </w:r>
      <w:proofErr w:type="spellStart"/>
      <w:r w:rsidRPr="00B7799B">
        <w:rPr>
          <w:rStyle w:val="docbody1"/>
          <w:szCs w:val="24"/>
          <w:lang w:val="ru-RU"/>
        </w:rPr>
        <w:t>нетретичного</w:t>
      </w:r>
      <w:proofErr w:type="spellEnd"/>
      <w:r w:rsidRPr="00B7799B">
        <w:rPr>
          <w:rStyle w:val="docbody1"/>
          <w:szCs w:val="24"/>
          <w:lang w:val="ru-RU"/>
        </w:rPr>
        <w:t xml:space="preserve"> профессионально-технического образования)  увеличивается на 20 процентов по сравнению с размером стипендии, предусмотренной в настоящем приложении.</w:t>
      </w:r>
    </w:p>
    <w:p w:rsidR="00A600F3" w:rsidRPr="00B7799B" w:rsidRDefault="00A600F3" w:rsidP="00A600F3">
      <w:pPr>
        <w:jc w:val="both"/>
        <w:rPr>
          <w:rStyle w:val="docbody1"/>
          <w:szCs w:val="24"/>
        </w:rPr>
      </w:pPr>
      <w:r w:rsidRPr="00B7799B">
        <w:rPr>
          <w:rStyle w:val="docbody1"/>
          <w:szCs w:val="24"/>
        </w:rPr>
        <w:t xml:space="preserve">Размер учебной стипендии </w:t>
      </w:r>
      <w:r>
        <w:rPr>
          <w:rStyle w:val="docbody1"/>
          <w:szCs w:val="24"/>
        </w:rPr>
        <w:t xml:space="preserve">для </w:t>
      </w:r>
      <w:r w:rsidRPr="00B7799B">
        <w:rPr>
          <w:rStyle w:val="docbody1"/>
          <w:szCs w:val="24"/>
        </w:rPr>
        <w:t>последнего года обучения для студентов</w:t>
      </w:r>
      <w:r>
        <w:rPr>
          <w:rStyle w:val="docbody1"/>
          <w:szCs w:val="24"/>
        </w:rPr>
        <w:t xml:space="preserve"> </w:t>
      </w:r>
      <w:r w:rsidRPr="00B7799B">
        <w:rPr>
          <w:rStyle w:val="docbody1"/>
          <w:szCs w:val="24"/>
        </w:rPr>
        <w:t xml:space="preserve">(I цикла, интегрированных программ, медицинского и фармацевтического образования и учащихся </w:t>
      </w:r>
      <w:proofErr w:type="spellStart"/>
      <w:r w:rsidRPr="00B7799B">
        <w:rPr>
          <w:rStyle w:val="docbody1"/>
          <w:szCs w:val="24"/>
        </w:rPr>
        <w:t>послесреднего</w:t>
      </w:r>
      <w:proofErr w:type="spellEnd"/>
      <w:r w:rsidRPr="00B7799B">
        <w:rPr>
          <w:rStyle w:val="docbody1"/>
          <w:szCs w:val="24"/>
        </w:rPr>
        <w:t xml:space="preserve"> и </w:t>
      </w:r>
      <w:proofErr w:type="spellStart"/>
      <w:r w:rsidRPr="00B7799B">
        <w:rPr>
          <w:rStyle w:val="docbody1"/>
          <w:szCs w:val="24"/>
        </w:rPr>
        <w:t>послесреднего</w:t>
      </w:r>
      <w:proofErr w:type="spellEnd"/>
      <w:r w:rsidRPr="00B7799B">
        <w:rPr>
          <w:rStyle w:val="docbody1"/>
          <w:szCs w:val="24"/>
        </w:rPr>
        <w:t xml:space="preserve"> </w:t>
      </w:r>
      <w:proofErr w:type="spellStart"/>
      <w:r w:rsidRPr="00B7799B">
        <w:rPr>
          <w:rStyle w:val="docbody1"/>
          <w:szCs w:val="24"/>
        </w:rPr>
        <w:t>нетретичного</w:t>
      </w:r>
      <w:proofErr w:type="spellEnd"/>
      <w:r w:rsidRPr="00B7799B">
        <w:rPr>
          <w:rStyle w:val="docbody1"/>
          <w:szCs w:val="24"/>
        </w:rPr>
        <w:t xml:space="preserve"> профессионально-технического образования) увеличивается по сравнению с размером стипендии, предусмотренной в настоящем приложении:</w:t>
      </w:r>
    </w:p>
    <w:p w:rsidR="00A600F3" w:rsidRPr="00B7799B" w:rsidRDefault="00A600F3" w:rsidP="00A600F3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docbody1"/>
          <w:szCs w:val="24"/>
          <w:lang w:val="ru-RU" w:eastAsia="en-US"/>
        </w:rPr>
      </w:pPr>
      <w:r w:rsidRPr="00B7799B">
        <w:rPr>
          <w:rStyle w:val="docbody1"/>
          <w:szCs w:val="24"/>
          <w:lang w:val="ru-RU" w:eastAsia="en-US"/>
        </w:rPr>
        <w:t xml:space="preserve">для специальностей  </w:t>
      </w:r>
      <w:r w:rsidRPr="00B7799B">
        <w:rPr>
          <w:rStyle w:val="docbody1"/>
          <w:szCs w:val="24"/>
          <w:lang w:val="ru-RU"/>
        </w:rPr>
        <w:t>педагогического, сельскохозяйственного и медицинского профил</w:t>
      </w:r>
      <w:r>
        <w:rPr>
          <w:rStyle w:val="docbody1"/>
          <w:szCs w:val="24"/>
          <w:lang w:val="ru-RU"/>
        </w:rPr>
        <w:t>ей</w:t>
      </w:r>
      <w:r w:rsidRPr="00B7799B">
        <w:rPr>
          <w:rStyle w:val="docbody1"/>
          <w:szCs w:val="24"/>
          <w:lang w:val="ru-RU"/>
        </w:rPr>
        <w:t xml:space="preserve"> на 40 процентов;</w:t>
      </w:r>
    </w:p>
    <w:p w:rsidR="00A600F3" w:rsidRPr="00B7799B" w:rsidRDefault="00A600F3" w:rsidP="00A600F3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Style w:val="docbody1"/>
          <w:szCs w:val="24"/>
          <w:lang w:val="ru-RU" w:eastAsia="en-US"/>
        </w:rPr>
      </w:pPr>
      <w:r w:rsidRPr="00B7799B">
        <w:rPr>
          <w:rStyle w:val="docbody1"/>
          <w:szCs w:val="24"/>
          <w:lang w:val="ru-RU"/>
        </w:rPr>
        <w:t>для остальных профилей на 20 процентов.</w:t>
      </w:r>
    </w:p>
    <w:p w:rsidR="00A600F3" w:rsidRPr="00B7799B" w:rsidRDefault="00A600F3" w:rsidP="00A600F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4"/>
          <w:lang w:val="ru-RU"/>
        </w:rPr>
      </w:pPr>
      <w:r w:rsidRPr="00B7799B">
        <w:rPr>
          <w:szCs w:val="24"/>
          <w:lang w:val="ru-RU"/>
        </w:rPr>
        <w:lastRenderedPageBreak/>
        <w:t>В учреждениях высшего и среднего профессионально-технического образования стипендии назначаются на полугодие по результатам экзаменационной сессии и выплачива</w:t>
      </w:r>
      <w:r>
        <w:rPr>
          <w:szCs w:val="24"/>
          <w:lang w:val="ru-RU"/>
        </w:rPr>
        <w:t>ю</w:t>
      </w:r>
      <w:r w:rsidRPr="00B7799B">
        <w:rPr>
          <w:szCs w:val="24"/>
          <w:lang w:val="ru-RU"/>
        </w:rPr>
        <w:t>тся ежемесячно в пределах средств</w:t>
      </w:r>
      <w:r w:rsidRPr="00B7799B">
        <w:rPr>
          <w:rStyle w:val="docbody1"/>
          <w:szCs w:val="24"/>
          <w:lang w:val="ru-RU"/>
        </w:rPr>
        <w:t>, предусмотренных для этой цели</w:t>
      </w:r>
      <w:r w:rsidRPr="00B7799B">
        <w:rPr>
          <w:szCs w:val="24"/>
          <w:lang w:val="ru-RU"/>
        </w:rPr>
        <w:t xml:space="preserve">. </w:t>
      </w:r>
    </w:p>
    <w:p w:rsidR="00A600F3" w:rsidRPr="00B7799B" w:rsidRDefault="00A600F3" w:rsidP="00A600F3">
      <w:pPr>
        <w:tabs>
          <w:tab w:val="left" w:pos="0"/>
        </w:tabs>
        <w:jc w:val="both"/>
        <w:rPr>
          <w:sz w:val="24"/>
          <w:szCs w:val="24"/>
        </w:rPr>
      </w:pPr>
      <w:r w:rsidRPr="00B7799B">
        <w:rPr>
          <w:sz w:val="24"/>
          <w:szCs w:val="24"/>
        </w:rPr>
        <w:t>Для студентов/учащихся первого года обучения в первом семестре стипендии устанавливаются в размере, предусмотренном настоящим постановлением, в соответствии со средним конкурсным баллом.</w:t>
      </w:r>
    </w:p>
    <w:p w:rsidR="00A600F3" w:rsidRPr="00B7799B" w:rsidRDefault="00A600F3" w:rsidP="00A600F3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4"/>
          <w:lang w:val="ru-RU"/>
        </w:rPr>
      </w:pPr>
      <w:r w:rsidRPr="00B7799B">
        <w:rPr>
          <w:szCs w:val="24"/>
          <w:lang w:val="ru-RU"/>
        </w:rPr>
        <w:t xml:space="preserve">Количество социальных стипендий составляет 10 процентов от общего числа студентов </w:t>
      </w:r>
      <w:r w:rsidRPr="00B7799B">
        <w:rPr>
          <w:rStyle w:val="docbody1"/>
          <w:szCs w:val="24"/>
          <w:lang w:val="ru-RU"/>
        </w:rPr>
        <w:t xml:space="preserve">I цикла, интегрированных программ, медицинского и фармацевтического образования и учащихся </w:t>
      </w:r>
      <w:proofErr w:type="spellStart"/>
      <w:r w:rsidRPr="00B7799B">
        <w:rPr>
          <w:rStyle w:val="docbody1"/>
          <w:szCs w:val="24"/>
          <w:lang w:val="ru-RU"/>
        </w:rPr>
        <w:t>послесреднего</w:t>
      </w:r>
      <w:proofErr w:type="spellEnd"/>
      <w:r w:rsidRPr="00B7799B">
        <w:rPr>
          <w:rStyle w:val="docbody1"/>
          <w:szCs w:val="24"/>
          <w:lang w:val="ru-RU"/>
        </w:rPr>
        <w:t xml:space="preserve"> и </w:t>
      </w:r>
      <w:proofErr w:type="spellStart"/>
      <w:r w:rsidRPr="00B7799B">
        <w:rPr>
          <w:rStyle w:val="docbody1"/>
          <w:szCs w:val="24"/>
          <w:lang w:val="ru-RU"/>
        </w:rPr>
        <w:t>послесреднего</w:t>
      </w:r>
      <w:proofErr w:type="spellEnd"/>
      <w:r w:rsidRPr="00B7799B">
        <w:rPr>
          <w:rStyle w:val="docbody1"/>
          <w:szCs w:val="24"/>
          <w:lang w:val="ru-RU"/>
        </w:rPr>
        <w:t xml:space="preserve"> </w:t>
      </w:r>
      <w:proofErr w:type="spellStart"/>
      <w:r w:rsidRPr="00B7799B">
        <w:rPr>
          <w:rStyle w:val="docbody1"/>
          <w:szCs w:val="24"/>
          <w:lang w:val="ru-RU"/>
        </w:rPr>
        <w:t>нетретичного</w:t>
      </w:r>
      <w:proofErr w:type="spellEnd"/>
      <w:r w:rsidRPr="00B7799B">
        <w:rPr>
          <w:rStyle w:val="docbody1"/>
          <w:szCs w:val="24"/>
          <w:lang w:val="ru-RU"/>
        </w:rPr>
        <w:t xml:space="preserve"> профессионально-технического образования, за исключением иностранных стипендиатов.  Социальная стипендия назначается лицам</w:t>
      </w:r>
      <w:r>
        <w:rPr>
          <w:rStyle w:val="docbody1"/>
          <w:szCs w:val="24"/>
          <w:lang w:val="ru-RU"/>
        </w:rPr>
        <w:t>,</w:t>
      </w:r>
      <w:r w:rsidRPr="00B7799B">
        <w:rPr>
          <w:rStyle w:val="docbody1"/>
          <w:szCs w:val="24"/>
          <w:lang w:val="ru-RU"/>
        </w:rPr>
        <w:t xml:space="preserve"> сдавшим </w:t>
      </w:r>
      <w:r w:rsidRPr="00B7799B">
        <w:rPr>
          <w:szCs w:val="24"/>
          <w:lang w:val="ru-RU"/>
        </w:rPr>
        <w:t>экзаменационную сессию.</w:t>
      </w:r>
    </w:p>
    <w:p w:rsidR="00A600F3" w:rsidRPr="00B7799B" w:rsidRDefault="00A600F3" w:rsidP="00A600F3">
      <w:pPr>
        <w:pStyle w:val="ListParagraph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</w:p>
    <w:p w:rsidR="00A600F3" w:rsidRPr="00B7799B" w:rsidRDefault="00A600F3" w:rsidP="00A600F3">
      <w:pPr>
        <w:pStyle w:val="ListParagraph"/>
        <w:tabs>
          <w:tab w:val="left" w:pos="0"/>
        </w:tabs>
        <w:spacing w:line="276" w:lineRule="auto"/>
        <w:ind w:left="0"/>
        <w:jc w:val="center"/>
        <w:rPr>
          <w:b/>
          <w:sz w:val="28"/>
          <w:lang w:val="ru-RU"/>
        </w:rPr>
      </w:pPr>
      <w:r w:rsidRPr="00B7799B">
        <w:rPr>
          <w:b/>
          <w:sz w:val="28"/>
          <w:lang w:val="ru-RU"/>
        </w:rPr>
        <w:t>Учебные стипендии, выплачиваемые в системе среднего профессионально</w:t>
      </w:r>
      <w:r>
        <w:rPr>
          <w:b/>
          <w:sz w:val="28"/>
          <w:lang w:val="ru-RU"/>
        </w:rPr>
        <w:t>-техническо</w:t>
      </w:r>
      <w:r w:rsidRPr="00B7799B">
        <w:rPr>
          <w:b/>
          <w:sz w:val="28"/>
          <w:lang w:val="ru-RU"/>
        </w:rPr>
        <w:t>го образования</w:t>
      </w:r>
    </w:p>
    <w:p w:rsidR="00A600F3" w:rsidRPr="00B7799B" w:rsidRDefault="00A600F3" w:rsidP="00A600F3">
      <w:pPr>
        <w:tabs>
          <w:tab w:val="left" w:pos="720"/>
        </w:tabs>
        <w:jc w:val="both"/>
        <w:rPr>
          <w:rStyle w:val="docbody1"/>
          <w:sz w:val="28"/>
          <w:szCs w:val="28"/>
        </w:rPr>
      </w:pPr>
    </w:p>
    <w:p w:rsidR="00A600F3" w:rsidRPr="00B7799B" w:rsidRDefault="00A600F3" w:rsidP="00A600F3">
      <w:pPr>
        <w:tabs>
          <w:tab w:val="left" w:pos="720"/>
        </w:tabs>
        <w:jc w:val="both"/>
        <w:rPr>
          <w:rStyle w:val="docbody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A600F3" w:rsidRPr="003F6A2F" w:rsidTr="00041559">
        <w:trPr>
          <w:trHeight w:val="2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3F6A2F">
              <w:rPr>
                <w:rStyle w:val="docbody1"/>
                <w:b/>
                <w:szCs w:val="24"/>
              </w:rPr>
              <w:t>Категория стипендиатов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3F6A2F">
              <w:rPr>
                <w:rStyle w:val="docbody1"/>
                <w:b/>
                <w:szCs w:val="24"/>
              </w:rPr>
              <w:t>Категории стипендий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3F6A2F">
              <w:rPr>
                <w:rStyle w:val="docbody1"/>
                <w:b/>
                <w:szCs w:val="24"/>
              </w:rPr>
              <w:t xml:space="preserve">Размер месячной стипендии (леев), </w:t>
            </w:r>
          </w:p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3F6A2F">
              <w:rPr>
                <w:rStyle w:val="docbody1"/>
                <w:b/>
                <w:szCs w:val="24"/>
              </w:rPr>
              <w:t>начиная с 1 сентября 2016 года</w:t>
            </w:r>
          </w:p>
        </w:tc>
      </w:tr>
      <w:tr w:rsidR="00A600F3" w:rsidRPr="003F6A2F" w:rsidTr="00041559">
        <w:trPr>
          <w:trHeight w:val="33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szCs w:val="24"/>
              </w:rPr>
            </w:pPr>
            <w:r w:rsidRPr="003F6A2F">
              <w:rPr>
                <w:sz w:val="24"/>
                <w:szCs w:val="24"/>
              </w:rPr>
              <w:t xml:space="preserve">Учащиеся среднего профессионально-технического образования, за исключением учащихся групп для глухих и слабослышащих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I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460</w:t>
            </w:r>
          </w:p>
        </w:tc>
      </w:tr>
      <w:tr w:rsidR="00A600F3" w:rsidRPr="003F6A2F" w:rsidTr="00041559">
        <w:trPr>
          <w:trHeight w:val="33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II 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390</w:t>
            </w:r>
          </w:p>
        </w:tc>
      </w:tr>
      <w:tr w:rsidR="00A600F3" w:rsidRPr="003F6A2F" w:rsidTr="00041559">
        <w:trPr>
          <w:trHeight w:val="201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III 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200</w:t>
            </w:r>
          </w:p>
        </w:tc>
      </w:tr>
      <w:tr w:rsidR="00A600F3" w:rsidRPr="003F6A2F" w:rsidTr="00041559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both"/>
              <w:rPr>
                <w:rStyle w:val="docbody1"/>
                <w:szCs w:val="24"/>
              </w:rPr>
            </w:pPr>
            <w:r w:rsidRPr="003F6A2F">
              <w:rPr>
                <w:sz w:val="24"/>
                <w:szCs w:val="24"/>
              </w:rPr>
              <w:t>Учащиеся среднего профессионально-технического образования, учащиеся в группах для  глухих и слабослышащих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3" w:rsidRPr="003F6A2F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szCs w:val="24"/>
              </w:rPr>
            </w:pPr>
            <w:r w:rsidRPr="003F6A2F">
              <w:rPr>
                <w:rStyle w:val="docbody1"/>
                <w:szCs w:val="24"/>
              </w:rPr>
              <w:t>350</w:t>
            </w:r>
          </w:p>
        </w:tc>
      </w:tr>
    </w:tbl>
    <w:p w:rsidR="00A600F3" w:rsidRDefault="00A600F3" w:rsidP="00A600F3">
      <w:pPr>
        <w:tabs>
          <w:tab w:val="left" w:pos="0"/>
        </w:tabs>
        <w:jc w:val="both"/>
        <w:rPr>
          <w:rStyle w:val="docbody1"/>
          <w:b/>
          <w:sz w:val="22"/>
          <w:szCs w:val="22"/>
        </w:rPr>
      </w:pPr>
    </w:p>
    <w:p w:rsidR="00A600F3" w:rsidRPr="003F6A2F" w:rsidRDefault="00A600F3" w:rsidP="00A600F3">
      <w:pPr>
        <w:tabs>
          <w:tab w:val="left" w:pos="0"/>
        </w:tabs>
        <w:jc w:val="both"/>
        <w:rPr>
          <w:rStyle w:val="docbody1"/>
          <w:sz w:val="22"/>
          <w:szCs w:val="22"/>
        </w:rPr>
      </w:pPr>
      <w:r w:rsidRPr="003F6A2F">
        <w:rPr>
          <w:rStyle w:val="docbody1"/>
          <w:b/>
          <w:sz w:val="22"/>
          <w:szCs w:val="22"/>
        </w:rPr>
        <w:t>Примечания</w:t>
      </w:r>
      <w:r w:rsidRPr="003F6A2F">
        <w:rPr>
          <w:rStyle w:val="docbody1"/>
          <w:sz w:val="22"/>
          <w:szCs w:val="22"/>
        </w:rPr>
        <w:t>:</w:t>
      </w:r>
    </w:p>
    <w:p w:rsidR="00A600F3" w:rsidRPr="003F6A2F" w:rsidRDefault="00A600F3" w:rsidP="00A600F3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3F6A2F">
        <w:rPr>
          <w:sz w:val="22"/>
          <w:szCs w:val="22"/>
          <w:lang w:val="ru-RU"/>
        </w:rPr>
        <w:t>Ассигнования на стипендии учащимся в системе среднего профессионально-технического образования присуждаются, по категориям, согласно нижеследующему:</w:t>
      </w:r>
    </w:p>
    <w:p w:rsidR="00A600F3" w:rsidRPr="003F6A2F" w:rsidRDefault="00A600F3" w:rsidP="00A600F3">
      <w:pPr>
        <w:pStyle w:val="ListParagraph"/>
        <w:tabs>
          <w:tab w:val="left" w:pos="720"/>
          <w:tab w:val="left" w:pos="3870"/>
        </w:tabs>
        <w:ind w:left="0"/>
        <w:jc w:val="both"/>
        <w:rPr>
          <w:rStyle w:val="docbody1"/>
          <w:sz w:val="22"/>
          <w:szCs w:val="22"/>
          <w:lang w:val="ru-RU"/>
        </w:rPr>
      </w:pPr>
      <w:r w:rsidRPr="003F6A2F">
        <w:rPr>
          <w:rStyle w:val="docbody1"/>
          <w:sz w:val="22"/>
          <w:szCs w:val="22"/>
          <w:lang w:val="ru-RU"/>
        </w:rPr>
        <w:t>I категория - 20 процентов;</w:t>
      </w:r>
    </w:p>
    <w:p w:rsidR="00A600F3" w:rsidRPr="003F6A2F" w:rsidRDefault="00A600F3" w:rsidP="00A600F3">
      <w:pPr>
        <w:pStyle w:val="ListParagraph"/>
        <w:tabs>
          <w:tab w:val="left" w:pos="720"/>
          <w:tab w:val="left" w:pos="3870"/>
        </w:tabs>
        <w:ind w:left="0"/>
        <w:jc w:val="both"/>
        <w:rPr>
          <w:rStyle w:val="docbody1"/>
          <w:sz w:val="22"/>
          <w:szCs w:val="22"/>
          <w:lang w:val="ru-RU"/>
        </w:rPr>
      </w:pPr>
      <w:r w:rsidRPr="003F6A2F">
        <w:rPr>
          <w:rStyle w:val="docbody1"/>
          <w:sz w:val="22"/>
          <w:szCs w:val="22"/>
          <w:lang w:val="ru-RU"/>
        </w:rPr>
        <w:t>II  категория -30 процентов;</w:t>
      </w:r>
    </w:p>
    <w:p w:rsidR="00A600F3" w:rsidRPr="003F6A2F" w:rsidRDefault="00A600F3" w:rsidP="00A600F3">
      <w:pPr>
        <w:pStyle w:val="ListParagraph"/>
        <w:tabs>
          <w:tab w:val="left" w:pos="720"/>
          <w:tab w:val="left" w:pos="3870"/>
        </w:tabs>
        <w:ind w:left="0"/>
        <w:jc w:val="both"/>
        <w:rPr>
          <w:rStyle w:val="docbody1"/>
          <w:sz w:val="22"/>
          <w:szCs w:val="22"/>
          <w:lang w:val="ru-RU"/>
        </w:rPr>
      </w:pPr>
      <w:r w:rsidRPr="003F6A2F">
        <w:rPr>
          <w:rStyle w:val="docbody1"/>
          <w:sz w:val="22"/>
          <w:szCs w:val="22"/>
          <w:lang w:val="ru-RU"/>
        </w:rPr>
        <w:t>III  категория - 50 процентов.</w:t>
      </w:r>
    </w:p>
    <w:p w:rsidR="00A600F3" w:rsidRPr="003F6A2F" w:rsidRDefault="00A600F3" w:rsidP="00A600F3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3F6A2F">
        <w:rPr>
          <w:sz w:val="22"/>
          <w:szCs w:val="22"/>
          <w:lang w:val="ru-RU"/>
        </w:rPr>
        <w:t xml:space="preserve">В учреждениях </w:t>
      </w:r>
      <w:r w:rsidRPr="003F6A2F">
        <w:rPr>
          <w:rStyle w:val="docbody1"/>
          <w:sz w:val="22"/>
          <w:szCs w:val="22"/>
          <w:lang w:val="ru-RU"/>
        </w:rPr>
        <w:t>среднего профессионально-технического образования</w:t>
      </w:r>
      <w:r w:rsidRPr="003F6A2F">
        <w:rPr>
          <w:sz w:val="22"/>
          <w:szCs w:val="22"/>
          <w:lang w:val="ru-RU"/>
        </w:rPr>
        <w:t xml:space="preserve"> стипендии назначаются на полугодие, по результатам экзаменационной сессии, и выплачивается ежемесячно.</w:t>
      </w:r>
    </w:p>
    <w:p w:rsidR="00A600F3" w:rsidRPr="003F6A2F" w:rsidRDefault="00A600F3" w:rsidP="00A600F3">
      <w:pPr>
        <w:tabs>
          <w:tab w:val="left" w:pos="0"/>
        </w:tabs>
        <w:jc w:val="both"/>
        <w:rPr>
          <w:sz w:val="22"/>
          <w:szCs w:val="22"/>
        </w:rPr>
      </w:pPr>
      <w:r w:rsidRPr="003F6A2F">
        <w:rPr>
          <w:sz w:val="22"/>
          <w:szCs w:val="22"/>
        </w:rPr>
        <w:t>Для учащихся первого года обучения в первом семестре стипендии устанавливаются в размере, предусмотренном настоящим постановлением, в соответствии со средним конкурсным баллом.</w:t>
      </w:r>
    </w:p>
    <w:p w:rsidR="00A600F3" w:rsidRPr="003F6A2F" w:rsidRDefault="00A600F3" w:rsidP="00A600F3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3F6A2F">
        <w:rPr>
          <w:sz w:val="22"/>
          <w:szCs w:val="22"/>
          <w:lang w:val="ru-RU"/>
        </w:rPr>
        <w:t>В учреждениях системы среднего профессионально-технического образования стипендии назначаются на полугодие, по результатам экзаменационной сессии учащимся без академических задолженностей и не накопившим в течение полугодия более 40 неуважительных пропусков, и выплачиваются ежемесячно в пределах средств, предусмотренных на эти цели.</w:t>
      </w:r>
    </w:p>
    <w:p w:rsidR="00A600F3" w:rsidRPr="00B7799B" w:rsidRDefault="00A600F3" w:rsidP="00A600F3">
      <w:pPr>
        <w:pStyle w:val="ListParagraph"/>
        <w:tabs>
          <w:tab w:val="left" w:pos="0"/>
          <w:tab w:val="left" w:pos="1134"/>
        </w:tabs>
        <w:ind w:left="0"/>
        <w:jc w:val="both"/>
        <w:rPr>
          <w:szCs w:val="24"/>
          <w:lang w:val="ru-RU"/>
        </w:rPr>
      </w:pPr>
    </w:p>
    <w:p w:rsidR="00A600F3" w:rsidRDefault="00A600F3" w:rsidP="00A600F3">
      <w:pPr>
        <w:tabs>
          <w:tab w:val="left" w:pos="720"/>
          <w:tab w:val="left" w:pos="3870"/>
        </w:tabs>
        <w:ind w:left="360"/>
        <w:jc w:val="center"/>
        <w:rPr>
          <w:rStyle w:val="docbody1"/>
          <w:b/>
          <w:sz w:val="28"/>
          <w:szCs w:val="28"/>
        </w:rPr>
      </w:pPr>
    </w:p>
    <w:p w:rsidR="00A600F3" w:rsidRDefault="00A600F3" w:rsidP="00A600F3">
      <w:pPr>
        <w:tabs>
          <w:tab w:val="left" w:pos="720"/>
          <w:tab w:val="left" w:pos="3870"/>
        </w:tabs>
        <w:ind w:left="360"/>
        <w:jc w:val="center"/>
        <w:rPr>
          <w:rStyle w:val="docbody1"/>
          <w:b/>
          <w:sz w:val="28"/>
          <w:szCs w:val="28"/>
        </w:rPr>
      </w:pPr>
    </w:p>
    <w:p w:rsidR="00A600F3" w:rsidRDefault="00A600F3" w:rsidP="00A600F3">
      <w:pPr>
        <w:tabs>
          <w:tab w:val="left" w:pos="720"/>
          <w:tab w:val="left" w:pos="3870"/>
        </w:tabs>
        <w:ind w:left="360"/>
        <w:jc w:val="center"/>
        <w:rPr>
          <w:rStyle w:val="docbody1"/>
          <w:b/>
          <w:sz w:val="28"/>
          <w:szCs w:val="28"/>
        </w:rPr>
      </w:pPr>
    </w:p>
    <w:p w:rsidR="00A600F3" w:rsidRPr="00B7799B" w:rsidRDefault="00A600F3" w:rsidP="00A600F3">
      <w:pPr>
        <w:tabs>
          <w:tab w:val="left" w:pos="720"/>
          <w:tab w:val="left" w:pos="3870"/>
        </w:tabs>
        <w:ind w:firstLine="0"/>
        <w:jc w:val="center"/>
        <w:rPr>
          <w:rStyle w:val="docbody1"/>
          <w:b/>
          <w:sz w:val="28"/>
          <w:szCs w:val="28"/>
        </w:rPr>
      </w:pPr>
      <w:r w:rsidRPr="00B7799B">
        <w:rPr>
          <w:rStyle w:val="docbody1"/>
          <w:b/>
          <w:sz w:val="28"/>
          <w:szCs w:val="28"/>
        </w:rPr>
        <w:t xml:space="preserve">Учебные стипендии, выплачиваемые лицам, которые обучаются в системе </w:t>
      </w:r>
      <w:proofErr w:type="spellStart"/>
      <w:r w:rsidRPr="00B7799B">
        <w:rPr>
          <w:rStyle w:val="docbody1"/>
          <w:b/>
          <w:sz w:val="28"/>
          <w:szCs w:val="28"/>
        </w:rPr>
        <w:t>постуниверситетского</w:t>
      </w:r>
      <w:proofErr w:type="spellEnd"/>
      <w:r w:rsidRPr="00B7799B">
        <w:rPr>
          <w:rStyle w:val="docbody1"/>
          <w:b/>
          <w:sz w:val="28"/>
          <w:szCs w:val="28"/>
        </w:rPr>
        <w:t xml:space="preserve"> образования: докторантам, </w:t>
      </w:r>
      <w:proofErr w:type="spellStart"/>
      <w:r w:rsidRPr="00B7799B">
        <w:rPr>
          <w:rStyle w:val="docbody1"/>
          <w:b/>
          <w:sz w:val="28"/>
          <w:szCs w:val="28"/>
        </w:rPr>
        <w:t>постдокторантам</w:t>
      </w:r>
      <w:proofErr w:type="spellEnd"/>
      <w:r w:rsidRPr="00B7799B">
        <w:rPr>
          <w:rStyle w:val="docbody1"/>
          <w:b/>
          <w:sz w:val="28"/>
          <w:szCs w:val="28"/>
        </w:rPr>
        <w:t>, врачам-резидентам, клиническим врачам-ординаторам</w:t>
      </w:r>
    </w:p>
    <w:p w:rsidR="00A600F3" w:rsidRPr="00B7799B" w:rsidRDefault="00A600F3" w:rsidP="00A600F3">
      <w:pPr>
        <w:pStyle w:val="ListParagraph"/>
        <w:tabs>
          <w:tab w:val="left" w:pos="720"/>
          <w:tab w:val="left" w:pos="3870"/>
        </w:tabs>
        <w:jc w:val="both"/>
        <w:rPr>
          <w:rStyle w:val="docbody1"/>
          <w:sz w:val="28"/>
          <w:szCs w:val="28"/>
          <w:lang w:val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60"/>
        <w:gridCol w:w="2764"/>
      </w:tblGrid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  <w:szCs w:val="24"/>
              </w:rPr>
            </w:pPr>
            <w:r w:rsidRPr="00B7799B">
              <w:rPr>
                <w:rStyle w:val="docbody1"/>
                <w:b/>
              </w:rPr>
              <w:t>№</w:t>
            </w:r>
          </w:p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proofErr w:type="gramStart"/>
            <w:r w:rsidRPr="00B7799B">
              <w:rPr>
                <w:rStyle w:val="docbody1"/>
                <w:b/>
              </w:rPr>
              <w:t>п</w:t>
            </w:r>
            <w:proofErr w:type="gramEnd"/>
            <w:r w:rsidRPr="00B7799B">
              <w:rPr>
                <w:rStyle w:val="docbody1"/>
                <w:b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Категории стипендиатов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F3" w:rsidRPr="00B7799B" w:rsidRDefault="00A600F3" w:rsidP="00041559">
            <w:pPr>
              <w:tabs>
                <w:tab w:val="left" w:pos="720"/>
              </w:tabs>
              <w:ind w:firstLine="0"/>
              <w:jc w:val="center"/>
              <w:rPr>
                <w:rStyle w:val="docbody1"/>
                <w:b/>
              </w:rPr>
            </w:pPr>
            <w:r w:rsidRPr="00B7799B">
              <w:rPr>
                <w:rStyle w:val="docbody1"/>
                <w:b/>
              </w:rPr>
              <w:t>Размер ежемесячной стипендии (леев), начиная с 1 января 2014 г.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Докторанты 1-го года обучения, поступившие в докторантуру непосредственно после окончания вуза, и доктораты со стажем работы менее трёх лет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1000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Докторанты 2-го года обучения, поступившие в докторантуру непосредственно после окончания вуза, и доктораты со стажем работы менее тр</w:t>
            </w:r>
            <w:r>
              <w:rPr>
                <w:rStyle w:val="docbody1"/>
              </w:rPr>
              <w:t>е</w:t>
            </w:r>
            <w:r w:rsidRPr="00B7799B">
              <w:rPr>
                <w:rStyle w:val="docbody1"/>
              </w:rPr>
              <w:t>х лет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1110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Докторанты 3-го года обучения, указанные в позици</w:t>
            </w:r>
            <w:r>
              <w:rPr>
                <w:rStyle w:val="docbody1"/>
              </w:rPr>
              <w:t>ях</w:t>
            </w:r>
            <w:r w:rsidRPr="00B7799B">
              <w:rPr>
                <w:rStyle w:val="docbody1"/>
              </w:rPr>
              <w:t xml:space="preserve"> 1 </w:t>
            </w:r>
            <w:r>
              <w:rPr>
                <w:rStyle w:val="docbody1"/>
              </w:rPr>
              <w:t xml:space="preserve">и 2 </w:t>
            </w:r>
            <w:r w:rsidRPr="00B7799B">
              <w:rPr>
                <w:rStyle w:val="docbody1"/>
              </w:rPr>
              <w:t xml:space="preserve">настоящей таблицы, </w:t>
            </w:r>
            <w:r>
              <w:rPr>
                <w:rStyle w:val="docbody1"/>
              </w:rPr>
              <w:t>и докторанты 1-го-3-го  годов обучения</w:t>
            </w:r>
            <w:r w:rsidRPr="00B7799B">
              <w:rPr>
                <w:rStyle w:val="docbody1"/>
              </w:rPr>
              <w:t>, имеющие до поступления в докторантуру стаж работы не менее тр</w:t>
            </w:r>
            <w:r>
              <w:rPr>
                <w:rStyle w:val="docbody1"/>
              </w:rPr>
              <w:t>е</w:t>
            </w:r>
            <w:r w:rsidRPr="00B7799B">
              <w:rPr>
                <w:rStyle w:val="docbody1"/>
              </w:rPr>
              <w:t>х лет</w:t>
            </w:r>
            <w:r>
              <w:rPr>
                <w:rStyle w:val="docbody1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1150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proofErr w:type="spellStart"/>
            <w:r w:rsidRPr="00B7799B">
              <w:rPr>
                <w:rStyle w:val="docbody1"/>
              </w:rPr>
              <w:t>Постдокторанты</w:t>
            </w:r>
            <w:proofErr w:type="spellEnd"/>
            <w:r w:rsidRPr="00B7799B">
              <w:rPr>
                <w:rStyle w:val="docbody1"/>
              </w:rPr>
              <w:t xml:space="preserve">, </w:t>
            </w:r>
            <w:proofErr w:type="gramStart"/>
            <w:r w:rsidRPr="00B7799B">
              <w:rPr>
                <w:rStyle w:val="docbody1"/>
              </w:rPr>
              <w:t>которые</w:t>
            </w:r>
            <w:proofErr w:type="gramEnd"/>
            <w:r w:rsidRPr="00B7799B">
              <w:rPr>
                <w:rStyle w:val="docbody1"/>
              </w:rPr>
              <w:t xml:space="preserve"> работают над диссертацией доктора</w:t>
            </w:r>
            <w:r>
              <w:rPr>
                <w:rStyle w:val="docbody1"/>
              </w:rPr>
              <w:t>-</w:t>
            </w:r>
            <w:proofErr w:type="spellStart"/>
            <w:r w:rsidRPr="00B7799B">
              <w:rPr>
                <w:rStyle w:val="docbody1"/>
              </w:rPr>
              <w:t>хабилитата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 xml:space="preserve">В размере средней заработной платы, получаемой до зачисления в </w:t>
            </w:r>
            <w:proofErr w:type="spellStart"/>
            <w:r w:rsidRPr="00B7799B">
              <w:rPr>
                <w:rStyle w:val="docbody1"/>
              </w:rPr>
              <w:t>постдокторантуру</w:t>
            </w:r>
            <w:proofErr w:type="spellEnd"/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Врачи-резиденты 1-го года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1000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6.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Врачи-резиденты 2-го и 3-го года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1110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7.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Врачи-резиденты 4-го и 5-го года обучения и клинические врачи-ординаторы, поступившие в ординатуру непосредственно после окончания вуза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1150</w:t>
            </w:r>
          </w:p>
        </w:tc>
      </w:tr>
      <w:tr w:rsidR="00A600F3" w:rsidRPr="00B7799B" w:rsidTr="0004155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>8.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both"/>
              <w:rPr>
                <w:rStyle w:val="docbody1"/>
              </w:rPr>
            </w:pPr>
            <w:r w:rsidRPr="00B7799B">
              <w:rPr>
                <w:rStyle w:val="docbody1"/>
              </w:rPr>
              <w:t xml:space="preserve">Клинические врачи-ординаторы, поступившие в клиническую ординатуру со стажем практической работы врача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3" w:rsidRPr="00B7799B" w:rsidRDefault="00A600F3" w:rsidP="00041559">
            <w:pPr>
              <w:tabs>
                <w:tab w:val="left" w:pos="720"/>
                <w:tab w:val="left" w:pos="3870"/>
              </w:tabs>
              <w:ind w:firstLine="0"/>
              <w:jc w:val="center"/>
              <w:rPr>
                <w:rStyle w:val="docbody1"/>
              </w:rPr>
            </w:pPr>
            <w:r w:rsidRPr="00B7799B">
              <w:rPr>
                <w:rStyle w:val="docbody1"/>
              </w:rPr>
              <w:t>В размере должностного оклада, рассчитанного согласно примечанию</w:t>
            </w:r>
          </w:p>
        </w:tc>
      </w:tr>
    </w:tbl>
    <w:p w:rsidR="00A600F3" w:rsidRPr="003F6A2F" w:rsidRDefault="00A600F3" w:rsidP="00A600F3">
      <w:pPr>
        <w:tabs>
          <w:tab w:val="left" w:pos="720"/>
          <w:tab w:val="left" w:pos="3870"/>
        </w:tabs>
        <w:ind w:firstLine="720"/>
        <w:jc w:val="both"/>
        <w:rPr>
          <w:rStyle w:val="docbody1"/>
          <w:sz w:val="22"/>
          <w:szCs w:val="22"/>
        </w:rPr>
      </w:pPr>
      <w:r w:rsidRPr="003F6A2F">
        <w:rPr>
          <w:rStyle w:val="docbody1"/>
          <w:b/>
          <w:sz w:val="22"/>
          <w:szCs w:val="22"/>
        </w:rPr>
        <w:t>Примечания</w:t>
      </w:r>
      <w:r w:rsidRPr="003F6A2F">
        <w:rPr>
          <w:rStyle w:val="docbody1"/>
          <w:sz w:val="22"/>
          <w:szCs w:val="22"/>
        </w:rPr>
        <w:t>:</w:t>
      </w:r>
    </w:p>
    <w:p w:rsidR="00A600F3" w:rsidRPr="003F6A2F" w:rsidRDefault="00A600F3" w:rsidP="00A600F3">
      <w:pPr>
        <w:tabs>
          <w:tab w:val="left" w:pos="720"/>
          <w:tab w:val="left" w:pos="3870"/>
        </w:tabs>
        <w:jc w:val="both"/>
        <w:rPr>
          <w:rStyle w:val="docbody1"/>
          <w:sz w:val="22"/>
          <w:szCs w:val="22"/>
        </w:rPr>
      </w:pPr>
      <w:r w:rsidRPr="003F6A2F">
        <w:rPr>
          <w:rStyle w:val="docbody1"/>
          <w:sz w:val="22"/>
          <w:szCs w:val="22"/>
        </w:rPr>
        <w:tab/>
        <w:t>1. Для врачей, которые до поступления в клиническую ординатуру</w:t>
      </w:r>
      <w:r>
        <w:rPr>
          <w:rStyle w:val="docbody1"/>
          <w:sz w:val="22"/>
          <w:szCs w:val="22"/>
        </w:rPr>
        <w:t>,</w:t>
      </w:r>
      <w:r w:rsidRPr="003F6A2F">
        <w:rPr>
          <w:rStyle w:val="docbody1"/>
          <w:sz w:val="22"/>
          <w:szCs w:val="22"/>
        </w:rPr>
        <w:t xml:space="preserve"> занимали должность врача до 1,0 ставки или более, месячная стипендия устанавливается на уровне тарифного оклада из расч</w:t>
      </w:r>
      <w:r>
        <w:rPr>
          <w:rStyle w:val="docbody1"/>
          <w:sz w:val="22"/>
          <w:szCs w:val="22"/>
        </w:rPr>
        <w:t>е</w:t>
      </w:r>
      <w:r w:rsidRPr="003F6A2F">
        <w:rPr>
          <w:rStyle w:val="docbody1"/>
          <w:sz w:val="22"/>
          <w:szCs w:val="22"/>
        </w:rPr>
        <w:t>та 1,0 ставки врача.</w:t>
      </w:r>
    </w:p>
    <w:p w:rsidR="00A600F3" w:rsidRPr="003F6A2F" w:rsidRDefault="00A600F3" w:rsidP="00A600F3">
      <w:pPr>
        <w:tabs>
          <w:tab w:val="left" w:pos="720"/>
          <w:tab w:val="left" w:pos="3870"/>
        </w:tabs>
        <w:jc w:val="both"/>
        <w:rPr>
          <w:rStyle w:val="docbody1"/>
          <w:sz w:val="22"/>
          <w:szCs w:val="22"/>
        </w:rPr>
      </w:pPr>
      <w:r w:rsidRPr="003F6A2F">
        <w:rPr>
          <w:rStyle w:val="docbody1"/>
          <w:sz w:val="22"/>
          <w:szCs w:val="22"/>
        </w:rPr>
        <w:tab/>
        <w:t>2. Для врачей, которые до поступления в клиническую ординатуру работали в частных медицинских учреждениях, месячная стипендия устанавливается из расчёта минимального тарифного оклада 1,0 ставки врача, работающего в государственном медицинском секторе.</w:t>
      </w:r>
    </w:p>
    <w:p w:rsidR="00A600F3" w:rsidRDefault="00A600F3" w:rsidP="00A600F3">
      <w:r w:rsidRPr="003F6A2F">
        <w:rPr>
          <w:rStyle w:val="docbody1"/>
          <w:sz w:val="22"/>
          <w:szCs w:val="22"/>
        </w:rPr>
        <w:t>В период летних каникул учащиеся среднего специального и среднего профессионального образования, студенты высшего образования (I цикла, II цикла, интегрированных программ, медицинского и фармацевтического образования) не получают стипендию.</w:t>
      </w:r>
      <w:bookmarkStart w:id="0" w:name="_GoBack"/>
      <w:bookmarkEnd w:id="0"/>
    </w:p>
    <w:sectPr w:rsidR="00A6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7FE9"/>
    <w:multiLevelType w:val="hybridMultilevel"/>
    <w:tmpl w:val="06D45AF0"/>
    <w:lvl w:ilvl="0" w:tplc="10F83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712"/>
    <w:multiLevelType w:val="hybridMultilevel"/>
    <w:tmpl w:val="FD041202"/>
    <w:lvl w:ilvl="0" w:tplc="285A4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723F"/>
    <w:multiLevelType w:val="hybridMultilevel"/>
    <w:tmpl w:val="06D45AF0"/>
    <w:lvl w:ilvl="0" w:tplc="10F83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3"/>
    <w:rsid w:val="00A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00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00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600F3"/>
    <w:pPr>
      <w:ind w:left="720" w:firstLine="0"/>
      <w:contextualSpacing/>
    </w:pPr>
    <w:rPr>
      <w:sz w:val="24"/>
      <w:lang w:val="ro-RO" w:eastAsia="ru-RU"/>
    </w:rPr>
  </w:style>
  <w:style w:type="character" w:customStyle="1" w:styleId="docbody1">
    <w:name w:val="doc_body1"/>
    <w:rsid w:val="00A600F3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00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00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600F3"/>
    <w:pPr>
      <w:ind w:left="720" w:firstLine="0"/>
      <w:contextualSpacing/>
    </w:pPr>
    <w:rPr>
      <w:sz w:val="24"/>
      <w:lang w:val="ro-RO" w:eastAsia="ru-RU"/>
    </w:rPr>
  </w:style>
  <w:style w:type="character" w:customStyle="1" w:styleId="docbody1">
    <w:name w:val="doc_body1"/>
    <w:rsid w:val="00A600F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2016-12-15T08:46:00Z</dcterms:created>
  <dcterms:modified xsi:type="dcterms:W3CDTF">2016-12-15T08:47:00Z</dcterms:modified>
</cp:coreProperties>
</file>