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6C" w:rsidRPr="00064159" w:rsidRDefault="00C4526C" w:rsidP="00C452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4159">
        <w:rPr>
          <w:rFonts w:ascii="Times New Roman" w:hAnsi="Times New Roman"/>
          <w:sz w:val="28"/>
          <w:szCs w:val="28"/>
          <w:lang w:eastAsia="ru-RU"/>
        </w:rPr>
        <w:t xml:space="preserve">Приложение 8 </w:t>
      </w:r>
    </w:p>
    <w:p w:rsidR="00C4526C" w:rsidRPr="00064159" w:rsidRDefault="00C4526C" w:rsidP="00C452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4159">
        <w:rPr>
          <w:rFonts w:ascii="Times New Roman" w:hAnsi="Times New Roman"/>
          <w:sz w:val="28"/>
          <w:szCs w:val="28"/>
          <w:lang w:eastAsia="ru-RU"/>
        </w:rPr>
        <w:t xml:space="preserve">к Закону о плате за загрязнение </w:t>
      </w:r>
    </w:p>
    <w:p w:rsidR="00C4526C" w:rsidRPr="00064159" w:rsidRDefault="00C4526C" w:rsidP="00C4526C">
      <w:pPr>
        <w:tabs>
          <w:tab w:val="left" w:pos="8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159">
        <w:rPr>
          <w:rFonts w:ascii="Times New Roman" w:hAnsi="Times New Roman"/>
          <w:sz w:val="28"/>
          <w:szCs w:val="28"/>
          <w:lang w:eastAsia="ru-RU"/>
        </w:rPr>
        <w:t>окружающей среды</w:t>
      </w:r>
    </w:p>
    <w:p w:rsidR="00C4526C" w:rsidRDefault="00C4526C" w:rsidP="00C452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526C" w:rsidRDefault="00C4526C" w:rsidP="00C452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41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товаров, в процессе использования которых загрязняется  </w:t>
      </w:r>
    </w:p>
    <w:p w:rsidR="00C4526C" w:rsidRDefault="00C4526C" w:rsidP="00C452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4159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064159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0641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ружающая среда, и нормативы платы </w:t>
      </w:r>
    </w:p>
    <w:p w:rsidR="00C4526C" w:rsidRPr="00064159" w:rsidRDefault="00C4526C" w:rsidP="00C452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67"/>
        <w:gridCol w:w="142"/>
        <w:gridCol w:w="142"/>
        <w:gridCol w:w="5953"/>
        <w:gridCol w:w="1418"/>
      </w:tblGrid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C452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2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  <w:p w:rsidR="00C4526C" w:rsidRPr="00C62C78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това</w:t>
            </w:r>
            <w:r w:rsidRPr="00C62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ной позиции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vAlign w:val="center"/>
          </w:tcPr>
          <w:p w:rsidR="00C452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2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товара согласно </w:t>
            </w:r>
          </w:p>
          <w:p w:rsidR="00C4526C" w:rsidRPr="00C62C78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Комбинир</w:t>
            </w:r>
            <w:r w:rsidRPr="00C62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C62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ванной товарной </w:t>
            </w:r>
            <w:r w:rsidRPr="00C62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номенклатуре 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Норм</w:t>
            </w:r>
            <w:r w:rsidRPr="00064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тив пл</w:t>
            </w:r>
            <w:r w:rsidRPr="00064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ты (</w:t>
            </w:r>
            <w:proofErr w:type="gramStart"/>
            <w:r w:rsidRPr="00064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64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% от цены товара)</w:t>
            </w:r>
          </w:p>
        </w:tc>
      </w:tr>
      <w:tr w:rsidR="00C4526C" w:rsidRPr="00064159" w:rsidTr="00984E84">
        <w:trPr>
          <w:tblHeader/>
        </w:trPr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Pr="000428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86C">
              <w:rPr>
                <w:rFonts w:ascii="Times New Roman" w:hAnsi="Times New Roman"/>
                <w:b/>
                <w:sz w:val="28"/>
                <w:szCs w:val="28"/>
              </w:rPr>
              <w:t>Табак и промышленные заменители табака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2402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Сигары, сигары с обрезанными концами,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сигариллы</w:t>
            </w:r>
            <w:bookmarkStart w:id="0" w:name="_GoBack"/>
            <w:bookmarkEnd w:id="0"/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сигареты из табака или его заменит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Прочий промышленно изготовленный табак и промышленные заменители табака; табак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гом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генизированный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; 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бачные экстракты и эссенции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Pr="000428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86C">
              <w:rPr>
                <w:rFonts w:ascii="Times New Roman" w:hAnsi="Times New Roman"/>
                <w:b/>
                <w:sz w:val="28"/>
                <w:szCs w:val="28"/>
              </w:rPr>
              <w:t xml:space="preserve">Топливо минеральное, минеральные масла (нефть) </w:t>
            </w:r>
          </w:p>
          <w:p w:rsidR="00C4526C" w:rsidRPr="00C62C78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86C">
              <w:rPr>
                <w:rFonts w:ascii="Times New Roman" w:hAnsi="Times New Roman"/>
                <w:b/>
                <w:sz w:val="28"/>
                <w:szCs w:val="28"/>
              </w:rPr>
              <w:t xml:space="preserve">и продукты их перегонки; битуминозные вещества 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2707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Масла и другие продукты высокотемперату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ной перегонки каменноугольной смолы; аналоги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 продукты, в которых масса ароматич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ских составных частей превышает массу неаромат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ческих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2709 00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Нефть сырая и нефтепродукты сырые, получе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 из битуминозных пород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Нефть и нефтепродукты, полученные из бит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минозных пород, кроме сырых; продукты, в другом месте не поименованные или не включенные, 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держащие 70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 или более нефти или нефтепродуктов, полученных из битум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нозных пород, причем эти нефтепродукты я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ляются основными составляющими продуктов; отработанные нефт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продукты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Специальные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бензины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2710 12 210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уайт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-спирит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2710 12 250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прочие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Бензины моторные: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2710 12 310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Бензины авиационные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Бензины с содержанием свинца не более 0,013 г/л: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2710 12 410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с октановым числом менее 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2710 12 450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с октановым числом 95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или более, но не б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лее 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2710 12 490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с октановым числом 98 или более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Бензины с содержанием свинца более 0,013 г/л: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2710 12 510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с октановым числом менее 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2710 12 590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с октановым числом 98 или более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2710 12 700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Топливо бензиновое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реактивн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ых двигат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Керосин: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2710 19 210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топливо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реактивн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ых двигателей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2710 19 250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прочий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Дизельное топливо: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2710 19 430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 содержанием серы не более 0,001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2710 19 460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 содержанием серы более 0,001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%, но не более 0,002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2710 19 470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– с содержанием серы более 0,002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 xml:space="preserve">.%, но не более 0,1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2710 19 480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– с содержанием серы более 0,1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Мазут: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2710 19 620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 содержанием серы не более 0,1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2710 19 640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 содержанием серы более 0,1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 %, но не б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лее 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2710 19 660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– с содержанием серы более 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.%, но не б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 xml:space="preserve">лее 2,8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2710 19 680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– с содержанием серы более 2,8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2710 20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Нефть и нефтепродукты (кроме сырых), пол</w:t>
            </w:r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ченные из битуминозных пород, и продукты, в другом месте не поименованные или не вкл</w:t>
            </w:r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ченные, содержащие 70 </w:t>
            </w:r>
            <w:proofErr w:type="spellStart"/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.% или более нефти или нефтепродуктов, полученных из битум</w:t>
            </w:r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нозных пород, причем эти нефтепродукты являются осно</w:t>
            </w:r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ными составляющими продуктов, содержащие </w:t>
            </w:r>
            <w:proofErr w:type="spellStart"/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биодизель</w:t>
            </w:r>
            <w:proofErr w:type="spellEnd"/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, за исключением отработанных нефт</w:t>
            </w:r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продуктов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Дизельное топливо: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2710 20 110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 содержанием серы не более 0,001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2710 20 150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 содержанием серы более 0,001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.%, но не более 0,002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2710 20 170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 содержанием серы более 0,002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.%, но не более 0,1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2710 20 190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– с содержанием серы более 0,1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Мазут: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2710 20 310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 содержанием серы не более 0,1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2710 20 350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 содержанием серы более 0,1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.%, но не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лее 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2710 20 390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– с содержанием серы более 1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2711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Газы нефтяные и углеводороды газообразные прочие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2711 14 000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804122"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тилен, пропилен, бутилен и бутадиен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2713 20 000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итум нефтяной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2714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Битум и асфальт, природные; сланцы битум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нозные или сланцевое масло и песчаники битуминозные;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асфальтиты и асфальтовые пор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286C">
              <w:rPr>
                <w:rFonts w:ascii="Times New Roman" w:hAnsi="Times New Roman"/>
                <w:b/>
                <w:sz w:val="28"/>
                <w:szCs w:val="28"/>
              </w:rPr>
              <w:t xml:space="preserve">Углеводороды и их </w:t>
            </w:r>
            <w:proofErr w:type="spellStart"/>
            <w:r w:rsidRPr="0004286C">
              <w:rPr>
                <w:rFonts w:ascii="Times New Roman" w:hAnsi="Times New Roman"/>
                <w:b/>
                <w:sz w:val="28"/>
                <w:szCs w:val="28"/>
              </w:rPr>
              <w:t>галогенированные</w:t>
            </w:r>
            <w:proofErr w:type="spellEnd"/>
            <w:r w:rsidRPr="000428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производные; </w:t>
            </w:r>
          </w:p>
          <w:p w:rsidR="00C4526C" w:rsidRPr="000428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8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фенолы и </w:t>
            </w:r>
            <w:proofErr w:type="spellStart"/>
            <w:r w:rsidRPr="000428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фен</w:t>
            </w:r>
            <w:r w:rsidRPr="000428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0428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лоспирты</w:t>
            </w:r>
            <w:proofErr w:type="spellEnd"/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2901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Углеводороды ациклические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Углеводороды циклические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4526C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2903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субпоз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цию</w:t>
            </w:r>
            <w:proofErr w:type="gramEnd"/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2903 39 900*)</w:t>
            </w:r>
            <w:proofErr w:type="gramEnd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Галогенированные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производные углеводородов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2907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Фенолы;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фенолоспирты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Pr="000428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8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Удобрения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3102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Удобрения минеральные или химические, азо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3103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Удобрения минеральные или химические, фо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форные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3104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Удобрения минеральные или химические, к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лийные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3105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Удобрения минеральные или химические, 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держащие два или три питательных элемента: азот, фосфор и калий; удобрения прочие; тов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ры данной группы в таблетках или аналоги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ных формах или в упаковках, брутто-масса к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торых не пр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вышает 10 кг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Pr="000428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8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Лаки, красящие вещества и краски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3204</w:t>
            </w:r>
          </w:p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Органические красящие вещества синтетич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ские, определенного или неопределенного химическ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го состава; препараты, изготовленные на основе синтетических органических крас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щих веществ, указанные в примечании 3 к да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ной группе; синтетические органические пр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дукты, используемые в качестве оптических отбеливателей или люминофоров, определе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ного или неопределенного химического сост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3205 00 000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лаки; препараты на основе цветных л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ков, указанные в примечании 3 к данной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группе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3206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Красящие вещества прочие; препараты, указанные в примечании 3 к данной группе, 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личные от препаратов товарной позиции 3203, 3204 или 3205; неорганические продукты, 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пользуемые в качестве люминофоров, определенного или 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определенного химического 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става: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пигменты и препараты, изготовленные на 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нове диоксида титана: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3206 11 000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– </w:t>
            </w: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содержащие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80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 или более диоксида титана в пересчете на сухое вещество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3206 19 000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– прочие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3,0 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3206 20 000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пигменты и препараты, изготовленные на 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нове соединений хрома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прочие красящие вещества и препараты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3206 41 000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– ультрамарин и препараты, изготовленные на его основе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3206 42 000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– литопон и прочие </w:t>
            </w: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пигменты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препараты, 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готовленные на основе сульфида цинка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top w:val="nil"/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3206 49 100</w:t>
            </w: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– – – </w:t>
            </w:r>
            <w:r w:rsidRPr="00064159">
              <w:rPr>
                <w:rFonts w:ascii="Times New Roman" w:hAnsi="Times New Roman"/>
                <w:color w:val="000000"/>
                <w:sz w:val="28"/>
                <w:szCs w:val="28"/>
              </w:rPr>
              <w:t>магнетит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top w:val="nil"/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3206 49 300</w:t>
            </w: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пигменты и препараты, изготовленные на 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нове соединений кадмия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top w:val="nil"/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3206 49 700</w:t>
            </w: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– – – прочие                                                           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3206 50 000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неорганические продукты, используемые в к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честве люминофоров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top w:val="nil"/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3207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Готовые пигменты,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готовые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глушители стекла и готовые краски, эмали и глазури стеклови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ные, ангобы (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шликеры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), глянцы жидкие и аналогичные препараты, используемые при прои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водстве керамики, эмали или стекла; фритта стеклови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ная и стекло прочее в порошке, гранулах или хлоп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3208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Краски и лаки (включая эмали и политуры) на основе синтетических полимеров или химич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ски модифицированных природных полимеров, диспергированные или растворенные в нево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ной среде; растворы, указанные в примечании 4 к данной группе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3209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Краски и лаки (включая эмали и политуры) на основе синтетических полимеров или химич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ски модифицированных природных полимеров, диспергированные или растворенные в водной среде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3210 00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Краски и лаки прочие (включая эмали,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полит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ры и клеевые краски); готовые водные пигме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ты, используемые для отделки кож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3211 00 000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Готовые сиккативы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3212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Пигменты (включая металлические порошки и хлопья), диспергированные в неводных средах, жидкие или пастообразные, используемые при производстве красок (включая эмали); фольга для тиснения; красители и прочие красящие вещества, расфасованные в формы или упако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ки для розничной продажи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86C">
              <w:rPr>
                <w:rFonts w:ascii="Times New Roman" w:hAnsi="Times New Roman"/>
                <w:b/>
                <w:sz w:val="28"/>
                <w:szCs w:val="28"/>
              </w:rPr>
              <w:t xml:space="preserve">Поверхностно-активные вещества, моющие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чистящие </w:t>
            </w:r>
            <w:r w:rsidRPr="0004286C">
              <w:rPr>
                <w:rFonts w:ascii="Times New Roman" w:hAnsi="Times New Roman"/>
                <w:b/>
                <w:sz w:val="28"/>
                <w:szCs w:val="28"/>
              </w:rPr>
              <w:t xml:space="preserve">средства, </w:t>
            </w:r>
          </w:p>
          <w:p w:rsidR="00C4526C" w:rsidRPr="000428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86C">
              <w:rPr>
                <w:rFonts w:ascii="Times New Roman" w:hAnsi="Times New Roman"/>
                <w:b/>
                <w:sz w:val="28"/>
                <w:szCs w:val="28"/>
              </w:rPr>
              <w:t>см</w:t>
            </w:r>
            <w:r w:rsidRPr="0004286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4286C">
              <w:rPr>
                <w:rFonts w:ascii="Times New Roman" w:hAnsi="Times New Roman"/>
                <w:b/>
                <w:sz w:val="28"/>
                <w:szCs w:val="28"/>
              </w:rPr>
              <w:t>зочные материалы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3402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жащие или не содержащие мыло (кроме средств товарной позиции 3401)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3403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смазочные (включая смазочно-охлаждающие эмульсии для режущих инструме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тов, средства для облегчения вывинчивания бо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тов или гаек, средства для удаления ржавчины или антикоррозионные средства и препараты для облегчения выемки изделий из форм, изготовле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 на основе смазок) и средства, испол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зуемые для масляной или жировой обработки текстил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ных материалов, кожи, меха или прочих матери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лов, кроме средств, содержащих в качестве 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новных компонентов 70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 или более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нефти или нефтепродуктов, полученных из битумино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ных пород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428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Инсектициды, родентициды, фунгициды, гербициды,</w:t>
            </w:r>
          </w:p>
          <w:p w:rsidR="00C452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428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8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противовсходовые</w:t>
            </w:r>
            <w:proofErr w:type="spellEnd"/>
            <w:r w:rsidRPr="000428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средства и регуляторы роста растений, </w:t>
            </w:r>
          </w:p>
          <w:p w:rsidR="00C4526C" w:rsidRPr="000428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8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средства дезинфицирующие и ан</w:t>
            </w:r>
            <w:r w:rsidRPr="000428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428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логичные им</w:t>
            </w:r>
          </w:p>
        </w:tc>
      </w:tr>
      <w:tr w:rsidR="00C4526C" w:rsidRPr="00064159" w:rsidTr="00984E84">
        <w:trPr>
          <w:trHeight w:val="169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3808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позиции</w:t>
            </w:r>
            <w:proofErr w:type="gramEnd"/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3808 91 200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3808 94 200)</w:t>
            </w:r>
            <w:proofErr w:type="gramEnd"/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Инсектициды, родентициды, фунгициды, герб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циды,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противовсходовые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средства и регуляторы роста растений, средства дезинфицирующие и аналогичные им, расфасованные в формы или упаковки для розничной продажи или предста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ленные в виде готовых препаратов или изделий (например, ленты, обработанные серой, фитили и свечи, и бумага липкая от мух)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3808 91 200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Инсектициды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хлорированных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углев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дородов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3808 94 200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дезинфицирующие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основе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галогенированных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единений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3811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Антидетонаторы, антиоксиданты, ингибиторы смолообразования, загустители, антикоррозио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 вещества и присадки готовые прочие к нефтепродуктам (включая бензин) или другим жи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костям, используемым в тех же целях, что и не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тепродукты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top w:val="nil"/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3812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Ускорители вулканизации каучука готовые; составные пластификаторы для каучука или плас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масс, в другом месте не поименованные или не включенные; антиоксиданты и </w:t>
            </w: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стабилизаторы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составные прочие для каучука или пластмасс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3814 00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Растворители и </w:t>
            </w: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разбавители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сложные органич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ские, в другом месте не поименованные или не включенные; готовые составы для удаления кр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сок или лаков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3819 00 000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Жидкости тормозные гидравлические и жидк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сти готовые прочие для гидравлических пер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дач, не содержащие или содержащие менее 70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.% нефти или нефтепродуктов, полученных из бит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минозных пород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3820 00 000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Антифризы и жидкости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антиобледенительные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готовые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3823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Промышленные монокарбоновые жирные кисл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ты; кислотные масла после рафинирования; пр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мышленные жирные спирты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Pr="0004286C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8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Пластмассы и изделия из них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3901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Полимеры этилена в первичных формах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Полимеры пропилена или прочих олефинов в первичных формах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3903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Полимеры стирола в первичных формах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3904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Полимеры винилхлорида или прочих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галогенир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ванных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олефинов, в первичных формах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3905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Полимеры винилацетата или прочих сложных виниловых эфиров, в первичных формах; прочие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винильные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полимеры в первичных формах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3906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Акриловые полимеры в первичных формах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3907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Полиацетали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, полиэфиры простые прочие и см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лы эпоксидные в первичных формах; поликарбонаты, смолы алкидные, сложные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полиа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лильные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эфиры и прочие сложные полиэфиры в перви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ных формах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3908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Полиамиды в первичных формах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3909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Амино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альдегидные смолы, </w:t>
            </w:r>
            <w:proofErr w:type="spellStart"/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феноло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альдегидные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смолы и полиуретаны в первичных формах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3910 00 000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Силиконы в первичных формах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3911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Смолы нефтяные, смолы кумароноинденовые, политерпены,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полисульфиды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полисульфоны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продукты прочие, указанные в примечании 3 к данной группе, в первичных формах, в другом месте не поименованные или не включенные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3912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Целлюлоза и ее химические производные, в первичных формах, в другом месте не поименова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 или не включенные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3913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Полимеры природные (например,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альгиновая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кислота) и полимеры природные модифицир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ванные (например, отвержденные протеины, х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мические производные натурального каучука), в первичных формах, в другом месте не поимен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ванные или не включенные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3914 00 000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Смолы ионообменные, полученные на основе полимеров товарных позиций 3901–3913, в перви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ных формах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rPr>
          <w:trHeight w:val="975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3916 (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 субпоз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3916 20 000)</w:t>
            </w:r>
            <w:proofErr w:type="gramEnd"/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Мононить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размером поперечного сечения б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лее 1 мм, прутки, стержни и профили фасонные, с обработанной или необработанной поверхн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стью, но не подвергшиеся иной обработке, из пластмасс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C4526C" w:rsidRPr="00064159" w:rsidTr="00984E84">
        <w:trPr>
          <w:trHeight w:val="2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3916 20 000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из поли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меров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винилхлорида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84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3917 (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 xml:space="preserve">. субпозиции 3917 21, </w:t>
            </w:r>
            <w:proofErr w:type="gramEnd"/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3917 23)</w:t>
            </w:r>
            <w:proofErr w:type="gramEnd"/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Трубы, трубки и </w:t>
            </w: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шланги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их фитинги (напр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мер, соединения, колена, фланцы), из пластмасс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rPr>
          <w:trHeight w:val="165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3917 21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из полимеров этилена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rPr>
          <w:trHeight w:val="24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3917 23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из полимеров винилхлорида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3918 (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 субпоз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3918 10 100)</w:t>
            </w:r>
            <w:proofErr w:type="gramEnd"/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Покрытия для пола из пластмасс, самоклеящи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ся или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несамоклеящиеся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, в рулонах или пласт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нах; покрытия для стен или потолков из плас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указанные в примечании 9 к данной гру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C4526C" w:rsidRPr="00064159" w:rsidTr="00984E84"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3918 10 100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– состоящие из основы, пропитанной или п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крытой поливинилхлоридом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75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3919 (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 субпоз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3919 10 120)</w:t>
            </w:r>
            <w:proofErr w:type="gramEnd"/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Плиты, листы, пленка, лента, полоса и прочие плоские формы, из пластмасс, самоклеящи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ся, в рулонах или не в рулонах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rPr>
          <w:trHeight w:val="345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3919 10 120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из поливинилхлорида или полиэтил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569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3920 (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 xml:space="preserve">. субпозиции 3920 10, </w:t>
            </w:r>
            <w:r>
              <w:rPr>
                <w:rFonts w:ascii="Times New Roman" w:hAnsi="Times New Roman"/>
                <w:sz w:val="28"/>
                <w:szCs w:val="28"/>
              </w:rPr>
              <w:t>3920 43, 3920 49,</w:t>
            </w:r>
            <w:proofErr w:type="gramEnd"/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3920 94 000,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3920 99 520, 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3920 99 530)</w:t>
            </w:r>
            <w:proofErr w:type="gramEnd"/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Плиты, листы, пленка и полосы или ленты, прочие, из пластмасс, непористые и неармирова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ные, неслоистые, без подложки и не соедине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 аналогичным способом с другими матери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лами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3920 10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из полимеров этилена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rPr>
          <w:trHeight w:val="287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из полимеров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винилхлорида: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менее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.% пластификат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– прочие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3920 94 000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из </w:t>
            </w:r>
            <w:proofErr w:type="spellStart"/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феноло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-альдегидных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смол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3920 99 520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лист из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поливинилфторида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пленка из полив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нилового спирта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биаксиально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ориентированная, содержащая 97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.% или более поливинилов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спирта, без покрытия, толщиной не более 1 мм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2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3920 99 530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мембраны ионообменные из фторированных пластмасс, для использования в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хлорщелочных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электролизерах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78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3921 (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 субпоз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gramEnd"/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3921 12 000, 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3921 90 300)</w:t>
            </w:r>
            <w:proofErr w:type="gramEnd"/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Плиты, листы, пленка и полосы или ленты из пластмасс, прочие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3921 12 000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из полимеров винилхлорида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3921 90 300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из </w:t>
            </w:r>
            <w:proofErr w:type="spellStart"/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феноло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-альдегидных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смол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72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3923 (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 субпоз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gramEnd"/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3923 21 000, 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3923 29 100)</w:t>
            </w:r>
            <w:proofErr w:type="gramEnd"/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Изделия для транспортировки или упаковки 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варов, из пластмасс; пробки, крышки, колпаки и другие изделия для закупорки, из пластмасс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3923 21 000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из полимеров этилена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3923 29 100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из поливинилхлорида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70"/>
        </w:trPr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3924</w:t>
            </w:r>
          </w:p>
        </w:tc>
        <w:tc>
          <w:tcPr>
            <w:tcW w:w="6237" w:type="dxa"/>
            <w:gridSpan w:val="3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Посуда столовая и кухонная, приборы столовые и кухонные принадлежности, прочие предметы домашнего обихода и предметы гигиены или туал</w:t>
            </w:r>
            <w:r w:rsidRPr="000641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0641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та, из пластмасс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Pr="00501B91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Каучук, резина и изделия из них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4001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Каучук натуральный,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балата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, гуттаперча, гваюла, чикл и аналогичные природные смолы, в перви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ных формах или в виде пластин, листов или п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лос, или лент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Каучук синтетический и фактис, полученный из масел, в первичных формах или в виде пластин,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листов или полос, или лент; смеси любого продукта товарной позиции 4001 с любым проду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том данной товарной позиции, в первичных формах или в виде пластин, листов или полос, или лент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4003 00 000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Каучук регенерированный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первичных формах или в виде пластин, листов или полос, или лент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4005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Невулканизованная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резиновая смесь, в перви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ных формах или в виде пластин, листов или п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лос, или лент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4006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Прочие формы (например, прутки, трубы и пр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 фасонные) и изделия (например, диски и кольца) из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невулканизованной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резины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4007 00 000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Вулканизованные резиновые нити и корд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4008</w:t>
            </w:r>
          </w:p>
        </w:tc>
        <w:tc>
          <w:tcPr>
            <w:tcW w:w="6304" w:type="dxa"/>
            <w:gridSpan w:val="4"/>
            <w:tcBorders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Пластины, листы, полосы или ленты, прутки и </w:t>
            </w: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профили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фасонные из вулканизованной резины, кроме твердой резины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top w:val="nil"/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4009</w:t>
            </w:r>
          </w:p>
        </w:tc>
        <w:tc>
          <w:tcPr>
            <w:tcW w:w="6304" w:type="dxa"/>
            <w:gridSpan w:val="4"/>
            <w:tcBorders>
              <w:top w:val="nil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Трубы, трубки и шланги из вулканизованной 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зины, кроме твердой резины, без фитингов или с фитингами (например, соединениями, патрубк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ми, фланцами)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4010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Ленты конвейерные или ремни приводные, или бельтинг, из вулканизованной резины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4011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Шины и покрышки пневматические резиновые новые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4012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Шины и покрышки пневматические резиновые, восстановленные или бывшие в употреблении; шины и покрышки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массивные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или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полупневмат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, шинные протекторы и ободные ленты, 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зиновые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4013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Камеры резиновые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4016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Изделия из вулканизованной резины, кроме тве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дой резины, прочие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4017 00 000</w:t>
            </w:r>
          </w:p>
        </w:tc>
        <w:tc>
          <w:tcPr>
            <w:tcW w:w="6304" w:type="dxa"/>
            <w:gridSpan w:val="4"/>
            <w:tcBorders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Резина твердая (например, эбонит) во всех фо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мах, включая отходы и скрап; изделия из твердой резины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  <w:right w:val="nil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4"/>
            <w:tcBorders>
              <w:left w:val="nil"/>
              <w:right w:val="nil"/>
            </w:tcBorders>
          </w:tcPr>
          <w:p w:rsidR="00C4526C" w:rsidRPr="00501B91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Бумага и картон; изделия из бумажной массы, б</w:t>
            </w: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 или картона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4811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Бумага, картон, целлюлозная вата и полотно из целлюлозных волокон, с покрытием, пропита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ные, ламинированные, с окрашенной или декор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рованной поверхностью или напечатанные, в рулонах или прямоугольных (включая квадра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ные) листах любого размера, кроме товаров 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варной позиции 4803, 4809 или 4810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6C" w:rsidRPr="00501B91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Изделия из камня, гипса, цемента, асбеста, слюды </w:t>
            </w:r>
          </w:p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или аналогичных мат</w:t>
            </w: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риалов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6811</w:t>
            </w:r>
          </w:p>
        </w:tc>
        <w:tc>
          <w:tcPr>
            <w:tcW w:w="6304" w:type="dxa"/>
            <w:gridSpan w:val="4"/>
            <w:tcBorders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Изделия из асбоцемента, из цемента с волокнами целлюлозы или из аналогичных материалов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6812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Волокно асбестовое обработанное; смеси на осн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ве асбеста или асбеста и карбоната магния; изд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лия из этих смесей или из асбеста (например, нити, ткани, одежда, головные уборы, обувь, пр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кладки), армированные или неармированные, кроме товаров товарной позиции 6811 или 6813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1686" w:type="dxa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6813</w:t>
            </w:r>
          </w:p>
        </w:tc>
        <w:tc>
          <w:tcPr>
            <w:tcW w:w="6304" w:type="dxa"/>
            <w:gridSpan w:val="4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Фрикционные материалы и изделия из них (например, листы, рулоны, ленты, сегменты, диски, шайбы, прокладки)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несмонтированные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, используемые для тормозов, сцеплений или анал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гичных устройств, из асбеста, других минерал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ных веществ или целлюлозы, совместно с текст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лем или другими материалами либо без них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Pr="00501B91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Стекло и изделия из него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7019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Стекловолокно (включая стекловату) и изделия из него (например, пряжа, ткани)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  <w:right w:val="nil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left w:val="nil"/>
              <w:right w:val="nil"/>
            </w:tcBorders>
          </w:tcPr>
          <w:p w:rsidR="00C4526C" w:rsidRPr="00501B91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Свинец и изделия из него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1895" w:type="dxa"/>
            <w:gridSpan w:val="3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7804</w:t>
            </w:r>
          </w:p>
        </w:tc>
        <w:tc>
          <w:tcPr>
            <w:tcW w:w="6095" w:type="dxa"/>
            <w:gridSpan w:val="2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Плиты, листы, полосы или ленты и фольга свинцовые; порошки и чешуйки свинцовые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Pr="00501B91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Электрические машины и оборудование, их части; звукозаписыва</w:t>
            </w: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</w:t>
            </w: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щая и звуковоспроизводящая аппаратура, аппаратура для записи   </w:t>
            </w:r>
          </w:p>
          <w:p w:rsidR="00C4526C" w:rsidRPr="00501B91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воспроизведения телевизионного изображения и звука, </w:t>
            </w:r>
          </w:p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их части и пр</w:t>
            </w: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501B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надлежности</w:t>
            </w:r>
          </w:p>
        </w:tc>
      </w:tr>
      <w:tr w:rsidR="00C4526C" w:rsidRPr="00064159" w:rsidTr="00984E84">
        <w:trPr>
          <w:trHeight w:val="533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8506 (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 субпоз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gramEnd"/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8506 30 000,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8506 60 000, 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8506 80 050)</w:t>
            </w:r>
            <w:proofErr w:type="gramEnd"/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Первичные элементы и первичные батареи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rPr>
          <w:trHeight w:val="70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8506 30 000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оксид-ртутные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20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8506 60 000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воздушно-цинковые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70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8506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 xml:space="preserve"> 80 050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сухие угольно-цинковые батареи с напряж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нием 5,5</w:t>
            </w: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более, но не более 6,5 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20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8507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субпозиции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 xml:space="preserve"> 8507 10, </w:t>
            </w:r>
            <w:proofErr w:type="gramEnd"/>
          </w:p>
          <w:p w:rsidR="00C4526C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8507 20, 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8507 30)</w:t>
            </w:r>
            <w:proofErr w:type="gramEnd"/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Аккумуляторы электрические, включая сепар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торы для них, прямоугольной (в том числе квадратной) или иной формы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rPr>
          <w:trHeight w:val="159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8507 10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свинцовые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, используемые для запуска пор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невых двигателей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70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8507 20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аккумуляторы свинцовые прочие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526C" w:rsidRPr="00064159" w:rsidTr="00984E84">
        <w:trPr>
          <w:trHeight w:val="20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8507 30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кадмий-никелевые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911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</w:rPr>
              <w:t>8539 (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</w:rPr>
              <w:t>. субпозиции</w:t>
            </w:r>
            <w:proofErr w:type="gramEnd"/>
          </w:p>
          <w:p w:rsidR="00C4526C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 xml:space="preserve">8539 31, </w:t>
            </w:r>
          </w:p>
          <w:p w:rsidR="00C4526C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8539 32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200,</w:t>
            </w:r>
          </w:p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8539 32 900)</w:t>
            </w:r>
            <w:proofErr w:type="gramEnd"/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Лампы накаливания электрические или газ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разрядные, включая лампы герметичные направленного света, а также ультрафиолет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вые или инфракрасные лампы; дуговые лампы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rPr>
          <w:trHeight w:val="255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8539 31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люминесцентные с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термокатодом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rPr>
          <w:trHeight w:val="210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8539 32 200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64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ртутные или натриевые лампы;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C4526C" w:rsidRPr="00064159" w:rsidTr="00984E84">
        <w:trPr>
          <w:trHeight w:val="70"/>
        </w:trPr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8539 32 900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металлогалогенные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лампы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8540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Лампы и трубки электронные с </w:t>
            </w:r>
            <w:proofErr w:type="spell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термокатодом</w:t>
            </w:r>
            <w:proofErr w:type="spell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, холодным катодом или фотокатодом (напр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мер, вакуумные или паро- или газонаполне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ные лампы и трубки, ртутные дуговые выпр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мительные лампы и трубки и электронно-лучевые трубки, телевизионные трубки пер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дающие), </w:t>
            </w: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gramEnd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чем указанные в позиции 8539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4526C" w:rsidRPr="00064159" w:rsidTr="00984E84">
        <w:tc>
          <w:tcPr>
            <w:tcW w:w="94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6C" w:rsidRPr="009935A3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35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Средства наземного транспорта, </w:t>
            </w:r>
            <w:proofErr w:type="gramStart"/>
            <w:r w:rsidRPr="009935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кроме</w:t>
            </w:r>
            <w:proofErr w:type="gramEnd"/>
            <w:r w:rsidRPr="009935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железнодорожного </w:t>
            </w:r>
          </w:p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5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или трамвайн</w:t>
            </w:r>
            <w:r w:rsidRPr="009935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9935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 подвижного состава, их части и принадлежности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8702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Моторные транспортные средства, предназн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ченные для перевозки 10 человек или б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лее, включая водителя: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8702 10 190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8702 10 990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8702 90 190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8702 90 390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8703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Автомобили легковые и прочие моторные транспортные средства, предназначенные главным 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разом для перевозки людей (кроме моторных транспортных средств товарн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 позиции 8702), включая грузо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пассажирские авт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мобили-фургоны и гоночные автомобили: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8703 21 900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8703 22 900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8703 23 900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8703 24 900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8703 31 900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8703 32 900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8703 33 900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8704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Моторные транспортные средства для перево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ки грузов: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8704 21 390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8704 21 990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8704 22 990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lastRenderedPageBreak/>
              <w:t>8704 23 990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8704 31 390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8704 31 990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26C" w:rsidRPr="00064159" w:rsidTr="00984E84">
        <w:tc>
          <w:tcPr>
            <w:tcW w:w="2037" w:type="dxa"/>
            <w:gridSpan w:val="4"/>
            <w:tcBorders>
              <w:lef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8704 32 990</w:t>
            </w:r>
          </w:p>
        </w:tc>
        <w:tc>
          <w:tcPr>
            <w:tcW w:w="5953" w:type="dxa"/>
          </w:tcPr>
          <w:p w:rsidR="00C4526C" w:rsidRPr="00064159" w:rsidRDefault="00C4526C" w:rsidP="009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159">
              <w:rPr>
                <w:rFonts w:ascii="Times New Roman" w:hAnsi="Times New Roman"/>
                <w:sz w:val="28"/>
                <w:szCs w:val="28"/>
                <w:lang w:eastAsia="ru-RU"/>
              </w:rPr>
              <w:t>– бывшие в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26C" w:rsidRPr="00064159" w:rsidRDefault="00C4526C" w:rsidP="00984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1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C4526C" w:rsidRPr="00064159" w:rsidRDefault="00C4526C" w:rsidP="00C452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28A">
        <w:rPr>
          <w:rFonts w:ascii="Times New Roman" w:hAnsi="Times New Roman"/>
          <w:sz w:val="24"/>
          <w:szCs w:val="24"/>
        </w:rPr>
        <w:t xml:space="preserve">*2903 39 900 – </w:t>
      </w:r>
      <w:r w:rsidRPr="0061528A">
        <w:rPr>
          <w:rFonts w:ascii="Times New Roman" w:hAnsi="Times New Roman"/>
          <w:i/>
          <w:sz w:val="24"/>
          <w:szCs w:val="24"/>
        </w:rPr>
        <w:t>фториды и йодиды</w:t>
      </w:r>
      <w:r w:rsidRPr="0061528A">
        <w:rPr>
          <w:rFonts w:ascii="Times New Roman" w:hAnsi="Times New Roman"/>
          <w:sz w:val="24"/>
          <w:szCs w:val="24"/>
        </w:rPr>
        <w:t xml:space="preserve"> – вещества, альтернативные и переходные по отношению к веществам, разрушающим оз</w:t>
      </w:r>
      <w:r w:rsidRPr="0061528A">
        <w:rPr>
          <w:rFonts w:ascii="Times New Roman" w:hAnsi="Times New Roman"/>
          <w:sz w:val="24"/>
          <w:szCs w:val="24"/>
        </w:rPr>
        <w:t>о</w:t>
      </w:r>
      <w:r w:rsidRPr="0061528A">
        <w:rPr>
          <w:rFonts w:ascii="Times New Roman" w:hAnsi="Times New Roman"/>
          <w:sz w:val="24"/>
          <w:szCs w:val="24"/>
        </w:rPr>
        <w:t xml:space="preserve">новый слой (HFC-134a 1,1,1,2-тетрафторэтан; HFC-152a 1,1-дифторэтан; HFC-125 </w:t>
      </w:r>
      <w:proofErr w:type="spellStart"/>
      <w:r w:rsidRPr="0061528A">
        <w:rPr>
          <w:rFonts w:ascii="Times New Roman" w:hAnsi="Times New Roman"/>
          <w:sz w:val="24"/>
          <w:szCs w:val="24"/>
        </w:rPr>
        <w:t>пентафторэтан</w:t>
      </w:r>
      <w:proofErr w:type="spellEnd"/>
      <w:r w:rsidRPr="0061528A">
        <w:rPr>
          <w:rFonts w:ascii="Times New Roman" w:hAnsi="Times New Roman"/>
          <w:sz w:val="24"/>
          <w:szCs w:val="24"/>
        </w:rPr>
        <w:t xml:space="preserve">; HFC-32 </w:t>
      </w:r>
      <w:proofErr w:type="spellStart"/>
      <w:r w:rsidRPr="0061528A">
        <w:rPr>
          <w:rFonts w:ascii="Times New Roman" w:hAnsi="Times New Roman"/>
          <w:sz w:val="24"/>
          <w:szCs w:val="24"/>
        </w:rPr>
        <w:t>дифторметан</w:t>
      </w:r>
      <w:proofErr w:type="spellEnd"/>
      <w:r w:rsidRPr="0061528A">
        <w:rPr>
          <w:rFonts w:ascii="Times New Roman" w:hAnsi="Times New Roman"/>
          <w:sz w:val="24"/>
          <w:szCs w:val="24"/>
        </w:rPr>
        <w:t xml:space="preserve">; HFC-23 </w:t>
      </w:r>
      <w:proofErr w:type="spellStart"/>
      <w:r w:rsidRPr="0061528A">
        <w:rPr>
          <w:rFonts w:ascii="Times New Roman" w:hAnsi="Times New Roman"/>
          <w:sz w:val="24"/>
          <w:szCs w:val="24"/>
        </w:rPr>
        <w:t>тр</w:t>
      </w:r>
      <w:r w:rsidRPr="0061528A">
        <w:rPr>
          <w:rFonts w:ascii="Times New Roman" w:hAnsi="Times New Roman"/>
          <w:sz w:val="24"/>
          <w:szCs w:val="24"/>
        </w:rPr>
        <w:t>и</w:t>
      </w:r>
      <w:r w:rsidRPr="0061528A">
        <w:rPr>
          <w:rFonts w:ascii="Times New Roman" w:hAnsi="Times New Roman"/>
          <w:sz w:val="24"/>
          <w:szCs w:val="24"/>
        </w:rPr>
        <w:t>фторметан</w:t>
      </w:r>
      <w:proofErr w:type="spellEnd"/>
      <w:r w:rsidRPr="006152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66ECD" w:rsidRPr="00C4526C" w:rsidRDefault="00866ECD" w:rsidP="00C4526C"/>
    <w:sectPr w:rsidR="00866ECD" w:rsidRPr="00C4526C" w:rsidSect="00C4526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9E5"/>
    <w:multiLevelType w:val="hybridMultilevel"/>
    <w:tmpl w:val="9550987A"/>
    <w:lvl w:ilvl="0" w:tplc="114E4A5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F33032"/>
    <w:multiLevelType w:val="hybridMultilevel"/>
    <w:tmpl w:val="885A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2E10"/>
    <w:multiLevelType w:val="hybridMultilevel"/>
    <w:tmpl w:val="BD18CE50"/>
    <w:lvl w:ilvl="0" w:tplc="87AC60CA">
      <w:start w:val="85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D"/>
    <w:rsid w:val="00866ECD"/>
    <w:rsid w:val="00C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6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52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6C"/>
    <w:rPr>
      <w:rFonts w:ascii="Calibri" w:eastAsia="Calibri" w:hAnsi="Calibri" w:cs="Times New Roman"/>
      <w:lang w:val="ru-RU"/>
    </w:rPr>
  </w:style>
  <w:style w:type="paragraph" w:customStyle="1" w:styleId="news">
    <w:name w:val="news"/>
    <w:basedOn w:val="Normal"/>
    <w:rsid w:val="00C4526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4526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26C"/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59"/>
    <w:rsid w:val="00C45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6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52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6C"/>
    <w:rPr>
      <w:rFonts w:ascii="Calibri" w:eastAsia="Calibri" w:hAnsi="Calibri" w:cs="Times New Roman"/>
      <w:lang w:val="ru-RU"/>
    </w:rPr>
  </w:style>
  <w:style w:type="paragraph" w:customStyle="1" w:styleId="news">
    <w:name w:val="news"/>
    <w:basedOn w:val="Normal"/>
    <w:rsid w:val="00C4526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4526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26C"/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59"/>
    <w:rsid w:val="00C45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2016-12-19T06:18:00Z</dcterms:created>
  <dcterms:modified xsi:type="dcterms:W3CDTF">2016-12-19T11:57:00Z</dcterms:modified>
</cp:coreProperties>
</file>