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B8" w:rsidRPr="00CC621E" w:rsidRDefault="00626EB8" w:rsidP="00626EB8">
      <w:pPr>
        <w:jc w:val="right"/>
        <w:rPr>
          <w:sz w:val="28"/>
          <w:szCs w:val="28"/>
          <w:lang w:eastAsia="ru-RU"/>
        </w:rPr>
      </w:pPr>
      <w:r w:rsidRPr="00CC621E">
        <w:rPr>
          <w:sz w:val="28"/>
          <w:szCs w:val="28"/>
          <w:lang w:eastAsia="ru-RU"/>
        </w:rPr>
        <w:t xml:space="preserve">Приложение № 2 </w:t>
      </w:r>
    </w:p>
    <w:p w:rsidR="00626EB8" w:rsidRPr="00E5110C" w:rsidRDefault="00626EB8" w:rsidP="00626EB8">
      <w:pPr>
        <w:ind w:left="4956"/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к Техническому регламенту </w:t>
      </w:r>
    </w:p>
    <w:p w:rsidR="00626EB8" w:rsidRPr="00E5110C" w:rsidRDefault="00626EB8" w:rsidP="00626EB8">
      <w:pPr>
        <w:ind w:left="3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основных</w:t>
      </w:r>
      <w:r w:rsidRPr="00E5110C">
        <w:rPr>
          <w:sz w:val="28"/>
          <w:szCs w:val="28"/>
          <w:lang w:eastAsia="ru-RU"/>
        </w:rPr>
        <w:t xml:space="preserve"> требования</w:t>
      </w:r>
      <w:r>
        <w:rPr>
          <w:sz w:val="28"/>
          <w:szCs w:val="28"/>
          <w:lang w:eastAsia="ru-RU"/>
        </w:rPr>
        <w:t>х</w:t>
      </w:r>
      <w:r w:rsidRPr="00E5110C">
        <w:rPr>
          <w:sz w:val="28"/>
          <w:szCs w:val="28"/>
          <w:lang w:eastAsia="ru-RU"/>
        </w:rPr>
        <w:t xml:space="preserve"> безопасности к взрывчатым веществам для гра</w:t>
      </w:r>
      <w:r>
        <w:rPr>
          <w:sz w:val="28"/>
          <w:szCs w:val="28"/>
          <w:lang w:eastAsia="ru-RU"/>
        </w:rPr>
        <w:t>жданского применения, размещении на рынке и контроле</w:t>
      </w:r>
      <w:r w:rsidRPr="00E5110C">
        <w:rPr>
          <w:sz w:val="28"/>
          <w:szCs w:val="28"/>
          <w:lang w:eastAsia="ru-RU"/>
        </w:rPr>
        <w:t xml:space="preserve"> над взрывчатыми веществами для гражданского применения </w:t>
      </w:r>
    </w:p>
    <w:p w:rsidR="00626EB8" w:rsidRPr="00E5110C" w:rsidRDefault="00626EB8" w:rsidP="00626EB8">
      <w:pPr>
        <w:rPr>
          <w:b/>
          <w:bCs/>
          <w:sz w:val="28"/>
          <w:szCs w:val="28"/>
          <w:lang w:eastAsia="ru-RU"/>
        </w:rPr>
      </w:pPr>
    </w:p>
    <w:p w:rsidR="00626EB8" w:rsidRPr="00E5110C" w:rsidRDefault="00626EB8" w:rsidP="00626EB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E5110C">
        <w:rPr>
          <w:b/>
          <w:bCs/>
          <w:sz w:val="28"/>
          <w:szCs w:val="28"/>
          <w:lang w:eastAsia="ru-RU"/>
        </w:rPr>
        <w:t>ОСНОВНЫЕ ТРЕБОВАНИЯ БЕЗОПАСНОСТИ</w:t>
      </w:r>
    </w:p>
    <w:p w:rsidR="00626EB8" w:rsidRPr="00E5110C" w:rsidRDefault="00626EB8" w:rsidP="00626EB8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626EB8" w:rsidRPr="00E5110C" w:rsidRDefault="00626EB8" w:rsidP="00626EB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E5110C">
        <w:rPr>
          <w:b/>
          <w:bCs/>
          <w:sz w:val="28"/>
          <w:szCs w:val="28"/>
          <w:lang w:eastAsia="ru-RU"/>
        </w:rPr>
        <w:t>I. Общие требования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sz w:val="28"/>
          <w:szCs w:val="28"/>
          <w:lang w:eastAsia="ru-RU"/>
        </w:rPr>
        <w:t>1.</w:t>
      </w:r>
      <w:r w:rsidRPr="00E24BC5">
        <w:rPr>
          <w:sz w:val="28"/>
          <w:szCs w:val="28"/>
          <w:lang w:eastAsia="ru-RU"/>
        </w:rPr>
        <w:t xml:space="preserve"> Проектирование, изготовление и поставка любого взрывчатого вещества должны осуществляться таким образом, чтобы оно представляло минимальный риск для жизни и здоровья людей, целостности имущества и окружающей среды в нормальных и предвиденных условиях, в частности, касающихся правил безопасности и стандартного применения, в том числе относящихся к периоду, предшествующему использованию.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sz w:val="28"/>
          <w:szCs w:val="28"/>
          <w:lang w:eastAsia="ru-RU"/>
        </w:rPr>
        <w:t>2.</w:t>
      </w:r>
      <w:r w:rsidRPr="00E24BC5">
        <w:rPr>
          <w:sz w:val="28"/>
          <w:szCs w:val="28"/>
          <w:lang w:eastAsia="ru-RU"/>
        </w:rPr>
        <w:t xml:space="preserve"> Каждое взрывчатое вещество должно обладать специфическими показателями, заявленными изготовителем, с тем, чтобы обеспечить максимально возможную степень безопасности и надежности.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sz w:val="28"/>
          <w:szCs w:val="28"/>
          <w:lang w:eastAsia="ru-RU"/>
        </w:rPr>
        <w:t>3.</w:t>
      </w:r>
      <w:r w:rsidRPr="00E24BC5">
        <w:rPr>
          <w:sz w:val="28"/>
          <w:szCs w:val="28"/>
          <w:lang w:eastAsia="ru-RU"/>
        </w:rPr>
        <w:t xml:space="preserve"> Каждое взрывчатое вещество должно быть спроектировано и изготовлено</w:t>
      </w:r>
      <w:r w:rsidRPr="00E5110C">
        <w:rPr>
          <w:sz w:val="28"/>
          <w:szCs w:val="28"/>
          <w:lang w:eastAsia="ru-RU"/>
        </w:rPr>
        <w:t xml:space="preserve"> таким образом, чтобы его можно было нейтрализовать, применяя соответствующую технологию, с минимальными последствиями для окружающей среды. </w:t>
      </w:r>
    </w:p>
    <w:p w:rsidR="00626EB8" w:rsidRPr="00E5110C" w:rsidRDefault="00626EB8" w:rsidP="00626EB8">
      <w:pPr>
        <w:rPr>
          <w:b/>
          <w:bCs/>
          <w:sz w:val="28"/>
          <w:szCs w:val="28"/>
          <w:lang w:eastAsia="ru-RU"/>
        </w:rPr>
      </w:pPr>
    </w:p>
    <w:p w:rsidR="00626EB8" w:rsidRPr="00E5110C" w:rsidRDefault="00626EB8" w:rsidP="00626EB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E5110C">
        <w:rPr>
          <w:b/>
          <w:bCs/>
          <w:sz w:val="28"/>
          <w:szCs w:val="28"/>
          <w:lang w:eastAsia="ru-RU"/>
        </w:rPr>
        <w:t>II. Специальные требования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sz w:val="28"/>
          <w:szCs w:val="28"/>
          <w:lang w:eastAsia="ru-RU"/>
        </w:rPr>
        <w:t>1.</w:t>
      </w:r>
      <w:r w:rsidRPr="00E24BC5">
        <w:rPr>
          <w:sz w:val="28"/>
          <w:szCs w:val="28"/>
          <w:lang w:eastAsia="ru-RU"/>
        </w:rPr>
        <w:t xml:space="preserve"> Как минимум следующая информация,</w:t>
      </w:r>
      <w:r w:rsidRPr="00E24BC5">
        <w:rPr>
          <w:sz w:val="28"/>
          <w:szCs w:val="28"/>
          <w:lang w:val="ro-RO" w:eastAsia="ru-RU"/>
        </w:rPr>
        <w:t xml:space="preserve"> </w:t>
      </w:r>
      <w:r w:rsidRPr="00E24BC5">
        <w:rPr>
          <w:sz w:val="28"/>
          <w:szCs w:val="28"/>
          <w:lang w:eastAsia="ru-RU"/>
        </w:rPr>
        <w:t xml:space="preserve">должна приниматься во внимание в случае, когда это необходимо: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а) сведения о производстве и характерных свойствах, включая химический состав, степень гомогенности и, когда это необходимо, размеры и распределение гранул;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b) физическая и химическая устойчивость взрывчатого вещества во всех условиях окружающей среды, в которых оно может находиться;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c) чувствительность к удару и трению;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>d) совместимость всех компонентов с точки зрения их физической и химической устойчивости</w:t>
      </w:r>
      <w:r w:rsidRPr="00E5110C">
        <w:rPr>
          <w:sz w:val="28"/>
          <w:szCs w:val="28"/>
          <w:lang w:eastAsia="ru-RU"/>
        </w:rPr>
        <w:t xml:space="preserve">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химическая чистота взрывчатого вещества</w:t>
      </w:r>
      <w:r w:rsidRPr="00E5110C">
        <w:rPr>
          <w:sz w:val="28"/>
          <w:szCs w:val="28"/>
          <w:lang w:eastAsia="ru-RU"/>
        </w:rPr>
        <w:t xml:space="preserve">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f) стойкость взрывчатого вещества к воздействию воды, если оно предназначено для применения во влажной среде или в присутствии воды или же когда под воздействием воды существует опасность ухудшения его надежности;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>g) устойчивость к низк</w:t>
      </w:r>
      <w:r>
        <w:rPr>
          <w:sz w:val="28"/>
          <w:szCs w:val="28"/>
          <w:lang w:eastAsia="ru-RU"/>
        </w:rPr>
        <w:t>им и высоким температурам, в</w:t>
      </w:r>
      <w:r w:rsidRPr="00E5110C">
        <w:rPr>
          <w:sz w:val="28"/>
          <w:szCs w:val="28"/>
          <w:lang w:eastAsia="ru-RU"/>
        </w:rPr>
        <w:t xml:space="preserve"> случае, когда взрывчатое вещество предназначено для хранения или применения при </w:t>
      </w:r>
      <w:r w:rsidRPr="00E5110C">
        <w:rPr>
          <w:sz w:val="28"/>
          <w:szCs w:val="28"/>
          <w:lang w:eastAsia="ru-RU"/>
        </w:rPr>
        <w:lastRenderedPageBreak/>
        <w:t xml:space="preserve">таких температурах и когда его безопасность и надежность могут ухудшаться при охлаждении или нагревании одного из компонентов или всего устройства;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h) возможность применения взрывчатых веществ в опасных условиях в случае, если взрывчатое вещество предусмотрено для применения в таких условиях;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i) безопасность в отношении предупреждения инициирования огня или внезапного возгорания;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j) заряжение и правильное функционирование взрывчатого вещества в случае, когда оно применяется с той целью, для которой было разработано; </w:t>
      </w:r>
    </w:p>
    <w:p w:rsidR="00626EB8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>k) соответствующие инструкции и, если необходимо, маркировки относительно безопасного обращения, хранения, применения и ликвидации</w:t>
      </w:r>
      <w:r>
        <w:rPr>
          <w:sz w:val="28"/>
          <w:szCs w:val="28"/>
          <w:lang w:eastAsia="ru-RU"/>
        </w:rPr>
        <w:t>;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l) способность взрывчатого вещества, его оболочки и всех компонентов противостоять разрушениям, которые могут возникнуть при хранении, до истечения срока годности, указанного изготовителем;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m) указание всех устройств и аксессуаров, необходимых для надежной и безопасной работы с взрывчатым веществом. </w:t>
      </w:r>
    </w:p>
    <w:p w:rsidR="00626EB8" w:rsidRPr="00E5110C" w:rsidRDefault="00626EB8" w:rsidP="00626EB8">
      <w:pPr>
        <w:rPr>
          <w:b/>
          <w:vanish/>
          <w:color w:val="000000"/>
          <w:sz w:val="28"/>
          <w:szCs w:val="28"/>
          <w:lang w:eastAsia="ru-RU"/>
        </w:rPr>
      </w:pPr>
      <w:r w:rsidRPr="00E24BC5">
        <w:rPr>
          <w:bCs/>
          <w:sz w:val="28"/>
          <w:szCs w:val="28"/>
          <w:lang w:eastAsia="ru-RU"/>
        </w:rPr>
        <w:t>2.</w:t>
      </w:r>
      <w:r w:rsidRPr="00E24BC5">
        <w:rPr>
          <w:sz w:val="28"/>
          <w:szCs w:val="28"/>
          <w:lang w:eastAsia="ru-RU"/>
        </w:rPr>
        <w:t xml:space="preserve"> Каждое</w:t>
      </w:r>
      <w:r w:rsidRPr="00E5110C">
        <w:rPr>
          <w:sz w:val="28"/>
          <w:szCs w:val="28"/>
          <w:lang w:eastAsia="ru-RU"/>
        </w:rPr>
        <w:t xml:space="preserve"> взрывчатое вещество тестируется в реальных условиях</w:t>
      </w:r>
      <w:r w:rsidRPr="00B405A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е</w:t>
      </w:r>
      <w:r w:rsidRPr="00E5110C">
        <w:rPr>
          <w:sz w:val="28"/>
          <w:szCs w:val="28"/>
          <w:lang w:eastAsia="ru-RU"/>
        </w:rPr>
        <w:t xml:space="preserve">сли </w:t>
      </w:r>
      <w:r>
        <w:rPr>
          <w:sz w:val="28"/>
          <w:szCs w:val="28"/>
          <w:lang w:eastAsia="ru-RU"/>
        </w:rPr>
        <w:t xml:space="preserve">это </w:t>
      </w:r>
      <w:r w:rsidRPr="00E5110C">
        <w:rPr>
          <w:sz w:val="28"/>
          <w:szCs w:val="28"/>
          <w:lang w:eastAsia="ru-RU"/>
        </w:rPr>
        <w:t xml:space="preserve">не представляется возможным, оно выполняется в таких условиях, при которых </w:t>
      </w:r>
      <w:r>
        <w:rPr>
          <w:sz w:val="28"/>
          <w:szCs w:val="28"/>
          <w:lang w:eastAsia="ru-RU"/>
        </w:rPr>
        <w:t>оно</w:t>
      </w:r>
      <w:r w:rsidRPr="00E5110C">
        <w:rPr>
          <w:sz w:val="28"/>
          <w:szCs w:val="28"/>
          <w:lang w:eastAsia="ru-RU"/>
        </w:rPr>
        <w:t xml:space="preserve"> будет использоваться впоследствии. </w:t>
      </w:r>
    </w:p>
    <w:p w:rsidR="00626EB8" w:rsidRPr="00E5110C" w:rsidRDefault="00626EB8" w:rsidP="00626EB8">
      <w:pPr>
        <w:rPr>
          <w:color w:val="000000"/>
          <w:sz w:val="28"/>
          <w:szCs w:val="28"/>
          <w:lang w:eastAsia="ru-RU"/>
        </w:rPr>
      </w:pPr>
    </w:p>
    <w:p w:rsidR="00626EB8" w:rsidRDefault="00626EB8" w:rsidP="00626EB8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26EB8" w:rsidRDefault="00626EB8" w:rsidP="00626EB8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III. </w:t>
      </w:r>
      <w:r w:rsidRPr="00E5110C">
        <w:rPr>
          <w:b/>
          <w:sz w:val="28"/>
          <w:szCs w:val="28"/>
          <w:lang w:eastAsia="ru-RU"/>
        </w:rPr>
        <w:t>Требования</w:t>
      </w:r>
      <w:r>
        <w:rPr>
          <w:b/>
          <w:sz w:val="28"/>
          <w:szCs w:val="28"/>
          <w:lang w:val="ro-RO" w:eastAsia="ru-RU"/>
        </w:rPr>
        <w:t xml:space="preserve"> </w:t>
      </w:r>
      <w:r w:rsidRPr="00BA35E3">
        <w:rPr>
          <w:b/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различным группам</w:t>
      </w:r>
      <w:r w:rsidRPr="00E5110C">
        <w:rPr>
          <w:b/>
          <w:sz w:val="28"/>
          <w:szCs w:val="28"/>
          <w:lang w:eastAsia="ru-RU"/>
        </w:rPr>
        <w:t xml:space="preserve"> взрывчатых веществ</w:t>
      </w:r>
    </w:p>
    <w:p w:rsidR="00626EB8" w:rsidRPr="00E5110C" w:rsidRDefault="00626EB8" w:rsidP="00626EB8">
      <w:pPr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color w:val="000000"/>
          <w:sz w:val="28"/>
          <w:szCs w:val="28"/>
          <w:lang w:eastAsia="ru-RU"/>
        </w:rPr>
        <w:t xml:space="preserve">1. </w:t>
      </w:r>
      <w:r w:rsidRPr="00E24BC5">
        <w:rPr>
          <w:bCs/>
          <w:sz w:val="28"/>
          <w:szCs w:val="28"/>
          <w:lang w:eastAsia="ru-RU"/>
        </w:rPr>
        <w:t>Промышленные взрывчатые вещества должны соответствовать следующим условиям: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а) предлагаемый способ инициирования промышленных взрывчатых веществ должен обеспечить безопасную, надежную и полную детонацию или, взрыв промышленного взрывчатого вещества. В частных случаях, относящихся к черному пороху, необходимо проверить его взрывную способность;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proofErr w:type="gramStart"/>
      <w:r w:rsidRPr="00E24BC5">
        <w:rPr>
          <w:sz w:val="28"/>
          <w:szCs w:val="28"/>
          <w:lang w:eastAsia="ru-RU"/>
        </w:rPr>
        <w:t xml:space="preserve">b) промышленные взрывчатые вещества в виде патронов должны передавать детонацию с одного конца в другой в цепи патронов в условиях надежности и безопасности; </w:t>
      </w:r>
      <w:proofErr w:type="gramEnd"/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c) газы, выделяемые промышленными взрывчатыми веществами, предназначенными для применения в подземных условиях, должны содержать окись углерода, оксиды азота, другие газы, пары или твердые продукты в суспензиях в количествах, которые в нормальных условиях работы безвредны для здоровья.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E24BC5">
        <w:rPr>
          <w:bCs/>
          <w:sz w:val="28"/>
          <w:szCs w:val="28"/>
          <w:lang w:eastAsia="ru-RU"/>
        </w:rPr>
        <w:t>Шнуры</w:t>
      </w:r>
      <w:proofErr w:type="gramEnd"/>
      <w:r w:rsidRPr="00E24BC5">
        <w:rPr>
          <w:bCs/>
          <w:sz w:val="28"/>
          <w:szCs w:val="28"/>
          <w:lang w:eastAsia="ru-RU"/>
        </w:rPr>
        <w:t xml:space="preserve"> детонирующие и огнепроводные, другие шнуры и ударные трубки должны соответствовать следующим требованиям: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lastRenderedPageBreak/>
        <w:t>а) оболочки шнуров детонирующих и огнепроводных должны обладать соответствующей</w:t>
      </w:r>
      <w:r w:rsidRPr="00E5110C">
        <w:rPr>
          <w:sz w:val="28"/>
          <w:szCs w:val="28"/>
          <w:lang w:eastAsia="ru-RU"/>
        </w:rPr>
        <w:t xml:space="preserve"> механической прочностью, обеспечивающей защиту взрывчатой начинки при обычных механических ударах; </w:t>
      </w:r>
    </w:p>
    <w:p w:rsidR="00626EB8" w:rsidRPr="00E5110C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b) параметры продолжительности горения огнепроводных шнуров должны быть указаны и обеспечивать надежность;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5110C">
        <w:rPr>
          <w:sz w:val="28"/>
          <w:szCs w:val="28"/>
          <w:lang w:eastAsia="ru-RU"/>
        </w:rPr>
        <w:t xml:space="preserve">c) детонирующие шнуры должны зажигаться в надежных условиях, иметь достаточную инициирующую способность и соответствовать </w:t>
      </w:r>
      <w:r w:rsidRPr="00E24BC5">
        <w:rPr>
          <w:sz w:val="28"/>
          <w:szCs w:val="28"/>
          <w:lang w:eastAsia="ru-RU"/>
        </w:rPr>
        <w:t xml:space="preserve">требованиям хранения в специальных климатических условиях.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color w:val="000000"/>
          <w:sz w:val="28"/>
          <w:szCs w:val="28"/>
          <w:lang w:eastAsia="ru-RU"/>
        </w:rPr>
        <w:t xml:space="preserve">3. </w:t>
      </w:r>
      <w:r w:rsidRPr="00E24BC5">
        <w:rPr>
          <w:bCs/>
          <w:sz w:val="28"/>
          <w:szCs w:val="28"/>
          <w:lang w:eastAsia="ru-RU"/>
        </w:rPr>
        <w:t>Детонаторы,</w:t>
      </w:r>
      <w:r w:rsidRPr="00E24BC5">
        <w:rPr>
          <w:bCs/>
          <w:sz w:val="28"/>
          <w:szCs w:val="28"/>
          <w:lang w:val="ro-RO" w:eastAsia="ru-RU"/>
        </w:rPr>
        <w:t xml:space="preserve"> </w:t>
      </w:r>
      <w:r w:rsidRPr="00E24BC5">
        <w:rPr>
          <w:bCs/>
          <w:sz w:val="28"/>
          <w:szCs w:val="28"/>
          <w:lang w:eastAsia="ru-RU"/>
        </w:rPr>
        <w:t>в том числе детонаторы с запаздыванием, и реле</w:t>
      </w:r>
      <w:r w:rsidRPr="00E24BC5">
        <w:rPr>
          <w:bCs/>
          <w:sz w:val="28"/>
          <w:szCs w:val="28"/>
          <w:lang w:val="ro-RO" w:eastAsia="ru-RU"/>
        </w:rPr>
        <w:t xml:space="preserve"> </w:t>
      </w:r>
      <w:r w:rsidRPr="00E24BC5">
        <w:rPr>
          <w:bCs/>
          <w:sz w:val="28"/>
          <w:szCs w:val="28"/>
          <w:lang w:eastAsia="ru-RU"/>
        </w:rPr>
        <w:t>должны соответствовать следующем условиям: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а) детонаторы должны инициировать надежно детонирование промышленных взрывчатых веществ, предназначенных для совместного использования во всех предусмотренных условиях применения;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b) реле для шнуров детонирующих должны инициироваться надежно;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c) способность инициирования не должно ухудшаться под воздействием влаги;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d) время задержки детонаторов с запаздыванием должно быть достаточно однородным для того, чтобы обеспечить незначительную вероятность наложения времен задержки близких временных ступеней;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е) электрические характеристики электрических детонаторов должны быть указаны на упаковке (например, минимальный рабочий ток, сопротивление и др.);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f) проводка электрических детонаторов должна иметь соответствующую электрическую изоляцию, достаточную механическую прочность, в том числе прочное соединение с детонатором, с учетом их предназначения.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bCs/>
          <w:color w:val="000000"/>
          <w:sz w:val="28"/>
          <w:szCs w:val="28"/>
          <w:lang w:eastAsia="ru-RU"/>
        </w:rPr>
        <w:t xml:space="preserve">4. </w:t>
      </w:r>
      <w:r w:rsidRPr="00E24BC5">
        <w:rPr>
          <w:bCs/>
          <w:sz w:val="28"/>
          <w:szCs w:val="28"/>
          <w:lang w:eastAsia="ru-RU"/>
        </w:rPr>
        <w:t xml:space="preserve">Пудры и твердое ракетное топливо должны соответствовать </w:t>
      </w:r>
      <w:proofErr w:type="gramStart"/>
      <w:r w:rsidRPr="00E24BC5">
        <w:rPr>
          <w:bCs/>
          <w:sz w:val="28"/>
          <w:szCs w:val="28"/>
          <w:lang w:eastAsia="ru-RU"/>
        </w:rPr>
        <w:t>следующем</w:t>
      </w:r>
      <w:proofErr w:type="gramEnd"/>
      <w:r w:rsidRPr="00E24BC5">
        <w:rPr>
          <w:bCs/>
          <w:sz w:val="28"/>
          <w:szCs w:val="28"/>
          <w:lang w:eastAsia="ru-RU"/>
        </w:rPr>
        <w:t xml:space="preserve"> условиям: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а) при применении в соответствии с предназначением данные материалы не должны детонировать; </w:t>
      </w:r>
    </w:p>
    <w:p w:rsidR="00626EB8" w:rsidRPr="00E24BC5" w:rsidRDefault="00626EB8" w:rsidP="00626EB8">
      <w:pPr>
        <w:rPr>
          <w:sz w:val="28"/>
          <w:szCs w:val="28"/>
          <w:lang w:eastAsia="ru-RU"/>
        </w:rPr>
      </w:pPr>
      <w:r w:rsidRPr="00E24BC5">
        <w:rPr>
          <w:sz w:val="28"/>
          <w:szCs w:val="28"/>
          <w:lang w:eastAsia="ru-RU"/>
        </w:rPr>
        <w:t xml:space="preserve">b) если необходимо, пудры должны быть стабилизированы против разложения (например, изготовленные на основе нитроцеллюлозы); </w:t>
      </w:r>
    </w:p>
    <w:p w:rsidR="00626EB8" w:rsidRDefault="00626EB8" w:rsidP="00626EB8">
      <w:r w:rsidRPr="00E24BC5">
        <w:rPr>
          <w:sz w:val="28"/>
          <w:szCs w:val="28"/>
          <w:lang w:eastAsia="ru-RU"/>
        </w:rPr>
        <w:t>с) твердое ракетное топливо в сжатом или залитом виде не должно содержать трещин или пустот</w:t>
      </w:r>
      <w:r w:rsidRPr="00E5110C">
        <w:rPr>
          <w:sz w:val="28"/>
          <w:szCs w:val="28"/>
          <w:lang w:eastAsia="ru-RU"/>
        </w:rPr>
        <w:t>, влияющих на безопасность работы.</w:t>
      </w:r>
      <w:bookmarkStart w:id="0" w:name="_GoBack"/>
      <w:bookmarkEnd w:id="0"/>
    </w:p>
    <w:sectPr w:rsidR="0062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B8"/>
    <w:rsid w:val="006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2017-02-06T07:23:00Z</dcterms:created>
  <dcterms:modified xsi:type="dcterms:W3CDTF">2017-02-06T07:24:00Z</dcterms:modified>
</cp:coreProperties>
</file>