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5" w:rsidRPr="00DB0E0D" w:rsidRDefault="00D51525" w:rsidP="00D5152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DB0E0D">
        <w:rPr>
          <w:sz w:val="28"/>
          <w:szCs w:val="28"/>
          <w:lang w:eastAsia="ru-RU"/>
        </w:rPr>
        <w:t xml:space="preserve">Приложение № 4 </w:t>
      </w:r>
    </w:p>
    <w:p w:rsidR="00D51525" w:rsidRPr="00E5110C" w:rsidRDefault="00D51525" w:rsidP="00D51525">
      <w:pPr>
        <w:ind w:left="4320" w:firstLine="985"/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к Техническому регламенту </w:t>
      </w:r>
    </w:p>
    <w:p w:rsidR="00D51525" w:rsidRPr="00E5110C" w:rsidRDefault="00D51525" w:rsidP="00D51525">
      <w:pPr>
        <w:ind w:left="4320" w:firstLine="985"/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основные требования безопасности к взрывчатым веществам для гражданского применения, размещение на рынке и контроль над взрывчатыми веществами для гражданского применения </w:t>
      </w:r>
    </w:p>
    <w:p w:rsidR="00D51525" w:rsidRPr="00E5110C" w:rsidRDefault="00D51525" w:rsidP="00D51525">
      <w:pPr>
        <w:rPr>
          <w:bCs/>
          <w:color w:val="000000"/>
          <w:sz w:val="28"/>
          <w:szCs w:val="28"/>
          <w:lang w:eastAsia="ru-RU"/>
        </w:rPr>
      </w:pPr>
    </w:p>
    <w:p w:rsidR="00D51525" w:rsidRPr="00E5110C" w:rsidRDefault="00D51525" w:rsidP="00D51525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5110C">
        <w:rPr>
          <w:b/>
          <w:bCs/>
          <w:sz w:val="28"/>
          <w:szCs w:val="28"/>
          <w:lang w:eastAsia="ru-RU"/>
        </w:rPr>
        <w:t>ДЕКЛАРАЦИЯ СООТВЕТСТВИЯ</w:t>
      </w:r>
    </w:p>
    <w:p w:rsidR="00D51525" w:rsidRPr="00E5110C" w:rsidRDefault="00D51525" w:rsidP="00D51525">
      <w:pPr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E5110C">
        <w:rPr>
          <w:sz w:val="28"/>
          <w:szCs w:val="28"/>
          <w:lang w:eastAsia="ru-RU"/>
        </w:rPr>
        <w:t>омер продукта, тип, партия или серийный номер</w:t>
      </w:r>
      <w:r>
        <w:rPr>
          <w:sz w:val="28"/>
          <w:szCs w:val="28"/>
          <w:lang w:eastAsia="ru-RU"/>
        </w:rPr>
        <w:t>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>Название и адрес изготовителя и, при необходимости, его уполномоченный представитель</w:t>
      </w:r>
      <w:r>
        <w:rPr>
          <w:sz w:val="28"/>
          <w:szCs w:val="28"/>
          <w:lang w:eastAsia="ru-RU"/>
        </w:rPr>
        <w:t>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>Настоящая декларация соответствия выдается под исключительную ответственность производителя.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Объект декларации (идентификация продукта, позволяющего </w:t>
      </w:r>
      <w:proofErr w:type="spellStart"/>
      <w:r w:rsidRPr="00E5110C">
        <w:rPr>
          <w:sz w:val="28"/>
          <w:szCs w:val="28"/>
          <w:lang w:eastAsia="ru-RU"/>
        </w:rPr>
        <w:t>прослеживаемость</w:t>
      </w:r>
      <w:proofErr w:type="spellEnd"/>
      <w:r w:rsidRPr="00E5110C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>Объект декларации, описанного выше, в соответствии с техническим регламентом основные требования безопасности к взрывчатым веществам для гражданского применения, размещение на рынке и контроль над взрывчатыми веществами для гражданского применения</w:t>
      </w:r>
      <w:r>
        <w:rPr>
          <w:sz w:val="28"/>
          <w:szCs w:val="28"/>
          <w:lang w:eastAsia="ru-RU"/>
        </w:rPr>
        <w:t>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Ссылки на используемые гармонизированные стандарты или ссылки на другие технические спецификации по </w:t>
      </w:r>
      <w:proofErr w:type="gramStart"/>
      <w:r w:rsidRPr="00E5110C">
        <w:rPr>
          <w:sz w:val="28"/>
          <w:szCs w:val="28"/>
          <w:lang w:eastAsia="ru-RU"/>
        </w:rPr>
        <w:t>отношению</w:t>
      </w:r>
      <w:proofErr w:type="gramEnd"/>
      <w:r w:rsidRPr="00E5110C">
        <w:rPr>
          <w:sz w:val="28"/>
          <w:szCs w:val="28"/>
          <w:lang w:eastAsia="ru-RU"/>
        </w:rPr>
        <w:t xml:space="preserve"> к кот</w:t>
      </w:r>
      <w:r>
        <w:rPr>
          <w:sz w:val="28"/>
          <w:szCs w:val="28"/>
          <w:lang w:eastAsia="ru-RU"/>
        </w:rPr>
        <w:t>орым декларируется соответствие.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Уполномоченный орган </w:t>
      </w:r>
      <w:r w:rsidRPr="00E5110C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название</w:t>
      </w:r>
      <w:r w:rsidRPr="00E5110C">
        <w:rPr>
          <w:sz w:val="28"/>
          <w:szCs w:val="28"/>
          <w:lang w:eastAsia="ru-RU"/>
        </w:rPr>
        <w:t>, номер) выполнил (процедура оценки соответствия) и выдал сертификат</w:t>
      </w:r>
      <w:r>
        <w:rPr>
          <w:sz w:val="28"/>
          <w:szCs w:val="28"/>
          <w:lang w:eastAsia="ru-RU"/>
        </w:rPr>
        <w:t>.</w:t>
      </w:r>
    </w:p>
    <w:p w:rsidR="00D51525" w:rsidRPr="00E5110C" w:rsidRDefault="00D51525" w:rsidP="00D51525">
      <w:pPr>
        <w:numPr>
          <w:ilvl w:val="0"/>
          <w:numId w:val="1"/>
        </w:numPr>
        <w:tabs>
          <w:tab w:val="left" w:pos="1134"/>
        </w:tabs>
        <w:ind w:left="0" w:firstLine="709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Дополнительная информация.</w:t>
      </w:r>
    </w:p>
    <w:p w:rsidR="00D51525" w:rsidRPr="00E5110C" w:rsidRDefault="00D51525" w:rsidP="00D51525">
      <w:pPr>
        <w:tabs>
          <w:tab w:val="left" w:pos="1134"/>
        </w:tabs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Подписано </w:t>
      </w:r>
      <w:proofErr w:type="gramStart"/>
      <w:r>
        <w:rPr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и от имени.</w:t>
      </w:r>
    </w:p>
    <w:p w:rsidR="00D51525" w:rsidRPr="00E5110C" w:rsidRDefault="00D51525" w:rsidP="00D51525">
      <w:pPr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Место и дата выдачи.</w:t>
      </w:r>
    </w:p>
    <w:p w:rsidR="00D51525" w:rsidRPr="00E5110C" w:rsidRDefault="00D51525" w:rsidP="00D51525">
      <w:pPr>
        <w:rPr>
          <w:sz w:val="28"/>
          <w:szCs w:val="28"/>
          <w:lang w:eastAsia="ru-RU"/>
        </w:rPr>
      </w:pPr>
      <w:r w:rsidRPr="00E5110C">
        <w:rPr>
          <w:bCs/>
          <w:color w:val="000000"/>
          <w:sz w:val="28"/>
          <w:szCs w:val="28"/>
          <w:lang w:eastAsia="ru-RU"/>
        </w:rPr>
        <w:t>Фамилия</w:t>
      </w:r>
      <w:r>
        <w:rPr>
          <w:bCs/>
          <w:color w:val="000000"/>
          <w:sz w:val="28"/>
          <w:szCs w:val="28"/>
          <w:lang w:eastAsia="ru-RU"/>
        </w:rPr>
        <w:t xml:space="preserve"> и</w:t>
      </w:r>
      <w:r w:rsidRPr="00E5110C">
        <w:rPr>
          <w:bCs/>
          <w:color w:val="000000"/>
          <w:sz w:val="28"/>
          <w:szCs w:val="28"/>
          <w:lang w:eastAsia="ru-RU"/>
        </w:rPr>
        <w:t xml:space="preserve"> должность</w:t>
      </w:r>
      <w:r>
        <w:rPr>
          <w:bCs/>
          <w:color w:val="000000"/>
          <w:sz w:val="28"/>
          <w:szCs w:val="28"/>
          <w:lang w:eastAsia="ru-RU"/>
        </w:rPr>
        <w:t xml:space="preserve">, </w:t>
      </w:r>
      <w:r w:rsidRPr="00E5110C">
        <w:rPr>
          <w:bCs/>
          <w:color w:val="000000"/>
          <w:sz w:val="28"/>
          <w:szCs w:val="28"/>
          <w:lang w:eastAsia="ru-RU"/>
        </w:rPr>
        <w:t>подпись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D51525" w:rsidRDefault="00D51525">
      <w:bookmarkStart w:id="0" w:name="_GoBack"/>
      <w:bookmarkEnd w:id="0"/>
    </w:p>
    <w:sectPr w:rsidR="00D51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B4"/>
    <w:multiLevelType w:val="hybridMultilevel"/>
    <w:tmpl w:val="6D28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5"/>
    <w:rsid w:val="00D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2017-02-06T07:25:00Z</dcterms:created>
  <dcterms:modified xsi:type="dcterms:W3CDTF">2017-02-06T07:25:00Z</dcterms:modified>
</cp:coreProperties>
</file>