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7" w:rsidRPr="00D00A8F" w:rsidRDefault="00703397" w:rsidP="00703397">
      <w:pPr>
        <w:ind w:firstLine="0"/>
        <w:jc w:val="right"/>
        <w:rPr>
          <w:sz w:val="28"/>
          <w:szCs w:val="28"/>
          <w:lang w:eastAsia="ro-RO"/>
        </w:rPr>
      </w:pPr>
      <w:r w:rsidRPr="00D00A8F">
        <w:rPr>
          <w:sz w:val="28"/>
          <w:szCs w:val="28"/>
          <w:lang w:eastAsia="ro-RO"/>
        </w:rPr>
        <w:t>Приложение 1</w:t>
      </w:r>
    </w:p>
    <w:p w:rsidR="00703397" w:rsidRPr="00D00A8F" w:rsidRDefault="00703397" w:rsidP="00703397">
      <w:pPr>
        <w:ind w:left="5664"/>
        <w:jc w:val="center"/>
        <w:rPr>
          <w:sz w:val="24"/>
          <w:szCs w:val="24"/>
          <w:lang w:eastAsia="ro-RO"/>
        </w:rPr>
      </w:pPr>
    </w:p>
    <w:p w:rsidR="00703397" w:rsidRPr="00D00A8F" w:rsidRDefault="00703397" w:rsidP="00703397">
      <w:pPr>
        <w:ind w:left="5664"/>
        <w:jc w:val="center"/>
        <w:rPr>
          <w:sz w:val="24"/>
          <w:szCs w:val="24"/>
          <w:lang w:eastAsia="ro-RO"/>
        </w:rPr>
      </w:pPr>
    </w:p>
    <w:p w:rsidR="00703397" w:rsidRPr="00D00A8F" w:rsidRDefault="00703397" w:rsidP="00703397">
      <w:pPr>
        <w:pStyle w:val="news"/>
        <w:ind w:firstLine="709"/>
        <w:jc w:val="right"/>
        <w:rPr>
          <w:rFonts w:ascii="Times New Roman" w:hAnsi="Times New Roman" w:cs="Times New Roman"/>
          <w:b/>
          <w:color w:val="000000"/>
          <w:sz w:val="12"/>
          <w:szCs w:val="28"/>
        </w:rPr>
      </w:pPr>
    </w:p>
    <w:p w:rsidR="00703397" w:rsidRPr="00D00A8F" w:rsidRDefault="00703397" w:rsidP="00703397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D00A8F">
        <w:rPr>
          <w:b/>
          <w:bCs/>
          <w:sz w:val="28"/>
          <w:szCs w:val="28"/>
          <w:lang w:eastAsia="ro-RO"/>
        </w:rPr>
        <w:t>Свод бюджета государственного социального страхования на 2017 год</w:t>
      </w:r>
    </w:p>
    <w:p w:rsidR="00703397" w:rsidRPr="00D00A8F" w:rsidRDefault="00703397" w:rsidP="00703397">
      <w:pPr>
        <w:ind w:firstLine="0"/>
        <w:jc w:val="center"/>
        <w:rPr>
          <w:b/>
          <w:bCs/>
          <w:sz w:val="28"/>
          <w:szCs w:val="28"/>
          <w:lang w:eastAsia="ro-RO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5999"/>
        <w:gridCol w:w="1277"/>
        <w:gridCol w:w="2125"/>
      </w:tblGrid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Наименование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Код</w:t>
            </w:r>
          </w:p>
          <w:p w:rsidR="00703397" w:rsidRPr="00D00A8F" w:rsidRDefault="00703397" w:rsidP="00D742F6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Сумма, тыс. леев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I.</w:t>
            </w:r>
            <w:r w:rsidRPr="00D00A8F">
              <w:rPr>
                <w:b/>
                <w:bCs/>
                <w:i/>
                <w:iCs/>
                <w:sz w:val="28"/>
                <w:szCs w:val="28"/>
                <w:lang w:eastAsia="ro-RO"/>
              </w:rPr>
              <w:t xml:space="preserve"> </w:t>
            </w:r>
            <w:r w:rsidRPr="00D00A8F">
              <w:rPr>
                <w:b/>
                <w:bCs/>
                <w:sz w:val="28"/>
                <w:szCs w:val="28"/>
                <w:lang w:eastAsia="ro-RO"/>
              </w:rPr>
              <w:t>Доходы, всего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sz w:val="28"/>
                <w:szCs w:val="28"/>
                <w:lang w:eastAsia="ro-RO"/>
              </w:rPr>
              <w:t>1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bCs/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</w:rPr>
              <w:t>17513763,5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i/>
                <w:iCs/>
                <w:sz w:val="28"/>
                <w:szCs w:val="28"/>
                <w:lang w:eastAsia="ro-RO"/>
              </w:rPr>
              <w:t>в том числе трансферты из государственного бюджета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i/>
                <w:iCs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i/>
                <w:color w:val="000000"/>
                <w:sz w:val="28"/>
                <w:szCs w:val="28"/>
                <w:lang w:eastAsia="ro-RO"/>
              </w:rPr>
            </w:pPr>
            <w:r w:rsidRPr="00D00A8F">
              <w:rPr>
                <w:i/>
                <w:color w:val="000000"/>
                <w:sz w:val="28"/>
                <w:szCs w:val="28"/>
              </w:rPr>
              <w:t>6105204,9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II.</w:t>
            </w:r>
            <w:r w:rsidRPr="00D00A8F">
              <w:rPr>
                <w:b/>
                <w:bCs/>
                <w:i/>
                <w:iCs/>
                <w:sz w:val="28"/>
                <w:szCs w:val="28"/>
                <w:lang w:eastAsia="ro-RO"/>
              </w:rPr>
              <w:t xml:space="preserve"> </w:t>
            </w:r>
            <w:r w:rsidRPr="00D00A8F">
              <w:rPr>
                <w:b/>
                <w:bCs/>
                <w:sz w:val="28"/>
                <w:szCs w:val="28"/>
                <w:lang w:eastAsia="ro-RO"/>
              </w:rPr>
              <w:t>Расходы, всего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2+3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bCs/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</w:rPr>
              <w:t>17513763,5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i/>
                <w:iCs/>
                <w:sz w:val="28"/>
                <w:szCs w:val="28"/>
                <w:lang w:eastAsia="ro-RO"/>
              </w:rPr>
              <w:t>в том числе расходы на персонал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i/>
                <w:iCs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sz w:val="28"/>
                <w:szCs w:val="28"/>
                <w:lang w:eastAsia="ro-RO"/>
              </w:rPr>
            </w:pPr>
            <w:r w:rsidRPr="00D00A8F">
              <w:rPr>
                <w:i/>
                <w:iCs/>
                <w:sz w:val="28"/>
                <w:szCs w:val="28"/>
                <w:lang w:eastAsia="ro-RO"/>
              </w:rPr>
              <w:t>109625,7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III. Бюджетное сальдо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1-(2+3)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IV. Источники финансирования, всего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4+5+9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Финансовые активы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sz w:val="28"/>
                <w:szCs w:val="28"/>
                <w:lang w:eastAsia="ro-RO"/>
              </w:rPr>
            </w:pPr>
            <w:r w:rsidRPr="00D00A8F">
              <w:rPr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Долги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sz w:val="28"/>
                <w:szCs w:val="28"/>
                <w:lang w:eastAsia="ro-RO"/>
              </w:rPr>
            </w:pPr>
            <w:r w:rsidRPr="00D00A8F">
              <w:rPr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Изменение баланса денежных средств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D00A8F">
              <w:rPr>
                <w:b/>
                <w:bCs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sz w:val="28"/>
                <w:szCs w:val="28"/>
                <w:lang w:eastAsia="ro-RO"/>
              </w:rPr>
            </w:pPr>
            <w:r w:rsidRPr="00D00A8F">
              <w:rPr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Остаток денежных средств на начало периода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91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0,0</w:t>
            </w:r>
          </w:p>
        </w:tc>
      </w:tr>
      <w:tr w:rsidR="00703397" w:rsidRPr="00D00A8F" w:rsidTr="00D742F6">
        <w:tc>
          <w:tcPr>
            <w:tcW w:w="3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lef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Остаток денежных средств на конец периода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center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93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3397" w:rsidRPr="00D00A8F" w:rsidRDefault="00703397" w:rsidP="00D742F6">
            <w:pPr>
              <w:ind w:firstLine="0"/>
              <w:jc w:val="right"/>
              <w:rPr>
                <w:b/>
                <w:sz w:val="28"/>
                <w:szCs w:val="28"/>
                <w:lang w:eastAsia="ro-RO"/>
              </w:rPr>
            </w:pPr>
            <w:r w:rsidRPr="00D00A8F">
              <w:rPr>
                <w:b/>
                <w:sz w:val="28"/>
                <w:szCs w:val="28"/>
                <w:lang w:eastAsia="ro-RO"/>
              </w:rPr>
              <w:t>0,0</w:t>
            </w:r>
          </w:p>
        </w:tc>
      </w:tr>
    </w:tbl>
    <w:p w:rsidR="00703397" w:rsidRPr="00D00A8F" w:rsidRDefault="00703397" w:rsidP="00703397">
      <w:pPr>
        <w:rPr>
          <w:sz w:val="28"/>
          <w:szCs w:val="28"/>
        </w:rPr>
      </w:pPr>
    </w:p>
    <w:p w:rsidR="00703397" w:rsidRPr="00D00A8F" w:rsidRDefault="00703397" w:rsidP="00703397">
      <w:pPr>
        <w:rPr>
          <w:szCs w:val="28"/>
        </w:rPr>
      </w:pPr>
    </w:p>
    <w:p w:rsidR="00703397" w:rsidRDefault="00703397">
      <w:bookmarkStart w:id="0" w:name="_GoBack"/>
      <w:bookmarkEnd w:id="0"/>
    </w:p>
    <w:sectPr w:rsidR="00703397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7"/>
    <w:rsid w:val="007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703397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703397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2016-12-28T13:01:00Z</dcterms:created>
  <dcterms:modified xsi:type="dcterms:W3CDTF">2016-12-28T13:01:00Z</dcterms:modified>
</cp:coreProperties>
</file>