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94" w:rsidRPr="005E43F4" w:rsidRDefault="000B2D94" w:rsidP="000B2D94">
      <w:pPr>
        <w:ind w:left="6480" w:firstLine="720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 xml:space="preserve">  </w:t>
      </w:r>
      <w:bookmarkStart w:id="0" w:name="RANGE!B1:D40"/>
      <w:r w:rsidRPr="005E43F4">
        <w:rPr>
          <w:rFonts w:ascii="Times New Roman" w:eastAsia="Times New Roman" w:hAnsi="Times New Roman"/>
          <w:color w:val="000000"/>
          <w:lang w:val="ru-RU"/>
        </w:rPr>
        <w:t>Приложение 2</w:t>
      </w:r>
      <w:bookmarkEnd w:id="0"/>
      <w:r w:rsidRPr="005E43F4">
        <w:rPr>
          <w:rFonts w:ascii="Times New Roman" w:eastAsia="Times New Roman" w:hAnsi="Times New Roman"/>
          <w:color w:val="000000"/>
          <w:lang w:val="ru-RU"/>
        </w:rPr>
        <w:t xml:space="preserve">  </w:t>
      </w:r>
    </w:p>
    <w:p w:rsidR="000B2D94" w:rsidRPr="005E43F4" w:rsidRDefault="000B2D94" w:rsidP="000B2D94">
      <w:pPr>
        <w:ind w:left="6480" w:firstLine="720"/>
        <w:rPr>
          <w:rFonts w:ascii="Times New Roman" w:eastAsia="Times New Roman" w:hAnsi="Times New Roman"/>
          <w:color w:val="000000"/>
          <w:lang w:val="ru-RU"/>
        </w:rPr>
      </w:pPr>
      <w:bookmarkStart w:id="1" w:name="_GoBack"/>
    </w:p>
    <w:bookmarkEnd w:id="1"/>
    <w:p w:rsidR="000B2D94" w:rsidRPr="005E43F4" w:rsidRDefault="000B2D94" w:rsidP="000B2D94">
      <w:pPr>
        <w:jc w:val="center"/>
        <w:rPr>
          <w:rFonts w:ascii="Times New Roman" w:eastAsia="Times New Roman" w:hAnsi="Times New Roman"/>
          <w:color w:val="000000"/>
          <w:lang w:val="ru-RU"/>
        </w:rPr>
      </w:pPr>
      <w:r w:rsidRPr="005E43F4">
        <w:rPr>
          <w:rFonts w:ascii="Times New Roman" w:eastAsia="Times New Roman" w:hAnsi="Times New Roman"/>
          <w:b/>
          <w:bCs/>
          <w:color w:val="000000"/>
          <w:lang w:val="ru-RU"/>
        </w:rPr>
        <w:t>Состав доходов государственного бюджета</w:t>
      </w:r>
    </w:p>
    <w:p w:rsidR="000B2D94" w:rsidRPr="005E43F4" w:rsidRDefault="000B2D94" w:rsidP="000B2D94">
      <w:pPr>
        <w:rPr>
          <w:rFonts w:ascii="Times New Roman" w:hAnsi="Times New Roman"/>
          <w:lang w:val="ru-RU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6522"/>
        <w:gridCol w:w="1417"/>
        <w:gridCol w:w="1701"/>
      </w:tblGrid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7759C4" w:rsidRDefault="000B2D94" w:rsidP="00C466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759C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7759C4" w:rsidRDefault="000B2D94" w:rsidP="00C4663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759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Код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D94" w:rsidRPr="007759C4" w:rsidRDefault="000B2D94" w:rsidP="00C4663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7759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Сумма, тыс. леев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32839162,2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НАЛОГИ И СБОРЫ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28268446,6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ПО</w:t>
            </w: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ДОХОД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Н</w:t>
            </w: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НАЛОГИ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4982200,0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Подоходный налог с</w:t>
            </w: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1428800,0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</w:t>
            </w: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доход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</w:t>
            </w: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й</w:t>
            </w: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</w:t>
            </w: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алог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с</w:t>
            </w: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юридических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3553400,0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НАЛОГИ НА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57000,0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Налоги на собственность непериодического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2000,0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Другие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налоги</w:t>
            </w: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на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55000,0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НАЛОГИ И СБОРЫ НА ТОВАРЫ И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21963746,6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Налог на добавленную стоимость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15964168,5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Акцизы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C157AB" w:rsidRDefault="000B2D94" w:rsidP="00C4663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50</w:t>
            </w:r>
            <w:r w:rsidRPr="00C157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74193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 w:rsidRPr="00C157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Сборы за специфические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11835,0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Сборы и платежи за использование товаров и за осущест</w:t>
            </w: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в</w:t>
            </w: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ление некоторых видов деятельности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0896,8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Прочие сборы за товары и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02653,3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НАЛОГИ НА МЕЖДУНАРОДНУЮ ТОРГОВЛЮ И ВНЕШНИЕ ОПЕРАЦИИ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1265500,0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Таможенные и другие импортные сборы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931500,0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Прочие налоги на международную торговлю и внешние оп</w:t>
            </w: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334000,0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ПОЛУЧЕННЫЕ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3025734,0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ГРАНТЫ,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ПОЛУЧЕННЫЕ ОТ ПРАВИТЕЛЬСТВ ИН</w:t>
            </w: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СТРАННЫХ ГОСУДАРСТВ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124638,1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 проекты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финансируемые из внешних источников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124638,1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ГРАНТЫ, ПОЛУЧЕННЫЕ ОТ МЕЖДУНАРОДНЫХ О</w:t>
            </w: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2901095,9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На поддержку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2051280,0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 проекты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,</w:t>
            </w: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финансируемые из внешних источников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849815,9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ПРОЧИЕ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1525981,6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ДОХОДЫ ОТ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191243,7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Полученные проценты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82243,7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Полученные дивиденды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109000,0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ДОХОДЫ ОТ ПРОДАЖИ ТОВАРОВ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1040674,6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Административные сборы и платежи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272439,4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 xml:space="preserve">Реализация товаров и услуг публичными учреждениями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C157AB" w:rsidRDefault="000B2D94" w:rsidP="00C46639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C157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>1423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C157AB" w:rsidRDefault="000B2D94" w:rsidP="00C46639">
            <w:pPr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C157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>768235,2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ШТРАФЫ И САНКЦИИ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205000,0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ДОБРОВОЛЬНЫЕ ПОЖЕРТВОВАНИЯ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16792,5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ПРОЧИЕ ДОХОДЫ И НЕВЫЯСНЕННЫЕ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72270,8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ТРАНСФЕРТЫ, ПОЛУЧЕННЫЕ В РАМКАХ НАЦИ</w:t>
            </w:r>
            <w:r w:rsidRPr="005E43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5E43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НАЛЬНОГО ПУБЛИЧНОГО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19000,0</w:t>
            </w:r>
          </w:p>
        </w:tc>
      </w:tr>
      <w:tr w:rsidR="000B2D94" w:rsidRPr="005E43F4" w:rsidTr="00C46639">
        <w:trPr>
          <w:trHeight w:val="20"/>
        </w:trPr>
        <w:tc>
          <w:tcPr>
            <w:tcW w:w="6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D94" w:rsidRPr="005E43F4" w:rsidRDefault="000B2D94" w:rsidP="00C46639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Полученные трансферты между государственным бю</w:t>
            </w: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д</w:t>
            </w: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жетом и местными бюджетами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D94" w:rsidRPr="005E43F4" w:rsidRDefault="000B2D94" w:rsidP="00C46639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E43F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19000,0</w:t>
            </w:r>
          </w:p>
        </w:tc>
      </w:tr>
    </w:tbl>
    <w:p w:rsidR="000B2D94" w:rsidRPr="004418B6" w:rsidRDefault="000B2D94" w:rsidP="000B2D94">
      <w:pPr>
        <w:rPr>
          <w:rFonts w:ascii="Times New Roman" w:hAnsi="Times New Roman"/>
          <w:lang w:val="en-US"/>
        </w:rPr>
      </w:pPr>
    </w:p>
    <w:p w:rsidR="000B2D94" w:rsidRDefault="000B2D94"/>
    <w:sectPr w:rsidR="000B2D94" w:rsidSect="000B2D94">
      <w:pgSz w:w="11907" w:h="16840" w:code="9"/>
      <w:pgMar w:top="709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94"/>
    <w:rsid w:val="000B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94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94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2016-12-28T06:55:00Z</dcterms:created>
  <dcterms:modified xsi:type="dcterms:W3CDTF">2016-12-28T06:56:00Z</dcterms:modified>
</cp:coreProperties>
</file>