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F0" w:rsidRPr="004B177B" w:rsidRDefault="00811BF0" w:rsidP="00CC3807">
      <w:pPr>
        <w:ind w:left="5244" w:firstLine="420"/>
        <w:jc w:val="right"/>
        <w:rPr>
          <w:rFonts w:ascii="Times New Roman" w:hAnsi="Times New Roman"/>
          <w:sz w:val="20"/>
          <w:szCs w:val="20"/>
          <w:lang w:val="pt-BR"/>
        </w:rPr>
      </w:pPr>
      <w:r w:rsidRPr="004B177B">
        <w:rPr>
          <w:rFonts w:ascii="Times New Roman" w:hAnsi="Times New Roman"/>
          <w:sz w:val="20"/>
          <w:szCs w:val="20"/>
          <w:lang w:val="pt-BR"/>
        </w:rPr>
        <w:t>Anexa nr. 4</w:t>
      </w:r>
    </w:p>
    <w:p w:rsidR="00811BF0" w:rsidRPr="004B177B" w:rsidRDefault="00811BF0" w:rsidP="00CC3807">
      <w:pPr>
        <w:ind w:left="3828"/>
        <w:jc w:val="right"/>
        <w:rPr>
          <w:rFonts w:ascii="Times New Roman" w:hAnsi="Times New Roman"/>
          <w:sz w:val="20"/>
          <w:szCs w:val="20"/>
          <w:lang w:val="pt-BR"/>
        </w:rPr>
      </w:pPr>
      <w:bookmarkStart w:id="0" w:name="_GoBack"/>
      <w:bookmarkEnd w:id="0"/>
      <w:smartTag w:uri="urn:schemas-microsoft-com:office:smarttags" w:element="PersonName">
        <w:smartTagPr>
          <w:attr w:name="ProductID" w:val="la Regulamentul"/>
        </w:smartTagPr>
        <w:r w:rsidRPr="004B177B">
          <w:rPr>
            <w:rFonts w:ascii="Times New Roman" w:hAnsi="Times New Roman"/>
            <w:sz w:val="20"/>
            <w:szCs w:val="20"/>
            <w:lang w:val="pt-BR"/>
          </w:rPr>
          <w:t>la Regulamentul</w:t>
        </w:r>
      </w:smartTag>
      <w:r w:rsidRPr="004B177B">
        <w:rPr>
          <w:rFonts w:ascii="Times New Roman" w:hAnsi="Times New Roman"/>
          <w:sz w:val="20"/>
          <w:szCs w:val="20"/>
          <w:lang w:val="pt-BR"/>
        </w:rPr>
        <w:t xml:space="preserve"> privind modul de acordare a sprijinului financiar</w:t>
      </w:r>
    </w:p>
    <w:p w:rsidR="00811BF0" w:rsidRPr="004B177B" w:rsidRDefault="00811BF0" w:rsidP="00CC3807">
      <w:pPr>
        <w:ind w:left="3828"/>
        <w:jc w:val="right"/>
        <w:rPr>
          <w:rFonts w:ascii="Times New Roman" w:hAnsi="Times New Roman"/>
          <w:sz w:val="20"/>
          <w:szCs w:val="20"/>
          <w:lang w:val="pt-BR"/>
        </w:rPr>
      </w:pPr>
      <w:r w:rsidRPr="004B177B">
        <w:rPr>
          <w:rFonts w:ascii="Times New Roman" w:hAnsi="Times New Roman"/>
          <w:sz w:val="20"/>
          <w:szCs w:val="20"/>
          <w:lang w:val="pt-BR"/>
        </w:rPr>
        <w:t>producătorilor de fructe şi struguri pentru recolta anului 2014,</w:t>
      </w:r>
    </w:p>
    <w:p w:rsidR="00811BF0" w:rsidRPr="00660107" w:rsidRDefault="00811BF0" w:rsidP="00CC3807">
      <w:pPr>
        <w:autoSpaceDE w:val="0"/>
        <w:autoSpaceDN w:val="0"/>
        <w:adjustRightInd w:val="0"/>
        <w:ind w:left="3600" w:firstLine="720"/>
        <w:jc w:val="right"/>
        <w:rPr>
          <w:rFonts w:ascii="Times New Roman" w:hAnsi="Times New Roman"/>
          <w:sz w:val="20"/>
          <w:szCs w:val="20"/>
          <w:lang w:val="pt-BR"/>
        </w:rPr>
      </w:pPr>
      <w:r w:rsidRPr="004B177B">
        <w:rPr>
          <w:rFonts w:ascii="Times New Roman" w:hAnsi="Times New Roman"/>
          <w:sz w:val="20"/>
          <w:szCs w:val="20"/>
          <w:lang w:val="pt-BR"/>
        </w:rPr>
        <w:t xml:space="preserve">aprobat prin  ordinul MAIA </w:t>
      </w:r>
      <w:r>
        <w:rPr>
          <w:rFonts w:ascii="Times New Roman" w:hAnsi="Times New Roman"/>
          <w:sz w:val="20"/>
          <w:szCs w:val="20"/>
          <w:lang w:val="pt-BR"/>
        </w:rPr>
        <w:t>nr. 120 din 17.06.</w:t>
      </w:r>
      <w:r w:rsidRPr="00660107">
        <w:rPr>
          <w:rFonts w:ascii="Times New Roman" w:hAnsi="Times New Roman"/>
          <w:sz w:val="20"/>
          <w:szCs w:val="20"/>
          <w:lang w:val="pt-BR"/>
        </w:rPr>
        <w:t xml:space="preserve"> 2015</w:t>
      </w:r>
    </w:p>
    <w:p w:rsidR="00811BF0" w:rsidRPr="004B177B" w:rsidRDefault="00811BF0" w:rsidP="00DA2EB0">
      <w:pPr>
        <w:ind w:left="3828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11BF0" w:rsidRPr="00530FE8" w:rsidRDefault="00811BF0" w:rsidP="001B3499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811BF0" w:rsidRPr="00530FE8" w:rsidRDefault="00811BF0" w:rsidP="001B3499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530FE8">
        <w:rPr>
          <w:rFonts w:ascii="Times New Roman" w:hAnsi="Times New Roman"/>
          <w:b/>
          <w:sz w:val="24"/>
          <w:szCs w:val="24"/>
          <w:lang w:val="pt-BR"/>
        </w:rPr>
        <w:t>Lista colectorilor de struguri</w:t>
      </w:r>
    </w:p>
    <w:p w:rsidR="00811BF0" w:rsidRPr="00530FE8" w:rsidRDefault="00811BF0" w:rsidP="001B3499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530FE8">
        <w:rPr>
          <w:rFonts w:ascii="Times New Roman" w:hAnsi="Times New Roman"/>
          <w:b/>
          <w:sz w:val="24"/>
          <w:szCs w:val="24"/>
          <w:lang w:val="pt-BR"/>
        </w:rPr>
        <w:t>contractaţi de către întreprinderile de procesare în anul 2014</w:t>
      </w:r>
    </w:p>
    <w:p w:rsidR="00811BF0" w:rsidRPr="00530FE8" w:rsidRDefault="00811BF0" w:rsidP="001B3499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9"/>
        <w:gridCol w:w="1729"/>
        <w:gridCol w:w="1402"/>
        <w:gridCol w:w="1531"/>
        <w:gridCol w:w="1544"/>
        <w:gridCol w:w="1092"/>
        <w:gridCol w:w="1588"/>
      </w:tblGrid>
      <w:tr w:rsidR="00811BF0" w:rsidRPr="00FE6F61" w:rsidTr="001B3499">
        <w:trPr>
          <w:tblCellSpacing w:w="0" w:type="dxa"/>
        </w:trPr>
        <w:tc>
          <w:tcPr>
            <w:tcW w:w="540" w:type="dxa"/>
          </w:tcPr>
          <w:p w:rsidR="00811BF0" w:rsidRPr="00FE6F61" w:rsidRDefault="00811BF0" w:rsidP="00FE6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F61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  <w:r w:rsidRPr="00FE6F61">
              <w:rPr>
                <w:rFonts w:ascii="Times New Roman" w:hAnsi="Times New Roman"/>
                <w:b/>
                <w:sz w:val="20"/>
                <w:szCs w:val="20"/>
              </w:rPr>
              <w:br/>
              <w:t>d/o</w:t>
            </w:r>
          </w:p>
        </w:tc>
        <w:tc>
          <w:tcPr>
            <w:tcW w:w="1845" w:type="dxa"/>
          </w:tcPr>
          <w:p w:rsidR="00811BF0" w:rsidRPr="00FE6F61" w:rsidRDefault="00811BF0" w:rsidP="00FE6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F61">
              <w:rPr>
                <w:rFonts w:ascii="Times New Roman" w:hAnsi="Times New Roman"/>
                <w:b/>
                <w:sz w:val="20"/>
                <w:szCs w:val="20"/>
              </w:rPr>
              <w:t>Denumirea colectorilor</w:t>
            </w:r>
          </w:p>
        </w:tc>
        <w:tc>
          <w:tcPr>
            <w:tcW w:w="1425" w:type="dxa"/>
          </w:tcPr>
          <w:p w:rsidR="00811BF0" w:rsidRPr="00FE6F61" w:rsidRDefault="00811BF0" w:rsidP="00FE6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F61">
              <w:rPr>
                <w:rFonts w:ascii="Times New Roman" w:hAnsi="Times New Roman"/>
                <w:b/>
                <w:sz w:val="20"/>
                <w:szCs w:val="20"/>
              </w:rPr>
              <w:t>Codul fiscal / codul personal</w:t>
            </w:r>
          </w:p>
        </w:tc>
        <w:tc>
          <w:tcPr>
            <w:tcW w:w="1650" w:type="dxa"/>
          </w:tcPr>
          <w:p w:rsidR="00811BF0" w:rsidRPr="00FE6F61" w:rsidRDefault="00811BF0" w:rsidP="00FE6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F61">
              <w:rPr>
                <w:rFonts w:ascii="Times New Roman" w:hAnsi="Times New Roman"/>
                <w:b/>
                <w:sz w:val="20"/>
                <w:szCs w:val="20"/>
              </w:rPr>
              <w:t>Adresa juridică</w:t>
            </w:r>
          </w:p>
        </w:tc>
        <w:tc>
          <w:tcPr>
            <w:tcW w:w="1605" w:type="dxa"/>
          </w:tcPr>
          <w:p w:rsidR="00811BF0" w:rsidRPr="00FE6F61" w:rsidRDefault="00811BF0" w:rsidP="00FE6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F61">
              <w:rPr>
                <w:rFonts w:ascii="Times New Roman" w:hAnsi="Times New Roman"/>
                <w:b/>
                <w:sz w:val="20"/>
                <w:szCs w:val="20"/>
              </w:rPr>
              <w:t>Numele, prenumele conducătorului</w:t>
            </w:r>
          </w:p>
        </w:tc>
        <w:tc>
          <w:tcPr>
            <w:tcW w:w="1140" w:type="dxa"/>
          </w:tcPr>
          <w:p w:rsidR="00811BF0" w:rsidRPr="00FE6F61" w:rsidRDefault="00811BF0" w:rsidP="00FE6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F61">
              <w:rPr>
                <w:rFonts w:ascii="Times New Roman" w:hAnsi="Times New Roman"/>
                <w:b/>
                <w:sz w:val="20"/>
                <w:szCs w:val="20"/>
              </w:rPr>
              <w:t>Telefoane de contact</w:t>
            </w:r>
          </w:p>
        </w:tc>
        <w:tc>
          <w:tcPr>
            <w:tcW w:w="1695" w:type="dxa"/>
          </w:tcPr>
          <w:p w:rsidR="00811BF0" w:rsidRPr="00FE6F61" w:rsidRDefault="00811BF0" w:rsidP="00FE6F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F61">
              <w:rPr>
                <w:rFonts w:ascii="Times New Roman" w:hAnsi="Times New Roman"/>
                <w:b/>
                <w:sz w:val="20"/>
                <w:szCs w:val="20"/>
              </w:rPr>
              <w:t>Denumirea întreprinderii de prelucrare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Călugăreanu Pavel</w:t>
            </w:r>
          </w:p>
        </w:tc>
        <w:tc>
          <w:tcPr>
            <w:tcW w:w="142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0980805191069</w:t>
            </w:r>
          </w:p>
        </w:tc>
        <w:tc>
          <w:tcPr>
            <w:tcW w:w="1650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30FE8">
              <w:rPr>
                <w:rFonts w:ascii="Times New Roman" w:hAnsi="Times New Roman"/>
                <w:sz w:val="20"/>
                <w:szCs w:val="20"/>
                <w:lang w:val="it-IT"/>
              </w:rPr>
              <w:t>r-nul Ştefan-Vodă, s. Palanca</w:t>
            </w:r>
          </w:p>
        </w:tc>
        <w:tc>
          <w:tcPr>
            <w:tcW w:w="160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Călugăreanu Pavel</w:t>
            </w:r>
          </w:p>
        </w:tc>
        <w:tc>
          <w:tcPr>
            <w:tcW w:w="114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ÎS „CVC Mileştii Mici”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Axenti Gheorghe</w:t>
            </w:r>
          </w:p>
        </w:tc>
        <w:tc>
          <w:tcPr>
            <w:tcW w:w="142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0982901151592</w:t>
            </w:r>
          </w:p>
        </w:tc>
        <w:tc>
          <w:tcPr>
            <w:tcW w:w="1650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30FE8">
              <w:rPr>
                <w:rFonts w:ascii="Times New Roman" w:hAnsi="Times New Roman"/>
                <w:sz w:val="20"/>
                <w:szCs w:val="20"/>
                <w:lang w:val="it-IT"/>
              </w:rPr>
              <w:t>s. Taraclia de Salcie, r-nul Cahul</w:t>
            </w:r>
          </w:p>
        </w:tc>
        <w:tc>
          <w:tcPr>
            <w:tcW w:w="160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Axenti Gheorghe</w:t>
            </w:r>
          </w:p>
        </w:tc>
        <w:tc>
          <w:tcPr>
            <w:tcW w:w="114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076715449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Combinatul </w:t>
            </w:r>
            <w:r w:rsidRPr="001B3499">
              <w:rPr>
                <w:rFonts w:ascii="Times New Roman" w:hAnsi="Times New Roman"/>
                <w:sz w:val="20"/>
                <w:szCs w:val="20"/>
              </w:rPr>
              <w:br/>
              <w:t>de Vinuri „Cricova”SA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Peev Ivan</w:t>
            </w:r>
          </w:p>
        </w:tc>
        <w:tc>
          <w:tcPr>
            <w:tcW w:w="142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0971903970335</w:t>
            </w:r>
          </w:p>
        </w:tc>
        <w:tc>
          <w:tcPr>
            <w:tcW w:w="165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mun. Comrat, </w:t>
            </w:r>
          </w:p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str. Pobeda 277</w:t>
            </w:r>
          </w:p>
        </w:tc>
        <w:tc>
          <w:tcPr>
            <w:tcW w:w="160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Peev Ivan</w:t>
            </w:r>
          </w:p>
        </w:tc>
        <w:tc>
          <w:tcPr>
            <w:tcW w:w="114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069137763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Combinatul deVinuri „Cricova”SA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  <w:vMerge w:val="restart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  <w:vMerge w:val="restart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„Clasicvinagro” SRL</w:t>
            </w:r>
          </w:p>
        </w:tc>
        <w:tc>
          <w:tcPr>
            <w:tcW w:w="1425" w:type="dxa"/>
            <w:vMerge w:val="restart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1013606000180</w:t>
            </w:r>
          </w:p>
        </w:tc>
        <w:tc>
          <w:tcPr>
            <w:tcW w:w="1650" w:type="dxa"/>
            <w:vMerge w:val="restart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30FE8">
              <w:rPr>
                <w:rFonts w:ascii="Times New Roman" w:hAnsi="Times New Roman"/>
                <w:sz w:val="20"/>
                <w:szCs w:val="20"/>
                <w:lang w:val="it-IT"/>
              </w:rPr>
              <w:t>r-nul Teleneşti, s.Budăi</w:t>
            </w:r>
          </w:p>
        </w:tc>
        <w:tc>
          <w:tcPr>
            <w:tcW w:w="1605" w:type="dxa"/>
            <w:vMerge w:val="restart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I. Loghin</w:t>
            </w:r>
          </w:p>
        </w:tc>
        <w:tc>
          <w:tcPr>
            <w:tcW w:w="1140" w:type="dxa"/>
            <w:vMerge w:val="restart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069303033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SA Agrofirma „Cimişlia” 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0" w:type="auto"/>
            <w:vMerge/>
            <w:vAlign w:val="center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ICS „</w:t>
            </w:r>
            <w:smartTag w:uri="urn:schemas-microsoft-com:office:smarttags" w:element="PlaceName">
              <w:smartTag w:uri="urn:schemas-microsoft-com:office:smarttags" w:element="place">
                <w:r w:rsidRPr="001B3499">
                  <w:rPr>
                    <w:rFonts w:ascii="Times New Roman" w:hAnsi="Times New Roman"/>
                    <w:sz w:val="20"/>
                    <w:szCs w:val="20"/>
                  </w:rPr>
                  <w:t>Grape</w:t>
                </w:r>
              </w:smartTag>
              <w:r w:rsidRPr="001B349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B3499">
                  <w:rPr>
                    <w:rFonts w:ascii="Times New Roman" w:hAnsi="Times New Roman"/>
                    <w:sz w:val="20"/>
                    <w:szCs w:val="20"/>
                  </w:rPr>
                  <w:t>Valley</w:t>
                </w:r>
              </w:smartTag>
            </w:smartTag>
            <w:r w:rsidRPr="001B3499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„Agro-Bulgari” CP</w:t>
            </w:r>
          </w:p>
        </w:tc>
        <w:tc>
          <w:tcPr>
            <w:tcW w:w="142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1005611004143</w:t>
            </w:r>
          </w:p>
        </w:tc>
        <w:tc>
          <w:tcPr>
            <w:tcW w:w="165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r-nul Taraclia, </w:t>
            </w:r>
          </w:p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or. Tvardiţa, </w:t>
            </w:r>
          </w:p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str. Gagarin 34</w:t>
            </w:r>
          </w:p>
        </w:tc>
        <w:tc>
          <w:tcPr>
            <w:tcW w:w="160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Dolomanji I.I.</w:t>
            </w:r>
          </w:p>
        </w:tc>
        <w:tc>
          <w:tcPr>
            <w:tcW w:w="114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029163454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ПИК ВКЗ „Золотой Аист”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„Ostasim Grup” SRL</w:t>
            </w:r>
          </w:p>
        </w:tc>
        <w:tc>
          <w:tcPr>
            <w:tcW w:w="142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1003600119128</w:t>
            </w:r>
          </w:p>
        </w:tc>
        <w:tc>
          <w:tcPr>
            <w:tcW w:w="165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mun. Chişinău, str. Negruzzi 1</w:t>
            </w:r>
          </w:p>
        </w:tc>
        <w:tc>
          <w:tcPr>
            <w:tcW w:w="160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Leva Maria</w:t>
            </w:r>
          </w:p>
        </w:tc>
        <w:tc>
          <w:tcPr>
            <w:tcW w:w="114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022733003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ÎCS „Barza Neagră Grup” SRL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  <w:vMerge w:val="restart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5" w:type="dxa"/>
            <w:vMerge w:val="restart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„GE-Service” SRL</w:t>
            </w:r>
          </w:p>
        </w:tc>
        <w:tc>
          <w:tcPr>
            <w:tcW w:w="1425" w:type="dxa"/>
            <w:vMerge w:val="restart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1007611001607</w:t>
            </w:r>
          </w:p>
        </w:tc>
        <w:tc>
          <w:tcPr>
            <w:tcW w:w="1650" w:type="dxa"/>
            <w:vMerge w:val="restart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mun. Comrat, </w:t>
            </w:r>
            <w:r w:rsidRPr="001B3499">
              <w:rPr>
                <w:rFonts w:ascii="Times New Roman" w:hAnsi="Times New Roman"/>
                <w:sz w:val="20"/>
                <w:szCs w:val="20"/>
              </w:rPr>
              <w:br/>
              <w:t>str. Fedico, 25</w:t>
            </w:r>
          </w:p>
        </w:tc>
        <w:tc>
          <w:tcPr>
            <w:tcW w:w="1605" w:type="dxa"/>
            <w:vMerge w:val="restart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Tomailî Mihail</w:t>
            </w:r>
          </w:p>
        </w:tc>
        <w:tc>
          <w:tcPr>
            <w:tcW w:w="1140" w:type="dxa"/>
            <w:vMerge w:val="restart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079253405 069518907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„Kazaiak Vin” SA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0" w:type="auto"/>
            <w:vMerge/>
            <w:vAlign w:val="center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ПИК ВКЗ „Золотой Аист”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„Taix-Prim” SRL</w:t>
            </w:r>
          </w:p>
        </w:tc>
        <w:tc>
          <w:tcPr>
            <w:tcW w:w="142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1003600169341</w:t>
            </w:r>
          </w:p>
        </w:tc>
        <w:tc>
          <w:tcPr>
            <w:tcW w:w="1650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30FE8">
              <w:rPr>
                <w:rFonts w:ascii="Times New Roman" w:hAnsi="Times New Roman"/>
                <w:sz w:val="20"/>
                <w:szCs w:val="20"/>
                <w:lang w:val="it-IT"/>
              </w:rPr>
              <w:t>mun. Chişinău, str. Alba-Iulia 184, ap.17</w:t>
            </w:r>
          </w:p>
        </w:tc>
        <w:tc>
          <w:tcPr>
            <w:tcW w:w="160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Ciobanu T.</w:t>
            </w:r>
          </w:p>
        </w:tc>
        <w:tc>
          <w:tcPr>
            <w:tcW w:w="114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022503516 069161365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Export </w:t>
            </w:r>
            <w:smartTag w:uri="urn:schemas-microsoft-com:office:smarttags" w:element="country-region">
              <w:smartTag w:uri="urn:schemas-microsoft-com:office:smarttags" w:element="place">
                <w:r w:rsidRPr="001B3499">
                  <w:rPr>
                    <w:rFonts w:ascii="Times New Roman" w:hAnsi="Times New Roman"/>
                    <w:sz w:val="20"/>
                    <w:szCs w:val="20"/>
                  </w:rPr>
                  <w:t>Bulgaria</w:t>
                </w:r>
              </w:smartTag>
            </w:smartTag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„Colina Viilor” SRL</w:t>
            </w:r>
          </w:p>
        </w:tc>
        <w:tc>
          <w:tcPr>
            <w:tcW w:w="142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1006603001843</w:t>
            </w:r>
          </w:p>
        </w:tc>
        <w:tc>
          <w:tcPr>
            <w:tcW w:w="165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r-nul Cahul, s.Găvănoasa</w:t>
            </w:r>
          </w:p>
        </w:tc>
        <w:tc>
          <w:tcPr>
            <w:tcW w:w="160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Bubuec C.G.</w:t>
            </w:r>
          </w:p>
        </w:tc>
        <w:tc>
          <w:tcPr>
            <w:tcW w:w="114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029957428 029957473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„Vinia Traian” SA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„Flaminia” SRL</w:t>
            </w:r>
          </w:p>
        </w:tc>
        <w:tc>
          <w:tcPr>
            <w:tcW w:w="142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1014600027429</w:t>
            </w:r>
          </w:p>
        </w:tc>
        <w:tc>
          <w:tcPr>
            <w:tcW w:w="165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mun. Chişinău, şos. Munceşti 121</w:t>
            </w:r>
          </w:p>
        </w:tc>
        <w:tc>
          <w:tcPr>
            <w:tcW w:w="160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Rotaru E.</w:t>
            </w:r>
          </w:p>
        </w:tc>
        <w:tc>
          <w:tcPr>
            <w:tcW w:w="114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SA Agrofirma „Cimişlia”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„Ciniram” SRL</w:t>
            </w:r>
          </w:p>
        </w:tc>
        <w:tc>
          <w:tcPr>
            <w:tcW w:w="142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1008603001700</w:t>
            </w:r>
          </w:p>
        </w:tc>
        <w:tc>
          <w:tcPr>
            <w:tcW w:w="165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or. Taraclia, </w:t>
            </w:r>
            <w:r w:rsidRPr="001B3499">
              <w:rPr>
                <w:rFonts w:ascii="Times New Roman" w:hAnsi="Times New Roman"/>
                <w:sz w:val="20"/>
                <w:szCs w:val="20"/>
              </w:rPr>
              <w:br/>
              <w:t>str. Miciurin 14</w:t>
            </w:r>
          </w:p>
        </w:tc>
        <w:tc>
          <w:tcPr>
            <w:tcW w:w="160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Vornicescu Nicolai</w:t>
            </w:r>
          </w:p>
        </w:tc>
        <w:tc>
          <w:tcPr>
            <w:tcW w:w="114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„Kazaiak Vin” SA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„Dalimatex-Prim” SRL</w:t>
            </w:r>
          </w:p>
        </w:tc>
        <w:tc>
          <w:tcPr>
            <w:tcW w:w="142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1003600107293</w:t>
            </w:r>
          </w:p>
        </w:tc>
        <w:tc>
          <w:tcPr>
            <w:tcW w:w="165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mun. Chişinău, str. Ismail 102/6</w:t>
            </w:r>
          </w:p>
        </w:tc>
        <w:tc>
          <w:tcPr>
            <w:tcW w:w="160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Descalui Constantin</w:t>
            </w:r>
          </w:p>
        </w:tc>
        <w:tc>
          <w:tcPr>
            <w:tcW w:w="114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069175010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„Grape-Alliance” SRL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1B3499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„Butucul Fermecat”</w:t>
            </w:r>
          </w:p>
        </w:tc>
        <w:tc>
          <w:tcPr>
            <w:tcW w:w="142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1010606006158</w:t>
            </w:r>
          </w:p>
        </w:tc>
        <w:tc>
          <w:tcPr>
            <w:tcW w:w="1650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530FE8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r-nul Teleneşti, </w:t>
            </w:r>
            <w:r w:rsidRPr="00530FE8">
              <w:rPr>
                <w:rFonts w:ascii="Times New Roman" w:hAnsi="Times New Roman"/>
                <w:sz w:val="20"/>
                <w:szCs w:val="20"/>
                <w:lang w:val="it-IT"/>
              </w:rPr>
              <w:br/>
              <w:t>s. Budăi</w:t>
            </w:r>
          </w:p>
        </w:tc>
        <w:tc>
          <w:tcPr>
            <w:tcW w:w="160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Veşca Sergiu</w:t>
            </w:r>
          </w:p>
        </w:tc>
        <w:tc>
          <w:tcPr>
            <w:tcW w:w="1140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>069260378</w:t>
            </w:r>
          </w:p>
        </w:tc>
        <w:tc>
          <w:tcPr>
            <w:tcW w:w="1695" w:type="dxa"/>
          </w:tcPr>
          <w:p w:rsidR="00811BF0" w:rsidRPr="001B3499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1B3499">
              <w:rPr>
                <w:rFonts w:ascii="Times New Roman" w:hAnsi="Times New Roman"/>
                <w:sz w:val="20"/>
                <w:szCs w:val="20"/>
              </w:rPr>
              <w:t xml:space="preserve">Combinatul </w:t>
            </w:r>
            <w:r w:rsidRPr="001B3499">
              <w:rPr>
                <w:rFonts w:ascii="Times New Roman" w:hAnsi="Times New Roman"/>
                <w:sz w:val="20"/>
                <w:szCs w:val="20"/>
              </w:rPr>
              <w:br/>
              <w:t>de Vinuri „Cricova”SA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530FE8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5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SRL „Com-Ler-Expo”</w:t>
            </w:r>
          </w:p>
        </w:tc>
        <w:tc>
          <w:tcPr>
            <w:tcW w:w="1425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1014611000806</w:t>
            </w:r>
          </w:p>
        </w:tc>
        <w:tc>
          <w:tcPr>
            <w:tcW w:w="1650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str. Lenina 2A, or. Comrat</w:t>
            </w:r>
          </w:p>
        </w:tc>
        <w:tc>
          <w:tcPr>
            <w:tcW w:w="1605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Baicotari Ivan</w:t>
            </w:r>
          </w:p>
        </w:tc>
        <w:tc>
          <w:tcPr>
            <w:tcW w:w="1140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079707505</w:t>
            </w:r>
          </w:p>
        </w:tc>
        <w:tc>
          <w:tcPr>
            <w:tcW w:w="1695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SRL „Nexovin”</w:t>
            </w:r>
          </w:p>
        </w:tc>
      </w:tr>
      <w:tr w:rsidR="00811BF0" w:rsidRPr="001B3499" w:rsidTr="001B3499">
        <w:trPr>
          <w:tblCellSpacing w:w="0" w:type="dxa"/>
        </w:trPr>
        <w:tc>
          <w:tcPr>
            <w:tcW w:w="540" w:type="dxa"/>
          </w:tcPr>
          <w:p w:rsidR="00811BF0" w:rsidRPr="00530FE8" w:rsidRDefault="00811BF0" w:rsidP="00FE6F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SRL „Sadac Agro”</w:t>
            </w:r>
          </w:p>
        </w:tc>
        <w:tc>
          <w:tcPr>
            <w:tcW w:w="1425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1002605001470</w:t>
            </w:r>
          </w:p>
        </w:tc>
        <w:tc>
          <w:tcPr>
            <w:tcW w:w="1650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s. Sadaclia, r. Basarabeasca</w:t>
            </w:r>
          </w:p>
        </w:tc>
        <w:tc>
          <w:tcPr>
            <w:tcW w:w="1605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Prohnițchi Nicolae</w:t>
            </w:r>
          </w:p>
        </w:tc>
        <w:tc>
          <w:tcPr>
            <w:tcW w:w="1140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069102290</w:t>
            </w:r>
          </w:p>
        </w:tc>
        <w:tc>
          <w:tcPr>
            <w:tcW w:w="1695" w:type="dxa"/>
          </w:tcPr>
          <w:p w:rsidR="00811BF0" w:rsidRPr="00530FE8" w:rsidRDefault="00811BF0" w:rsidP="001B3499">
            <w:pPr>
              <w:rPr>
                <w:rFonts w:ascii="Times New Roman" w:hAnsi="Times New Roman"/>
                <w:sz w:val="20"/>
                <w:szCs w:val="20"/>
              </w:rPr>
            </w:pPr>
            <w:r w:rsidRPr="00530FE8">
              <w:rPr>
                <w:rFonts w:ascii="Times New Roman" w:hAnsi="Times New Roman"/>
                <w:sz w:val="20"/>
                <w:szCs w:val="20"/>
              </w:rPr>
              <w:t>ÎM „Chateau Vartely” SRL”</w:t>
            </w:r>
          </w:p>
        </w:tc>
      </w:tr>
    </w:tbl>
    <w:p w:rsidR="00811BF0" w:rsidRPr="001B3499" w:rsidRDefault="00811BF0" w:rsidP="001B3499">
      <w:pPr>
        <w:rPr>
          <w:rFonts w:ascii="Times New Roman" w:hAnsi="Times New Roman"/>
          <w:sz w:val="24"/>
          <w:szCs w:val="24"/>
        </w:rPr>
      </w:pPr>
    </w:p>
    <w:p w:rsidR="00811BF0" w:rsidRDefault="00811BF0" w:rsidP="001B3499">
      <w:pPr>
        <w:jc w:val="center"/>
      </w:pPr>
    </w:p>
    <w:sectPr w:rsidR="00811BF0" w:rsidSect="00AF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FCB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C01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7642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22B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1CC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EEA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303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6E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BAE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2A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B0"/>
    <w:rsid w:val="0011444A"/>
    <w:rsid w:val="001B3499"/>
    <w:rsid w:val="003D0B9C"/>
    <w:rsid w:val="004B177B"/>
    <w:rsid w:val="00530FE8"/>
    <w:rsid w:val="00660107"/>
    <w:rsid w:val="006B49F0"/>
    <w:rsid w:val="006C3B1E"/>
    <w:rsid w:val="007119ED"/>
    <w:rsid w:val="007F7FD1"/>
    <w:rsid w:val="00811BF0"/>
    <w:rsid w:val="008E1FA7"/>
    <w:rsid w:val="009214DE"/>
    <w:rsid w:val="009D5380"/>
    <w:rsid w:val="00A00091"/>
    <w:rsid w:val="00A14843"/>
    <w:rsid w:val="00A449B7"/>
    <w:rsid w:val="00AF0BA1"/>
    <w:rsid w:val="00B82658"/>
    <w:rsid w:val="00BF7F77"/>
    <w:rsid w:val="00C7484B"/>
    <w:rsid w:val="00CC3807"/>
    <w:rsid w:val="00D950BD"/>
    <w:rsid w:val="00DA2EB0"/>
    <w:rsid w:val="00DF1B21"/>
    <w:rsid w:val="00F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B0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3499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334</Words>
  <Characters>1905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User</cp:lastModifiedBy>
  <cp:revision>9</cp:revision>
  <dcterms:created xsi:type="dcterms:W3CDTF">2015-07-03T08:17:00Z</dcterms:created>
  <dcterms:modified xsi:type="dcterms:W3CDTF">2016-04-07T07:31:00Z</dcterms:modified>
</cp:coreProperties>
</file>