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u-RU" w:eastAsia="ru-RU"/>
        </w:rPr>
        <w:t>Приложение №</w:t>
      </w: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 xml:space="preserve"> 1A </w:t>
      </w:r>
    </w:p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ГГНИ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465D9F" w:rsidRPr="004C6CD8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FF"/>
          <w:sz w:val="28"/>
          <w:szCs w:val="2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u-RU" w:eastAsia="ru-RU"/>
        </w:rPr>
        <w:t>титульный лист организации, уполномоченной в финансовом администрировании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РЕШЕНИЕ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№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________________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от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 ________20__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</w:pP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о восстановлении сумм, погашенных пут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м вычета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 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финансовых обязательств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 </w:t>
      </w:r>
    </w:p>
    <w:p w:rsidR="00465D9F" w:rsidRPr="0071069F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</w:pP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>(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в том числе тех, принудительное исполнение которых невозможно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o-RO" w:eastAsia="en-US"/>
        </w:rPr>
        <w:t xml:space="preserve">) 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и принятых на специальный уч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 xml:space="preserve">т в соответствии с решением </w:t>
      </w:r>
      <w:r w:rsidR="0071069F" w:rsidRPr="0071069F">
        <w:rPr>
          <w:rFonts w:ascii="Times New Roman" w:eastAsia="SimSun" w:hAnsi="Times New Roman" w:cs="Times New Roman"/>
          <w:color w:val="000000"/>
          <w:sz w:val="28"/>
          <w:szCs w:val="28"/>
          <w:lang w:val="ru-RU" w:eastAsia="en-US"/>
        </w:rPr>
        <w:t>подразделение Государственной налоговой службы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1627"/>
        <w:gridCol w:w="1559"/>
        <w:gridCol w:w="2768"/>
      </w:tblGrid>
      <w:tr w:rsidR="00465D9F" w:rsidRPr="003D3F0D" w:rsidTr="00C268BF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627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от</w:t>
            </w:r>
          </w:p>
        </w:tc>
        <w:tc>
          <w:tcPr>
            <w:tcW w:w="2768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Я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, _________________________, ___________________,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 xml:space="preserve">  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                 (фамилия, имя руководителя орган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а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                                          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занимаемая должность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)                                       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 xml:space="preserve">           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название органа</w:t>
      </w:r>
      <w:r w:rsidRPr="003D3F0D">
        <w:rPr>
          <w:rFonts w:ascii="Times New Roman" w:eastAsia="SimSu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изучив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____________________________________________________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                     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указать №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,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дату документа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    ___________________________________________________________</w:t>
      </w: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указать н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аименова</w:t>
      </w:r>
      <w:proofErr w:type="spellStart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ние</w:t>
      </w:r>
      <w:proofErr w:type="spellEnd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 xml:space="preserve"> </w:t>
      </w:r>
      <w:bookmarkStart w:id="0" w:name="_GoBack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налог</w:t>
      </w:r>
      <w:bookmarkEnd w:id="0"/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 xml:space="preserve">оплательщика/при необходимости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–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имя, фамилию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/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фискальный код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в соответствии с положениями ст. 186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или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ст.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206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главы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 V 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u-RU" w:eastAsia="ru-RU"/>
        </w:rPr>
        <w:t>Налогового кодекса</w:t>
      </w:r>
      <w:r w:rsidRPr="003D3F0D"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  <w:t xml:space="preserve">, 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661"/>
        <w:gridCol w:w="1079"/>
        <w:gridCol w:w="2320"/>
        <w:gridCol w:w="650"/>
      </w:tblGrid>
      <w:tr w:rsidR="00465D9F" w:rsidRPr="003D3F0D" w:rsidTr="00C268BF">
        <w:trPr>
          <w:trHeight w:val="389"/>
        </w:trPr>
        <w:tc>
          <w:tcPr>
            <w:tcW w:w="2141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Полное восстановление</w:t>
            </w:r>
          </w:p>
        </w:tc>
        <w:tc>
          <w:tcPr>
            <w:tcW w:w="661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320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Частичное восстановление</w:t>
            </w:r>
          </w:p>
        </w:tc>
        <w:tc>
          <w:tcPr>
            <w:tcW w:w="650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РЕШИЛ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>:</w:t>
      </w: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Восстановить для налогоплательщика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: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фискальный код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  ______________________________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наименование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(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фамилия, имя) 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________________________</w:t>
      </w:r>
    </w:p>
    <w:p w:rsidR="00465D9F" w:rsidRPr="003D3F0D" w:rsidRDefault="00465D9F" w:rsidP="00465D9F">
      <w:pPr>
        <w:spacing w:after="0" w:line="240" w:lineRule="auto"/>
        <w:ind w:left="720" w:hanging="294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налоговое обязательство перед НПБ на общую сумму    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_____________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 леев.</w:t>
      </w:r>
    </w:p>
    <w:p w:rsidR="00465D9F" w:rsidRPr="003D3F0D" w:rsidRDefault="00465D9F" w:rsidP="00465D9F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sz w:val="8"/>
          <w:szCs w:val="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595"/>
        <w:gridCol w:w="1595"/>
        <w:gridCol w:w="1595"/>
        <w:gridCol w:w="1595"/>
        <w:gridCol w:w="1596"/>
      </w:tblGrid>
      <w:tr w:rsidR="00465D9F" w:rsidRPr="003D3F0D" w:rsidTr="00C268BF"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Код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  <w:t>/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параграф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бюджетной классификации</w:t>
            </w:r>
          </w:p>
        </w:tc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595" w:type="dxa"/>
            <w:vMerge w:val="restart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786" w:type="dxa"/>
            <w:gridSpan w:val="3"/>
          </w:tcPr>
          <w:p w:rsidR="00465D9F" w:rsidRPr="003D3F0D" w:rsidRDefault="00465D9F" w:rsidP="00C268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Налоговое обязательство</w:t>
            </w:r>
          </w:p>
        </w:tc>
      </w:tr>
      <w:tr w:rsidR="00465D9F" w:rsidRPr="003D3F0D" w:rsidTr="00C268BF"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5D9F" w:rsidRPr="003D3F0D" w:rsidRDefault="00465D9F" w:rsidP="00C268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основные платежи</w:t>
            </w: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пеня</w:t>
            </w: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штраф</w:t>
            </w: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465D9F" w:rsidRPr="003D3F0D" w:rsidTr="00C268BF"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465D9F" w:rsidRPr="003D3F0D" w:rsidRDefault="00465D9F" w:rsidP="00C268B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</w:tbl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FF"/>
          <w:sz w:val="8"/>
          <w:szCs w:val="8"/>
          <w:lang w:val="ro-RO" w:eastAsia="ru-RU"/>
        </w:rPr>
      </w:pP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Налоговое обязательство, указанное в пункте 1 вписывается в Регистр специального уч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 налоговых обязательств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, исполнение которых невозможно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465D9F" w:rsidRPr="003D3F0D" w:rsidRDefault="00465D9F" w:rsidP="00465D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Восстановление налогового обязательства с лицевого сч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 налогоплательщика производится с момента принятия данного решения, а запись в Регистр специального уч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та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 xml:space="preserve"> налоговых обязательств, исполнение которых невозможно,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производится не позднее рабочего дня, следующего за дн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u-RU" w:eastAsia="ru-RU"/>
        </w:rPr>
        <w:t>м принятия решения</w:t>
      </w:r>
      <w:r w:rsidRPr="003D3F0D">
        <w:rPr>
          <w:rFonts w:ascii="Times New Roman" w:eastAsia="SimSu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color w:val="000000"/>
          <w:sz w:val="8"/>
          <w:szCs w:val="8"/>
          <w:lang w:val="ru-RU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o-RO" w:eastAsia="ru-RU"/>
        </w:rPr>
      </w:pP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color w:val="000000"/>
          <w:sz w:val="8"/>
          <w:szCs w:val="8"/>
          <w:lang w:val="ro-RO" w:eastAsia="ru-RU"/>
        </w:rPr>
      </w:pP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_____________________       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u-RU" w:eastAsia="ru-RU"/>
        </w:rPr>
        <w:t>М. П</w:t>
      </w:r>
      <w:r w:rsidRPr="003D3F0D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ro-RO" w:eastAsia="ru-RU"/>
        </w:rPr>
        <w:t>.         _______________  __________________</w:t>
      </w:r>
    </w:p>
    <w:p w:rsidR="00465D9F" w:rsidRPr="003D3F0D" w:rsidRDefault="00465D9F" w:rsidP="00465D9F">
      <w:pPr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должность руководителя, уполномоченного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(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подпись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 xml:space="preserve">  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(фамилия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,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имя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465D9F" w:rsidRPr="003D3F0D" w:rsidRDefault="00465D9F" w:rsidP="00465D9F">
      <w:pPr>
        <w:spacing w:after="0" w:line="240" w:lineRule="auto"/>
        <w:rPr>
          <w:rFonts w:ascii="Times New Roman" w:eastAsia="SimSun" w:hAnsi="Times New Roman" w:cs="Times New Roman"/>
          <w:vanish/>
          <w:sz w:val="16"/>
          <w:szCs w:val="16"/>
          <w:lang w:val="ro-RO" w:eastAsia="ru-RU"/>
        </w:rPr>
      </w:pP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u-RU" w:eastAsia="ru-RU"/>
        </w:rPr>
        <w:t>в налоговом администрировании</w:t>
      </w:r>
      <w:r w:rsidRPr="003D3F0D">
        <w:rPr>
          <w:rFonts w:ascii="Times New Roman" w:eastAsia="SimSu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5B1E62" w:rsidRPr="00465D9F" w:rsidRDefault="005B1E62" w:rsidP="00465D9F">
      <w:pPr>
        <w:tabs>
          <w:tab w:val="left" w:pos="3075"/>
        </w:tabs>
      </w:pPr>
    </w:p>
    <w:sectPr w:rsidR="005B1E62" w:rsidRPr="00465D9F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4BC"/>
    <w:multiLevelType w:val="hybridMultilevel"/>
    <w:tmpl w:val="CDC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F"/>
    <w:rsid w:val="0017420B"/>
    <w:rsid w:val="0045434C"/>
    <w:rsid w:val="00465D9F"/>
    <w:rsid w:val="005B1E62"/>
    <w:rsid w:val="0071069F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diakov.net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3</cp:revision>
  <dcterms:created xsi:type="dcterms:W3CDTF">2015-12-23T14:55:00Z</dcterms:created>
  <dcterms:modified xsi:type="dcterms:W3CDTF">2018-04-03T12:25:00Z</dcterms:modified>
</cp:coreProperties>
</file>