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9B" w:rsidRPr="009B1D1B" w:rsidRDefault="000D759B" w:rsidP="000D759B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1D1B">
        <w:rPr>
          <w:rFonts w:ascii="Times New Roman" w:hAnsi="Times New Roman" w:cs="Times New Roman"/>
          <w:sz w:val="24"/>
          <w:szCs w:val="24"/>
        </w:rPr>
        <w:t>Приложение</w:t>
      </w:r>
    </w:p>
    <w:p w:rsidR="000D759B" w:rsidRPr="009B1D1B" w:rsidRDefault="000D759B" w:rsidP="000D759B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1D1B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0D759B" w:rsidRPr="009B1D1B" w:rsidRDefault="000D759B" w:rsidP="000D759B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1D1B">
        <w:rPr>
          <w:rFonts w:ascii="Times New Roman" w:hAnsi="Times New Roman" w:cs="Times New Roman"/>
          <w:sz w:val="24"/>
          <w:szCs w:val="24"/>
        </w:rPr>
        <w:t>№</w:t>
      </w:r>
      <w:r w:rsidRPr="000D759B">
        <w:rPr>
          <w:rFonts w:ascii="Times New Roman" w:hAnsi="Times New Roman" w:cs="Times New Roman"/>
          <w:sz w:val="24"/>
          <w:szCs w:val="24"/>
        </w:rPr>
        <w:t xml:space="preserve"> </w:t>
      </w:r>
      <w:r w:rsidRPr="009B1D1B">
        <w:rPr>
          <w:rFonts w:ascii="Times New Roman" w:hAnsi="Times New Roman" w:cs="Times New Roman"/>
          <w:sz w:val="24"/>
          <w:szCs w:val="24"/>
        </w:rPr>
        <w:t>98 от 20 июня 2017 года</w:t>
      </w:r>
    </w:p>
    <w:tbl>
      <w:tblPr>
        <w:tblW w:w="44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4058"/>
        <w:gridCol w:w="1459"/>
      </w:tblGrid>
      <w:tr w:rsidR="000D759B" w:rsidRPr="007C0857" w:rsidTr="00BC164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Default="000D759B" w:rsidP="00BC1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59B" w:rsidRPr="007C0857" w:rsidRDefault="000D759B" w:rsidP="00BC1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Таблица 11.2</w:t>
            </w:r>
          </w:p>
          <w:p w:rsidR="000D759B" w:rsidRPr="007C0857" w:rsidRDefault="000D759B" w:rsidP="00BC16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D759B" w:rsidRPr="007C0857" w:rsidRDefault="000D759B" w:rsidP="00BC16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 результативности</w:t>
            </w:r>
            <w:r w:rsidRPr="009B1D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 </w:t>
            </w: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состоянию </w:t>
            </w:r>
            <w:proofErr w:type="gramStart"/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0D759B" w:rsidRPr="007C0857" w:rsidRDefault="000D759B" w:rsidP="00BC16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1027">
              <w:rPr>
                <w:rFonts w:ascii="Times New Roman" w:eastAsia="Times New Roman" w:hAnsi="Times New Roman" w:cs="Times New Roman"/>
                <w:i/>
                <w:lang w:eastAsia="ru-RU"/>
              </w:rPr>
              <w:t>(полугодовой, годовой)</w:t>
            </w:r>
          </w:p>
          <w:p w:rsidR="000D759B" w:rsidRPr="007C0857" w:rsidRDefault="000D759B" w:rsidP="00BC16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0D759B" w:rsidRPr="007C0857" w:rsidTr="00BC1642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Бюджетный о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 xml:space="preserve">рган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Org1</w:t>
            </w:r>
          </w:p>
        </w:tc>
      </w:tr>
      <w:tr w:rsidR="000D759B" w:rsidRPr="007C0857" w:rsidTr="00BC1642">
        <w:trPr>
          <w:jc w:val="center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Org2</w:t>
            </w:r>
          </w:p>
        </w:tc>
      </w:tr>
      <w:tr w:rsidR="000D759B" w:rsidRPr="007C0857" w:rsidTr="00BC1642">
        <w:trPr>
          <w:jc w:val="center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Основная группа, группа и подгруппа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F1-F3</w:t>
            </w:r>
          </w:p>
        </w:tc>
      </w:tr>
      <w:tr w:rsidR="000D759B" w:rsidRPr="007C0857" w:rsidTr="00BC1642">
        <w:trPr>
          <w:jc w:val="center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P1</w:t>
            </w:r>
          </w:p>
        </w:tc>
      </w:tr>
      <w:tr w:rsidR="000D759B" w:rsidRPr="007C0857" w:rsidTr="00BC1642">
        <w:trPr>
          <w:jc w:val="center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P2</w:t>
            </w:r>
          </w:p>
        </w:tc>
      </w:tr>
    </w:tbl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8"/>
          <w:szCs w:val="38"/>
          <w:lang w:eastAsia="ru-RU"/>
        </w:rPr>
      </w:pPr>
      <w:r w:rsidRPr="007C0857">
        <w:rPr>
          <w:rFonts w:ascii="Arial" w:eastAsia="Times New Roman" w:hAnsi="Arial" w:cs="Arial"/>
          <w:sz w:val="38"/>
          <w:szCs w:val="38"/>
          <w:lang w:eastAsia="ru-RU"/>
        </w:rPr>
        <w:t> </w:t>
      </w:r>
    </w:p>
    <w:tbl>
      <w:tblPr>
        <w:tblW w:w="448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5598"/>
      </w:tblGrid>
      <w:tr w:rsidR="000D759B" w:rsidRPr="007C0857" w:rsidTr="00BC16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Общая информация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 xml:space="preserve"> (заполняется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бюджетным органом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 xml:space="preserve"> - Org1)</w:t>
            </w:r>
          </w:p>
        </w:tc>
      </w:tr>
      <w:tr w:rsidR="000D759B" w:rsidRPr="007C0857" w:rsidTr="00BC1642">
        <w:trPr>
          <w:jc w:val="center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(Указывается запланированное и выполненное 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7C08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установленной задачи на отчетный год)</w:t>
            </w:r>
          </w:p>
        </w:tc>
      </w:tr>
      <w:tr w:rsidR="000D759B" w:rsidRPr="007C0857" w:rsidTr="00BC1642">
        <w:trPr>
          <w:jc w:val="center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Общее описание</w:t>
            </w:r>
          </w:p>
        </w:tc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(Общее описание структуры программы/подпрограммы и основные мероприятия и </w:t>
            </w:r>
            <w:proofErr w:type="gramStart"/>
            <w:r w:rsidRPr="007C08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ответственных</w:t>
            </w:r>
            <w:proofErr w:type="gramEnd"/>
            <w:r w:rsidRPr="007C08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 управление программой)</w:t>
            </w:r>
          </w:p>
        </w:tc>
      </w:tr>
    </w:tbl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8"/>
          <w:szCs w:val="38"/>
          <w:lang w:eastAsia="ru-RU"/>
        </w:rPr>
      </w:pPr>
      <w:r w:rsidRPr="007C0857">
        <w:rPr>
          <w:rFonts w:ascii="Arial" w:eastAsia="Times New Roman" w:hAnsi="Arial" w:cs="Arial"/>
          <w:sz w:val="38"/>
          <w:szCs w:val="38"/>
          <w:lang w:eastAsia="ru-RU"/>
        </w:rPr>
        <w:t> </w:t>
      </w:r>
    </w:p>
    <w:tbl>
      <w:tblPr>
        <w:tblW w:w="507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57"/>
        <w:gridCol w:w="1491"/>
        <w:gridCol w:w="1095"/>
        <w:gridCol w:w="1245"/>
        <w:gridCol w:w="1295"/>
        <w:gridCol w:w="1095"/>
        <w:gridCol w:w="1143"/>
      </w:tblGrid>
      <w:tr w:rsidR="000D759B" w:rsidRPr="007C0857" w:rsidTr="00BC1642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II. </w:t>
            </w:r>
            <w:proofErr w:type="gramStart"/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результативности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 xml:space="preserve"> (показатели продукта и эффективности заполняются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каждым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бюджетным учреждениям - Org2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сводится</w:t>
            </w:r>
            <w:r w:rsidRPr="00F80419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бюджетным органом - Org1, а показатели результата определяются бюджетными органами - Org1</w:t>
            </w:r>
            <w:proofErr w:type="gramEnd"/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показателей</w:t>
            </w:r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  <w:r w:rsidRPr="0041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80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  <w:proofErr w:type="gramStart"/>
            <w:r w:rsidRPr="00F80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0D759B" w:rsidRPr="00417AEE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417AEE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7(6-5)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D759B" w:rsidRPr="00417AEE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C40CE0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C40CE0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C40CE0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C40CE0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C40CE0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C40CE0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C40CE0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59B" w:rsidRPr="007C0857" w:rsidTr="00BC1642">
        <w:trPr>
          <w:jc w:val="center"/>
        </w:trPr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759B" w:rsidRDefault="000D759B" w:rsidP="000D75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8"/>
          <w:szCs w:val="38"/>
          <w:lang w:eastAsia="ru-RU"/>
        </w:rPr>
      </w:pPr>
      <w:r w:rsidRPr="007C0857">
        <w:rPr>
          <w:rFonts w:ascii="Arial" w:eastAsia="Times New Roman" w:hAnsi="Arial" w:cs="Arial"/>
          <w:sz w:val="38"/>
          <w:szCs w:val="38"/>
          <w:lang w:eastAsia="ru-RU"/>
        </w:rPr>
        <w:t> </w:t>
      </w:r>
    </w:p>
    <w:tbl>
      <w:tblPr>
        <w:tblW w:w="496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355"/>
        <w:gridCol w:w="921"/>
        <w:gridCol w:w="1469"/>
        <w:gridCol w:w="1369"/>
        <w:gridCol w:w="2069"/>
      </w:tblGrid>
      <w:tr w:rsidR="000D759B" w:rsidRPr="007C0857" w:rsidTr="00BC164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Расходы, </w:t>
            </w:r>
            <w:proofErr w:type="spellStart"/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.л</w:t>
            </w:r>
            <w:proofErr w:type="gramEnd"/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каждым 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бюджетным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 xml:space="preserve"> (Org2) и сводится вышестоящим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бюджетным </w:t>
            </w: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органом (Org1 или Org1i)</w:t>
            </w:r>
          </w:p>
        </w:tc>
      </w:tr>
      <w:tr w:rsidR="000D759B" w:rsidRPr="007C0857" w:rsidTr="00BC1642">
        <w:trPr>
          <w:jc w:val="center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Отчетный год</w:t>
            </w:r>
          </w:p>
        </w:tc>
      </w:tr>
      <w:tr w:rsidR="000D759B" w:rsidRPr="007C0857" w:rsidTr="00BC1642">
        <w:trPr>
          <w:jc w:val="center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Eco</w:t>
            </w:r>
            <w:proofErr w:type="spellEnd"/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Уточнено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759B" w:rsidRPr="007C0857" w:rsidTr="00BC1642">
        <w:trPr>
          <w:jc w:val="center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D759B" w:rsidRPr="007C0857" w:rsidTr="00BC1642">
        <w:trPr>
          <w:jc w:val="center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C0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759B" w:rsidRPr="007C0857" w:rsidRDefault="000D759B" w:rsidP="00BC1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759B" w:rsidRPr="00FA0E88" w:rsidRDefault="000D759B" w:rsidP="000D75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0D759B" w:rsidRPr="00864624" w:rsidTr="00BC1642">
        <w:tc>
          <w:tcPr>
            <w:tcW w:w="9037" w:type="dxa"/>
            <w:shd w:val="clear" w:color="auto" w:fill="F2F2F2" w:themeFill="background1" w:themeFillShade="F2"/>
          </w:tcPr>
          <w:p w:rsidR="000D759B" w:rsidRPr="00864624" w:rsidRDefault="000D759B" w:rsidP="00BC16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86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ыводы и рекомендации</w:t>
            </w:r>
          </w:p>
        </w:tc>
      </w:tr>
      <w:tr w:rsidR="000D759B" w:rsidRPr="00715D87" w:rsidTr="00BC1642">
        <w:tc>
          <w:tcPr>
            <w:tcW w:w="9037" w:type="dxa"/>
          </w:tcPr>
          <w:p w:rsidR="000D759B" w:rsidRDefault="000D759B" w:rsidP="00BC1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D759B" w:rsidRDefault="000D759B" w:rsidP="00BC1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D759B" w:rsidRDefault="000D759B" w:rsidP="00BC1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D759B" w:rsidRDefault="000D759B" w:rsidP="00BC1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D759B" w:rsidRDefault="000D759B" w:rsidP="00BC1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D759B" w:rsidRPr="00715D87" w:rsidRDefault="000D759B" w:rsidP="00BC1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0D759B" w:rsidRDefault="000D759B" w:rsidP="000D75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8"/>
          <w:szCs w:val="38"/>
          <w:lang w:val="ro-RO" w:eastAsia="ru-RU"/>
        </w:rPr>
      </w:pPr>
      <w:r w:rsidRPr="007C0857">
        <w:rPr>
          <w:rFonts w:ascii="Arial" w:eastAsia="Times New Roman" w:hAnsi="Arial" w:cs="Arial"/>
          <w:sz w:val="38"/>
          <w:szCs w:val="38"/>
          <w:lang w:eastAsia="ru-RU"/>
        </w:rPr>
        <w:t> </w:t>
      </w:r>
    </w:p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857">
        <w:rPr>
          <w:rFonts w:ascii="Times New Roman" w:eastAsia="Times New Roman" w:hAnsi="Times New Roman" w:cs="Times New Roman"/>
          <w:u w:val="single"/>
          <w:lang w:eastAsia="ru-RU"/>
        </w:rPr>
        <w:t>Подписи:</w:t>
      </w:r>
    </w:p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857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lang w:eastAsia="ru-RU"/>
        </w:rPr>
        <w:t>бюджетного органа/</w:t>
      </w:r>
      <w:r w:rsidRPr="007C0857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C0857">
        <w:rPr>
          <w:rFonts w:ascii="Times New Roman" w:eastAsia="Times New Roman" w:hAnsi="Times New Roman" w:cs="Times New Roman"/>
          <w:lang w:eastAsia="ru-RU"/>
        </w:rPr>
        <w:t>_____/___________/ (фамилия, имя)</w:t>
      </w:r>
    </w:p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857">
        <w:rPr>
          <w:rFonts w:ascii="Times New Roman" w:eastAsia="Times New Roman" w:hAnsi="Times New Roman" w:cs="Times New Roman"/>
          <w:lang w:eastAsia="ru-RU"/>
        </w:rPr>
        <w:t>Начальник подразделения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C0857">
        <w:rPr>
          <w:rFonts w:ascii="Times New Roman" w:eastAsia="Times New Roman" w:hAnsi="Times New Roman" w:cs="Times New Roman"/>
          <w:lang w:eastAsia="ru-RU"/>
        </w:rPr>
        <w:t xml:space="preserve"> ответственно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>
        <w:rPr>
          <w:rFonts w:ascii="Times New Roman" w:eastAsia="Times New Roman" w:hAnsi="Times New Roman" w:cs="Times New Roman"/>
          <w:lang w:eastAsia="ru-RU"/>
        </w:rPr>
        <w:t xml:space="preserve"> за бюджет __</w:t>
      </w:r>
      <w:r w:rsidRPr="007C0857">
        <w:rPr>
          <w:rFonts w:ascii="Times New Roman" w:eastAsia="Times New Roman" w:hAnsi="Times New Roman" w:cs="Times New Roman"/>
          <w:lang w:eastAsia="ru-RU"/>
        </w:rPr>
        <w:t>____/________/ (фамилия, имя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857">
        <w:rPr>
          <w:rFonts w:ascii="Times New Roman" w:eastAsia="Times New Roman" w:hAnsi="Times New Roman" w:cs="Times New Roman"/>
          <w:lang w:eastAsia="ru-RU"/>
        </w:rPr>
        <w:t>Начальник подразделения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C0857">
        <w:rPr>
          <w:rFonts w:ascii="Times New Roman" w:eastAsia="Times New Roman" w:hAnsi="Times New Roman" w:cs="Times New Roman"/>
          <w:lang w:eastAsia="ru-RU"/>
        </w:rPr>
        <w:t xml:space="preserve"> ответственно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7C0857">
        <w:rPr>
          <w:rFonts w:ascii="Times New Roman" w:eastAsia="Times New Roman" w:hAnsi="Times New Roman" w:cs="Times New Roman"/>
          <w:lang w:eastAsia="ru-RU"/>
        </w:rPr>
        <w:t xml:space="preserve"> за политик</w:t>
      </w:r>
      <w:r>
        <w:rPr>
          <w:rFonts w:ascii="Times New Roman" w:eastAsia="Times New Roman" w:hAnsi="Times New Roman" w:cs="Times New Roman"/>
          <w:lang w:eastAsia="ru-RU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</w:t>
      </w:r>
      <w:bookmarkStart w:id="0" w:name="_GoBack"/>
      <w:bookmarkEnd w:id="0"/>
      <w:r w:rsidRPr="007C0857">
        <w:rPr>
          <w:rFonts w:ascii="Times New Roman" w:eastAsia="Times New Roman" w:hAnsi="Times New Roman" w:cs="Times New Roman"/>
          <w:lang w:eastAsia="ru-RU"/>
        </w:rPr>
        <w:t>____/_______ / (фамилия, имя)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857">
        <w:rPr>
          <w:rFonts w:ascii="Times New Roman" w:eastAsia="Times New Roman" w:hAnsi="Times New Roman" w:cs="Times New Roman"/>
          <w:lang w:eastAsia="ru-RU"/>
        </w:rPr>
        <w:t>Дата: _________________</w:t>
      </w:r>
    </w:p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857">
        <w:rPr>
          <w:rFonts w:ascii="Times New Roman" w:eastAsia="Times New Roman" w:hAnsi="Times New Roman" w:cs="Times New Roman"/>
          <w:lang w:eastAsia="ru-RU"/>
        </w:rPr>
        <w:t> 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М.П.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85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Примечания: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C0857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1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Отчеты о результативности составляются за полугодие и за год и представляются одновременно с финансовыми отчетами в установленные сроки;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</w:p>
    <w:p w:rsidR="000D759B" w:rsidRPr="00C47B35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C0857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2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Отчеты о результативности составляются каждым бюджетным </w:t>
      </w:r>
      <w:r w:rsidRPr="00DA4799">
        <w:rPr>
          <w:rFonts w:ascii="Times New Roman" w:eastAsia="Times New Roman" w:hAnsi="Times New Roman" w:cs="Times New Roman"/>
          <w:i/>
          <w:iCs/>
          <w:lang w:eastAsia="ru-RU"/>
        </w:rPr>
        <w:t>учреждением (</w:t>
      </w:r>
      <w:r w:rsidRPr="007C0857">
        <w:rPr>
          <w:rFonts w:ascii="Times New Roman" w:eastAsia="Times New Roman" w:hAnsi="Times New Roman" w:cs="Times New Roman"/>
          <w:i/>
          <w:lang w:eastAsia="ru-RU"/>
        </w:rPr>
        <w:t>Org2</w:t>
      </w:r>
      <w:r w:rsidRPr="00DA4799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i/>
          <w:lang w:eastAsia="ru-RU"/>
        </w:rPr>
        <w:t>. В</w:t>
      </w:r>
      <w:r w:rsidRPr="00904CC6">
        <w:rPr>
          <w:rFonts w:ascii="Times New Roman" w:eastAsia="Times New Roman" w:hAnsi="Times New Roman" w:cs="Times New Roman"/>
          <w:i/>
          <w:lang w:eastAsia="ru-RU"/>
        </w:rPr>
        <w:t>ышестоящи</w:t>
      </w:r>
      <w:r>
        <w:rPr>
          <w:rFonts w:ascii="Times New Roman" w:eastAsia="Times New Roman" w:hAnsi="Times New Roman" w:cs="Times New Roman"/>
          <w:i/>
          <w:lang w:eastAsia="ru-RU"/>
        </w:rPr>
        <w:t>й</w:t>
      </w:r>
      <w:r w:rsidRPr="00904CC6">
        <w:rPr>
          <w:rFonts w:ascii="Times New Roman" w:eastAsia="Times New Roman" w:hAnsi="Times New Roman" w:cs="Times New Roman"/>
          <w:i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i/>
          <w:lang w:eastAsia="ru-RU"/>
        </w:rPr>
        <w:t>й</w:t>
      </w:r>
      <w:r w:rsidRPr="00904CC6">
        <w:rPr>
          <w:rFonts w:ascii="Times New Roman" w:eastAsia="Times New Roman" w:hAnsi="Times New Roman" w:cs="Times New Roman"/>
          <w:i/>
          <w:lang w:eastAsia="ru-RU"/>
        </w:rPr>
        <w:t xml:space="preserve"> орган (Org1) составляет </w:t>
      </w:r>
      <w:r>
        <w:rPr>
          <w:rFonts w:ascii="Times New Roman" w:eastAsia="Times New Roman" w:hAnsi="Times New Roman" w:cs="Times New Roman"/>
          <w:i/>
          <w:lang w:eastAsia="ru-RU"/>
        </w:rPr>
        <w:t>сводный</w:t>
      </w:r>
      <w:r w:rsidRPr="00904CC6">
        <w:rPr>
          <w:rFonts w:ascii="Times New Roman" w:eastAsia="Times New Roman" w:hAnsi="Times New Roman" w:cs="Times New Roman"/>
          <w:i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который </w:t>
      </w:r>
      <w:r w:rsidRPr="001C2950">
        <w:rPr>
          <w:rFonts w:ascii="Times New Roman" w:eastAsia="Times New Roman" w:hAnsi="Times New Roman" w:cs="Times New Roman"/>
          <w:i/>
          <w:lang w:eastAsia="ru-RU"/>
        </w:rPr>
        <w:t xml:space="preserve">публикуется на </w:t>
      </w:r>
      <w:proofErr w:type="gramStart"/>
      <w:r w:rsidRPr="00C47B35">
        <w:rPr>
          <w:rFonts w:ascii="Times New Roman" w:hAnsi="Times New Roman" w:cs="Times New Roman"/>
          <w:bCs/>
          <w:i/>
        </w:rPr>
        <w:t>официальной</w:t>
      </w:r>
      <w:proofErr w:type="gramEnd"/>
      <w:r w:rsidRPr="00C47B35">
        <w:rPr>
          <w:rFonts w:ascii="Times New Roman" w:hAnsi="Times New Roman" w:cs="Times New Roman"/>
          <w:bCs/>
          <w:i/>
        </w:rPr>
        <w:t xml:space="preserve"> веб-странице</w:t>
      </w:r>
      <w:r>
        <w:rPr>
          <w:rFonts w:ascii="Times New Roman" w:hAnsi="Times New Roman" w:cs="Times New Roman"/>
          <w:bCs/>
          <w:i/>
        </w:rPr>
        <w:t>;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C0857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3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Если некоторые задачи или показатели не могут быть оценены за полугодие, их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 xml:space="preserve"> исполнение заполняется только в отчете за год</w:t>
      </w:r>
      <w:r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:rsidR="000D759B" w:rsidRPr="00DA4799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A479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4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Представляется краткое объяснение причин отклонения отчетных показателей результативности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запланированных;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:rsidR="000D759B" w:rsidRPr="007244A4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5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В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 xml:space="preserve"> колонке "Исполнено"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части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 xml:space="preserve"> III заполняется кассовое исполнение</w:t>
      </w:r>
      <w:r>
        <w:rPr>
          <w:rFonts w:ascii="Times New Roman" w:eastAsia="Times New Roman" w:hAnsi="Times New Roman" w:cs="Times New Roman"/>
          <w:i/>
          <w:iCs/>
          <w:lang w:eastAsia="ru-RU"/>
        </w:rPr>
        <w:t>, а в случае пособий социального страхования, финансируемых  из БГСС, отражаются фактические расходы</w:t>
      </w:r>
      <w:r>
        <w:rPr>
          <w:rFonts w:ascii="Times New Roman" w:eastAsia="Times New Roman" w:hAnsi="Times New Roman" w:cs="Times New Roman"/>
          <w:i/>
          <w:iCs/>
          <w:lang w:val="ro-RO" w:eastAsia="ru-RU"/>
        </w:rPr>
        <w:t>;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ro-RO" w:eastAsia="ru-RU"/>
        </w:rPr>
        <w:t>6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9A2E0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Эта часть содержит общую информацию о степени реализации задач подпрограммы. Кратко излагаются основные выводы о выполнении показателей результативности и факторы, повлиявшие на значительные отклонения, а также  рекомендации или корректирующие действия для информирования и принятия решения руководителем программы и руководителем бюджетного органа;</w:t>
      </w:r>
    </w:p>
    <w:p w:rsid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D759B" w:rsidRPr="007C0857" w:rsidRDefault="000D759B" w:rsidP="000D75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ro-RO" w:eastAsia="ru-RU"/>
        </w:rPr>
        <w:t>7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Руководитель бюджетного органа и начальник подразделения, ответственного за политики подписывают только сводные отчеты бюджетного </w:t>
      </w:r>
      <w:r w:rsidRPr="007C0857">
        <w:rPr>
          <w:rFonts w:ascii="Times New Roman" w:eastAsia="Times New Roman" w:hAnsi="Times New Roman" w:cs="Times New Roman"/>
          <w:i/>
          <w:iCs/>
          <w:lang w:eastAsia="ru-RU"/>
        </w:rPr>
        <w:t>органа на уровне подпрограмм.</w:t>
      </w:r>
    </w:p>
    <w:p w:rsidR="000D759B" w:rsidRPr="000D759B" w:rsidRDefault="000D759B" w:rsidP="000D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857">
        <w:rPr>
          <w:rFonts w:ascii="Arial" w:eastAsia="Times New Roman" w:hAnsi="Arial" w:cs="Arial"/>
          <w:sz w:val="38"/>
          <w:szCs w:val="38"/>
          <w:lang w:eastAsia="ru-RU"/>
        </w:rPr>
        <w:br/>
      </w:r>
    </w:p>
    <w:sectPr w:rsidR="000D759B" w:rsidRPr="000D7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B"/>
    <w:rsid w:val="000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9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9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9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9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2018-02-02T07:07:00Z</dcterms:created>
  <dcterms:modified xsi:type="dcterms:W3CDTF">2018-02-02T07:07:00Z</dcterms:modified>
</cp:coreProperties>
</file>