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37" w:rsidRPr="00C80A87" w:rsidRDefault="00FF3537" w:rsidP="00FF3537">
      <w:pPr>
        <w:ind w:left="7920" w:firstLine="425"/>
        <w:jc w:val="both"/>
        <w:textAlignment w:val="baseline"/>
        <w:rPr>
          <w:sz w:val="12"/>
          <w:szCs w:val="12"/>
        </w:rPr>
      </w:pPr>
      <w:r>
        <w:rPr>
          <w:i/>
          <w:iCs/>
          <w:sz w:val="24"/>
          <w:szCs w:val="24"/>
        </w:rPr>
        <w:t xml:space="preserve">                                «</w:t>
      </w:r>
      <w:r w:rsidRPr="00C80A87">
        <w:rPr>
          <w:i/>
          <w:iCs/>
          <w:sz w:val="24"/>
          <w:szCs w:val="24"/>
        </w:rPr>
        <w:t>Приложение № 1</w:t>
      </w:r>
      <w:r w:rsidRPr="00C80A87">
        <w:rPr>
          <w:sz w:val="24"/>
          <w:szCs w:val="24"/>
        </w:rPr>
        <w:t> </w:t>
      </w:r>
    </w:p>
    <w:p w:rsidR="00FF3537" w:rsidRPr="00C80A87" w:rsidRDefault="00FF3537" w:rsidP="00FF3537">
      <w:pPr>
        <w:ind w:left="7920" w:firstLine="425"/>
        <w:jc w:val="both"/>
        <w:textAlignment w:val="baseline"/>
        <w:rPr>
          <w:sz w:val="12"/>
          <w:szCs w:val="12"/>
        </w:rPr>
      </w:pPr>
      <w:r w:rsidRPr="00C80A87">
        <w:rPr>
          <w:i/>
          <w:iCs/>
          <w:sz w:val="24"/>
          <w:szCs w:val="24"/>
        </w:rPr>
        <w:t>к Требованиям «Хлебобулочные и макаронные изделия»</w:t>
      </w:r>
      <w:r w:rsidRPr="00C80A87">
        <w:rPr>
          <w:sz w:val="24"/>
          <w:szCs w:val="24"/>
        </w:rPr>
        <w:t> </w:t>
      </w:r>
    </w:p>
    <w:p w:rsidR="00FF3537" w:rsidRPr="00C80A87" w:rsidRDefault="00FF3537" w:rsidP="00FF3537">
      <w:pPr>
        <w:ind w:left="142" w:firstLine="425"/>
        <w:jc w:val="center"/>
        <w:textAlignment w:val="baseline"/>
        <w:rPr>
          <w:b/>
          <w:bCs/>
          <w:sz w:val="24"/>
          <w:szCs w:val="24"/>
        </w:rPr>
      </w:pPr>
    </w:p>
    <w:p w:rsidR="00FF3537" w:rsidRPr="00C80A87" w:rsidRDefault="00FF3537" w:rsidP="00FF3537">
      <w:pPr>
        <w:ind w:left="142" w:firstLine="425"/>
        <w:jc w:val="center"/>
        <w:textAlignment w:val="baseline"/>
        <w:rPr>
          <w:sz w:val="12"/>
          <w:szCs w:val="12"/>
        </w:rPr>
      </w:pPr>
      <w:r w:rsidRPr="00C80A87">
        <w:rPr>
          <w:b/>
          <w:bCs/>
          <w:sz w:val="24"/>
          <w:szCs w:val="24"/>
        </w:rPr>
        <w:t>Органолептические характеристики для хлебобулочных и макаронных изделий</w:t>
      </w:r>
    </w:p>
    <w:p w:rsidR="00FF3537" w:rsidRPr="00C80A87" w:rsidRDefault="00FF3537" w:rsidP="00FF3537">
      <w:pPr>
        <w:jc w:val="center"/>
        <w:textAlignment w:val="baseline"/>
        <w:rPr>
          <w:sz w:val="12"/>
          <w:szCs w:val="12"/>
        </w:rPr>
      </w:pPr>
    </w:p>
    <w:tbl>
      <w:tblPr>
        <w:tblW w:w="486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3"/>
        <w:gridCol w:w="11509"/>
      </w:tblGrid>
      <w:tr w:rsidR="00FF3537" w:rsidRPr="000E3213" w:rsidTr="00102B77">
        <w:trPr>
          <w:trHeight w:val="311"/>
          <w:tblCellSpacing w:w="15" w:type="dxa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398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ind w:right="284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b/>
                <w:bCs/>
                <w:sz w:val="22"/>
                <w:szCs w:val="22"/>
              </w:rPr>
              <w:t>Нормы допуска</w:t>
            </w:r>
          </w:p>
        </w:tc>
      </w:tr>
      <w:tr w:rsidR="00FF3537" w:rsidRPr="000E3213" w:rsidTr="00102B77">
        <w:trPr>
          <w:trHeight w:val="311"/>
          <w:tblCellSpacing w:w="15" w:type="dxa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</w:t>
            </w:r>
          </w:p>
        </w:tc>
        <w:tc>
          <w:tcPr>
            <w:tcW w:w="398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ind w:right="284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</w:t>
            </w:r>
          </w:p>
        </w:tc>
      </w:tr>
      <w:tr w:rsidR="00FF3537" w:rsidRPr="000E3213" w:rsidTr="00102B77">
        <w:trPr>
          <w:trHeight w:val="311"/>
          <w:tblCellSpacing w:w="15" w:type="dxa"/>
        </w:trPr>
        <w:tc>
          <w:tcPr>
            <w:tcW w:w="4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b/>
                <w:bCs/>
                <w:sz w:val="22"/>
                <w:szCs w:val="22"/>
              </w:rPr>
              <w:t xml:space="preserve">a) Для хлеба, булочных и сдобных изделий </w:t>
            </w:r>
          </w:p>
        </w:tc>
      </w:tr>
      <w:tr w:rsidR="00FF3537" w:rsidRPr="000E3213" w:rsidTr="00102B77">
        <w:trPr>
          <w:trHeight w:val="311"/>
          <w:tblCellSpacing w:w="15" w:type="dxa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Внешний вид: </w:t>
            </w:r>
          </w:p>
        </w:tc>
        <w:tc>
          <w:tcPr>
            <w:tcW w:w="398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</w:t>
            </w:r>
          </w:p>
        </w:tc>
      </w:tr>
      <w:tr w:rsidR="00FF3537" w:rsidRPr="000E3213" w:rsidTr="00102B77">
        <w:trPr>
          <w:trHeight w:val="311"/>
          <w:tblCellSpacing w:w="15" w:type="dxa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Форма  </w:t>
            </w:r>
          </w:p>
        </w:tc>
        <w:tc>
          <w:tcPr>
            <w:tcW w:w="398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0E3213">
              <w:rPr>
                <w:sz w:val="22"/>
                <w:szCs w:val="22"/>
              </w:rPr>
              <w:t>Свойственная</w:t>
            </w:r>
            <w:proofErr w:type="gramEnd"/>
            <w:r w:rsidRPr="000E3213">
              <w:rPr>
                <w:sz w:val="22"/>
                <w:szCs w:val="22"/>
              </w:rPr>
              <w:t xml:space="preserve"> соответствующему виду изделий, недеформированная. Объем, пропорциональный массе изделия и ассортименту анализируемой муки. Не допускается выпуклая или расплывчатая форма, расплющенная или с боковыми подрывами, крупными трещинами на верхней корке, большими пузырями, выплывами мякиша. Для подовых изделий допускается незначительная расплывчатость и не более 1-2 боковых </w:t>
            </w:r>
            <w:proofErr w:type="spellStart"/>
            <w:r w:rsidRPr="000E3213">
              <w:rPr>
                <w:sz w:val="22"/>
                <w:szCs w:val="22"/>
              </w:rPr>
              <w:t>притисков</w:t>
            </w:r>
            <w:proofErr w:type="spellEnd"/>
            <w:r w:rsidRPr="000E3213">
              <w:rPr>
                <w:sz w:val="22"/>
                <w:szCs w:val="22"/>
              </w:rPr>
              <w:t xml:space="preserve">, кроме изделий, для которых </w:t>
            </w:r>
            <w:proofErr w:type="spellStart"/>
            <w:r w:rsidRPr="000E3213">
              <w:rPr>
                <w:sz w:val="22"/>
                <w:szCs w:val="22"/>
              </w:rPr>
              <w:t>притиски</w:t>
            </w:r>
            <w:proofErr w:type="spellEnd"/>
            <w:r w:rsidRPr="000E3213">
              <w:rPr>
                <w:sz w:val="22"/>
                <w:szCs w:val="22"/>
              </w:rPr>
              <w:t xml:space="preserve"> </w:t>
            </w:r>
            <w:proofErr w:type="gramStart"/>
            <w:r w:rsidRPr="000E3213">
              <w:rPr>
                <w:sz w:val="22"/>
                <w:szCs w:val="22"/>
              </w:rPr>
              <w:t>предусмотрены</w:t>
            </w:r>
            <w:proofErr w:type="gramEnd"/>
            <w:r w:rsidRPr="000E3213">
              <w:rPr>
                <w:sz w:val="22"/>
                <w:szCs w:val="22"/>
              </w:rPr>
              <w:t xml:space="preserve"> согласно рецептуре.    </w:t>
            </w:r>
          </w:p>
        </w:tc>
      </w:tr>
      <w:tr w:rsidR="00FF3537" w:rsidRPr="000E3213" w:rsidTr="00102B77">
        <w:trPr>
          <w:trHeight w:val="311"/>
          <w:tblCellSpacing w:w="15" w:type="dxa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Поверхность </w:t>
            </w:r>
          </w:p>
        </w:tc>
        <w:tc>
          <w:tcPr>
            <w:tcW w:w="398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0E3213">
              <w:rPr>
                <w:sz w:val="22"/>
                <w:szCs w:val="22"/>
              </w:rPr>
              <w:t xml:space="preserve">Глянцевая, мучнистая, матовая, глазированная или посыпанная различными ингредиентами (пряностями, ядром ореха, семенами, зерновыми хлопьями и т.д.), с надрезами (косые или продольные), </w:t>
            </w:r>
            <w:proofErr w:type="spellStart"/>
            <w:r w:rsidRPr="000E3213">
              <w:rPr>
                <w:sz w:val="22"/>
                <w:szCs w:val="22"/>
              </w:rPr>
              <w:t>наколами</w:t>
            </w:r>
            <w:proofErr w:type="spellEnd"/>
            <w:r w:rsidRPr="000E3213">
              <w:rPr>
                <w:sz w:val="22"/>
                <w:szCs w:val="22"/>
              </w:rPr>
              <w:t xml:space="preserve"> или другим рисунком согласно соответствующей рецептуре.</w:t>
            </w:r>
            <w:proofErr w:type="gramEnd"/>
            <w:r w:rsidRPr="000E3213">
              <w:rPr>
                <w:sz w:val="22"/>
                <w:szCs w:val="22"/>
              </w:rPr>
              <w:t xml:space="preserve"> Толщина ко</w:t>
            </w:r>
            <w:bookmarkStart w:id="0" w:name="_GoBack"/>
            <w:bookmarkEnd w:id="0"/>
            <w:r w:rsidRPr="000E3213">
              <w:rPr>
                <w:sz w:val="22"/>
                <w:szCs w:val="22"/>
              </w:rPr>
              <w:t xml:space="preserve">рки соответствует хорошо пропеченному изделию. Без крупных трещин на верхней корке, </w:t>
            </w:r>
            <w:proofErr w:type="spellStart"/>
            <w:r w:rsidRPr="000E3213">
              <w:rPr>
                <w:sz w:val="22"/>
                <w:szCs w:val="22"/>
              </w:rPr>
              <w:t>притисков</w:t>
            </w:r>
            <w:proofErr w:type="spellEnd"/>
            <w:r w:rsidRPr="000E3213">
              <w:rPr>
                <w:sz w:val="22"/>
                <w:szCs w:val="22"/>
              </w:rPr>
              <w:t>, пузырей, пятен, складок или других дефектов. Допускаются незначительные поверхности, обсыпанные мукой.   </w:t>
            </w:r>
          </w:p>
        </w:tc>
      </w:tr>
      <w:tr w:rsidR="00FF3537" w:rsidRPr="000E3213" w:rsidTr="00102B77">
        <w:trPr>
          <w:trHeight w:val="311"/>
          <w:tblCellSpacing w:w="15" w:type="dxa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Цвет </w:t>
            </w:r>
          </w:p>
        </w:tc>
        <w:tc>
          <w:tcPr>
            <w:tcW w:w="398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От </w:t>
            </w:r>
            <w:proofErr w:type="gramStart"/>
            <w:r w:rsidRPr="000E3213">
              <w:rPr>
                <w:sz w:val="22"/>
                <w:szCs w:val="22"/>
              </w:rPr>
              <w:t>светло-золотистого</w:t>
            </w:r>
            <w:proofErr w:type="gramEnd"/>
            <w:r w:rsidRPr="000E3213">
              <w:rPr>
                <w:sz w:val="22"/>
                <w:szCs w:val="22"/>
              </w:rPr>
              <w:t xml:space="preserve"> до коричневого, без </w:t>
            </w:r>
            <w:proofErr w:type="spellStart"/>
            <w:r w:rsidRPr="000E3213">
              <w:rPr>
                <w:sz w:val="22"/>
                <w:szCs w:val="22"/>
              </w:rPr>
              <w:t>подгорелости</w:t>
            </w:r>
            <w:proofErr w:type="spellEnd"/>
            <w:r w:rsidRPr="000E3213">
              <w:rPr>
                <w:sz w:val="22"/>
                <w:szCs w:val="22"/>
              </w:rPr>
              <w:t xml:space="preserve">, </w:t>
            </w:r>
            <w:proofErr w:type="spellStart"/>
            <w:r w:rsidRPr="000E3213">
              <w:rPr>
                <w:sz w:val="22"/>
                <w:szCs w:val="22"/>
              </w:rPr>
              <w:t>некарамелизованный</w:t>
            </w:r>
            <w:proofErr w:type="spellEnd"/>
            <w:r w:rsidRPr="000E3213">
              <w:rPr>
                <w:sz w:val="22"/>
                <w:szCs w:val="22"/>
                <w:lang w:val="ro-RO"/>
              </w:rPr>
              <w:t>;</w:t>
            </w:r>
            <w:r w:rsidRPr="000E3213">
              <w:rPr>
                <w:sz w:val="22"/>
                <w:szCs w:val="22"/>
              </w:rPr>
              <w:t xml:space="preserve"> соответствующий ассортименту, равномерный по всей поверхности. В местах соединения жгутов в плетеных изделиях допускается более светлый </w:t>
            </w:r>
            <w:proofErr w:type="spellStart"/>
            <w:r w:rsidRPr="000E3213">
              <w:rPr>
                <w:sz w:val="22"/>
                <w:szCs w:val="22"/>
              </w:rPr>
              <w:t>цвет</w:t>
            </w:r>
            <w:proofErr w:type="gramStart"/>
            <w:r w:rsidRPr="000E3213">
              <w:rPr>
                <w:sz w:val="22"/>
                <w:szCs w:val="22"/>
              </w:rPr>
              <w:t>;п</w:t>
            </w:r>
            <w:proofErr w:type="gramEnd"/>
            <w:r w:rsidRPr="000E3213">
              <w:rPr>
                <w:sz w:val="22"/>
                <w:szCs w:val="22"/>
              </w:rPr>
              <w:t>осыпанные</w:t>
            </w:r>
            <w:proofErr w:type="spellEnd"/>
            <w:r w:rsidRPr="000E3213">
              <w:rPr>
                <w:sz w:val="22"/>
                <w:szCs w:val="22"/>
              </w:rPr>
              <w:t xml:space="preserve"> или глазированные согласно соответствующей рецептуре.    </w:t>
            </w:r>
          </w:p>
        </w:tc>
      </w:tr>
      <w:tr w:rsidR="00FF3537" w:rsidRPr="000E3213" w:rsidTr="00102B77">
        <w:trPr>
          <w:trHeight w:val="311"/>
          <w:tblCellSpacing w:w="15" w:type="dxa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Состояние мякиша </w:t>
            </w:r>
          </w:p>
        </w:tc>
        <w:tc>
          <w:tcPr>
            <w:tcW w:w="398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Хорошо </w:t>
            </w:r>
            <w:proofErr w:type="gramStart"/>
            <w:r w:rsidRPr="000E3213">
              <w:rPr>
                <w:sz w:val="22"/>
                <w:szCs w:val="22"/>
              </w:rPr>
              <w:t>пропеченный</w:t>
            </w:r>
            <w:proofErr w:type="gramEnd"/>
            <w:r w:rsidRPr="000E3213">
              <w:rPr>
                <w:sz w:val="22"/>
                <w:szCs w:val="22"/>
              </w:rPr>
              <w:t xml:space="preserve">, эластичный, не влажный на ощупь, с развитой пористостью, без комков и следов </w:t>
            </w:r>
            <w:proofErr w:type="spellStart"/>
            <w:r w:rsidRPr="000E3213">
              <w:rPr>
                <w:sz w:val="22"/>
                <w:szCs w:val="22"/>
              </w:rPr>
              <w:t>непромеса</w:t>
            </w:r>
            <w:proofErr w:type="spellEnd"/>
            <w:r w:rsidRPr="000E3213">
              <w:rPr>
                <w:sz w:val="22"/>
                <w:szCs w:val="22"/>
              </w:rPr>
              <w:t>. Допускаются включения.     </w:t>
            </w:r>
          </w:p>
        </w:tc>
      </w:tr>
      <w:tr w:rsidR="00FF3537" w:rsidRPr="000E3213" w:rsidTr="00102B77">
        <w:trPr>
          <w:trHeight w:val="311"/>
          <w:tblCellSpacing w:w="15" w:type="dxa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Внутреннее состояние </w:t>
            </w:r>
          </w:p>
        </w:tc>
        <w:tc>
          <w:tcPr>
            <w:tcW w:w="39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Мякиш хорошо пропеченный, на всей поверхности куска, без скопления муки, структурно связанный коркой, эластичный с нежными порами, с ингредиентами или без ингредиентов (пряностями, ядром ореха, семенами, зерновыми хлопьями и т.д.) или включений. Для изделий из сдобы – равномерные поры, характерные для изделия с хорошей </w:t>
            </w:r>
            <w:proofErr w:type="spellStart"/>
            <w:r w:rsidRPr="000E3213">
              <w:rPr>
                <w:sz w:val="22"/>
                <w:szCs w:val="22"/>
              </w:rPr>
              <w:t>расстойкой</w:t>
            </w:r>
            <w:proofErr w:type="spellEnd"/>
            <w:r w:rsidRPr="000E3213">
              <w:rPr>
                <w:sz w:val="22"/>
                <w:szCs w:val="22"/>
              </w:rPr>
              <w:t xml:space="preserve"> и </w:t>
            </w:r>
            <w:proofErr w:type="spellStart"/>
            <w:r w:rsidRPr="000E3213">
              <w:rPr>
                <w:sz w:val="22"/>
                <w:szCs w:val="22"/>
              </w:rPr>
              <w:t>пропеченостью</w:t>
            </w:r>
            <w:proofErr w:type="spellEnd"/>
            <w:r w:rsidRPr="000E3213">
              <w:rPr>
                <w:sz w:val="22"/>
                <w:szCs w:val="22"/>
              </w:rPr>
              <w:t xml:space="preserve">, </w:t>
            </w:r>
            <w:proofErr w:type="gramStart"/>
            <w:r w:rsidRPr="000E3213">
              <w:rPr>
                <w:sz w:val="22"/>
                <w:szCs w:val="22"/>
              </w:rPr>
              <w:t>эластичный</w:t>
            </w:r>
            <w:proofErr w:type="gramEnd"/>
            <w:r w:rsidRPr="000E3213">
              <w:rPr>
                <w:sz w:val="22"/>
                <w:szCs w:val="22"/>
              </w:rPr>
              <w:t>, не влажный на ощупь. Для изделий с начинкой: начинка должна быть в концентрических слоях или в разных направлениях, свойственная каждому ассортименту.      </w:t>
            </w:r>
          </w:p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  </w:t>
            </w:r>
          </w:p>
        </w:tc>
      </w:tr>
      <w:tr w:rsidR="00FF3537" w:rsidRPr="000E3213" w:rsidTr="00102B77">
        <w:trPr>
          <w:trHeight w:val="311"/>
          <w:tblCellSpacing w:w="15" w:type="dxa"/>
        </w:trPr>
        <w:tc>
          <w:tcPr>
            <w:tcW w:w="99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Вкус и запах  </w:t>
            </w:r>
          </w:p>
        </w:tc>
        <w:tc>
          <w:tcPr>
            <w:tcW w:w="39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0E3213">
              <w:rPr>
                <w:sz w:val="22"/>
                <w:szCs w:val="22"/>
              </w:rPr>
              <w:t xml:space="preserve">Приятные, характерные для хорошо пропеченного изделия, свойственные соответствующему виду изделий, без </w:t>
            </w:r>
            <w:r w:rsidRPr="000E3213">
              <w:rPr>
                <w:sz w:val="22"/>
                <w:szCs w:val="22"/>
              </w:rPr>
              <w:lastRenderedPageBreak/>
              <w:t>кислого или горького привкуса, без постороннего запаха.</w:t>
            </w:r>
            <w:proofErr w:type="gramEnd"/>
            <w:r w:rsidRPr="000E3213">
              <w:rPr>
                <w:sz w:val="22"/>
                <w:szCs w:val="22"/>
              </w:rPr>
              <w:t xml:space="preserve"> </w:t>
            </w:r>
            <w:proofErr w:type="gramStart"/>
            <w:r w:rsidRPr="000E3213">
              <w:rPr>
                <w:sz w:val="22"/>
                <w:szCs w:val="22"/>
              </w:rPr>
              <w:t>Для</w:t>
            </w:r>
            <w:r w:rsidRPr="000E3213">
              <w:rPr>
                <w:sz w:val="22"/>
                <w:szCs w:val="22"/>
                <w:lang w:val="ro-RO"/>
              </w:rPr>
              <w:t xml:space="preserve"> </w:t>
            </w:r>
            <w:r w:rsidRPr="000E3213">
              <w:rPr>
                <w:sz w:val="22"/>
                <w:szCs w:val="22"/>
              </w:rPr>
              <w:t>изделий  с начинкой – характерные для используемой начинки.  </w:t>
            </w:r>
            <w:proofErr w:type="gramEnd"/>
          </w:p>
        </w:tc>
      </w:tr>
      <w:tr w:rsidR="00FF3537" w:rsidRPr="000E3213" w:rsidTr="00102B77">
        <w:trPr>
          <w:trHeight w:val="311"/>
          <w:tblCellSpacing w:w="15" w:type="dxa"/>
        </w:trPr>
        <w:tc>
          <w:tcPr>
            <w:tcW w:w="99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lastRenderedPageBreak/>
              <w:t>Посторонние включения, хруст от минеральных примесей </w:t>
            </w:r>
          </w:p>
        </w:tc>
        <w:tc>
          <w:tcPr>
            <w:tcW w:w="39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Не допускаются  </w:t>
            </w:r>
          </w:p>
        </w:tc>
      </w:tr>
      <w:tr w:rsidR="00FF3537" w:rsidRPr="000E3213" w:rsidTr="00102B77">
        <w:trPr>
          <w:trHeight w:val="350"/>
          <w:tblCellSpacing w:w="15" w:type="dxa"/>
        </w:trPr>
        <w:tc>
          <w:tcPr>
            <w:tcW w:w="4981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Примечания:</w:t>
            </w:r>
          </w:p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1.  Крупными считаются трещины, проходящие через всю верхнюю корку в одном или нескольких направлениях и имеющие ширину более </w:t>
            </w:r>
            <w:smartTag w:uri="urn:schemas-microsoft-com:office:smarttags" w:element="metricconverter">
              <w:smartTagPr>
                <w:attr w:name="ProductID" w:val="1,0 см"/>
              </w:smartTagPr>
              <w:r w:rsidRPr="000E3213">
                <w:rPr>
                  <w:sz w:val="22"/>
                  <w:szCs w:val="22"/>
                </w:rPr>
                <w:t>1,0 см</w:t>
              </w:r>
            </w:smartTag>
            <w:r w:rsidRPr="000E3213">
              <w:rPr>
                <w:sz w:val="22"/>
                <w:szCs w:val="22"/>
              </w:rPr>
              <w:t>.  </w:t>
            </w:r>
          </w:p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2.  Крупными считаются подрывы, охватывающие всю длину одной из боковых сторон изделия прямоугольной или удлиненной формы и шириной более 1,0 см  или более половины окружности изделия округлой формы и шириной более </w:t>
            </w:r>
            <w:smartTag w:uri="urn:schemas-microsoft-com:office:smarttags" w:element="metricconverter">
              <w:smartTagPr>
                <w:attr w:name="ProductID" w:val="2,0 см"/>
              </w:smartTagPr>
              <w:r w:rsidRPr="000E3213">
                <w:rPr>
                  <w:sz w:val="22"/>
                  <w:szCs w:val="22"/>
                </w:rPr>
                <w:t>2,0 см</w:t>
              </w:r>
            </w:smartTag>
            <w:r w:rsidRPr="000E3213">
              <w:rPr>
                <w:sz w:val="22"/>
                <w:szCs w:val="22"/>
              </w:rPr>
              <w:t>.   </w:t>
            </w:r>
          </w:p>
          <w:p w:rsidR="00FF3537" w:rsidRPr="000E3213" w:rsidRDefault="00FF3537" w:rsidP="00102B77">
            <w:pPr>
              <w:ind w:right="284" w:firstLine="26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3.</w:t>
            </w:r>
            <w:r w:rsidRPr="000E3213">
              <w:rPr>
                <w:b/>
                <w:bCs/>
                <w:sz w:val="22"/>
                <w:szCs w:val="22"/>
              </w:rPr>
              <w:t xml:space="preserve"> </w:t>
            </w:r>
            <w:r w:rsidRPr="000E3213">
              <w:rPr>
                <w:sz w:val="22"/>
                <w:szCs w:val="22"/>
              </w:rPr>
              <w:t>Допускаемые</w:t>
            </w:r>
            <w:r w:rsidRPr="000E3213">
              <w:rPr>
                <w:b/>
                <w:bCs/>
                <w:sz w:val="22"/>
                <w:szCs w:val="22"/>
              </w:rPr>
              <w:t xml:space="preserve"> </w:t>
            </w:r>
            <w:r w:rsidRPr="000E3213">
              <w:rPr>
                <w:sz w:val="22"/>
                <w:szCs w:val="22"/>
              </w:rPr>
              <w:t>отклонения в минус от массы нетто хлеба, булочных изделий и изделий из сдобы в конце максимального срока годности после выемки из печи не должны превышать в процентах:         </w:t>
            </w:r>
          </w:p>
          <w:p w:rsidR="00FF3537" w:rsidRPr="000E3213" w:rsidRDefault="00FF3537" w:rsidP="00102B77">
            <w:pPr>
              <w:ind w:right="284" w:firstLine="26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  - для каждой единицы изделия массой менее 200 г - 5,0; </w:t>
            </w:r>
          </w:p>
          <w:p w:rsidR="00FF3537" w:rsidRPr="000E3213" w:rsidRDefault="00FF3537" w:rsidP="00102B77">
            <w:pPr>
              <w:ind w:right="284" w:firstLine="26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   - для каждой единицы изделия массой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0E3213">
                <w:rPr>
                  <w:sz w:val="22"/>
                  <w:szCs w:val="22"/>
                </w:rPr>
                <w:t>200 г</w:t>
              </w:r>
            </w:smartTag>
            <w:r w:rsidRPr="000E3213">
              <w:rPr>
                <w:sz w:val="22"/>
                <w:szCs w:val="22"/>
              </w:rPr>
              <w:t xml:space="preserve"> и более - 3,0; </w:t>
            </w:r>
          </w:p>
          <w:p w:rsidR="00FF3537" w:rsidRPr="000E3213" w:rsidRDefault="00FF3537" w:rsidP="00102B77">
            <w:pPr>
              <w:ind w:right="284" w:firstLine="26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  - для 10 единиц изделия массой менее 200 г - 3,0; </w:t>
            </w:r>
          </w:p>
          <w:p w:rsidR="00FF3537" w:rsidRPr="000E3213" w:rsidRDefault="00FF3537" w:rsidP="00102B77">
            <w:pPr>
              <w:ind w:right="284" w:firstLine="26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   - для 10 единиц изделия массой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0E3213">
                <w:rPr>
                  <w:sz w:val="22"/>
                  <w:szCs w:val="22"/>
                </w:rPr>
                <w:t>200 г</w:t>
              </w:r>
            </w:smartTag>
            <w:r w:rsidRPr="000E3213">
              <w:rPr>
                <w:sz w:val="22"/>
                <w:szCs w:val="22"/>
              </w:rPr>
              <w:t xml:space="preserve"> и более - 2,5; </w:t>
            </w:r>
          </w:p>
          <w:p w:rsidR="00FF3537" w:rsidRPr="000E3213" w:rsidRDefault="00FF3537" w:rsidP="00102B77">
            <w:pPr>
              <w:ind w:right="284" w:firstLine="26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  - для весовых изделий - 2,0. </w:t>
            </w:r>
          </w:p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  Отклонение массы нетто хлеба и булочных изделий в плюс не ограничивается.       </w:t>
            </w:r>
          </w:p>
        </w:tc>
      </w:tr>
    </w:tbl>
    <w:p w:rsidR="00FF3537" w:rsidRPr="00C80A87" w:rsidRDefault="00FF3537" w:rsidP="00FF3537">
      <w:pPr>
        <w:jc w:val="both"/>
        <w:textAlignment w:val="baseline"/>
        <w:rPr>
          <w:sz w:val="12"/>
          <w:szCs w:val="12"/>
        </w:rPr>
      </w:pPr>
      <w:r w:rsidRPr="00C80A87">
        <w:rPr>
          <w:sz w:val="22"/>
        </w:rPr>
        <w:t> </w:t>
      </w:r>
    </w:p>
    <w:p w:rsidR="00FF3537" w:rsidRPr="00C80A87" w:rsidRDefault="00FF3537" w:rsidP="00FF3537">
      <w:pPr>
        <w:jc w:val="both"/>
        <w:textAlignment w:val="baseline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95"/>
        <w:gridCol w:w="11964"/>
        <w:gridCol w:w="45"/>
      </w:tblGrid>
      <w:tr w:rsidR="00FF3537" w:rsidRPr="000E3213" w:rsidTr="00102B77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b/>
                <w:bCs/>
                <w:sz w:val="22"/>
                <w:szCs w:val="22"/>
              </w:rPr>
              <w:t xml:space="preserve"> </w:t>
            </w:r>
            <w:r w:rsidRPr="000E3213">
              <w:rPr>
                <w:b/>
                <w:bCs/>
                <w:sz w:val="22"/>
                <w:szCs w:val="22"/>
                <w:lang w:val="ro-RO"/>
              </w:rPr>
              <w:t xml:space="preserve">b) </w:t>
            </w:r>
            <w:r w:rsidRPr="000E3213">
              <w:rPr>
                <w:b/>
                <w:bCs/>
                <w:sz w:val="22"/>
                <w:szCs w:val="22"/>
              </w:rPr>
              <w:t>для булочек и изделий из слоеного теста </w:t>
            </w:r>
            <w:r w:rsidRPr="000E3213">
              <w:rPr>
                <w:sz w:val="22"/>
                <w:szCs w:val="22"/>
              </w:rPr>
              <w:t> </w:t>
            </w:r>
          </w:p>
        </w:tc>
      </w:tr>
      <w:tr w:rsidR="00FF3537" w:rsidRPr="000E3213" w:rsidTr="00102B77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Внешний вид: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  </w:t>
            </w:r>
          </w:p>
        </w:tc>
      </w:tr>
      <w:tr w:rsidR="00FF3537" w:rsidRPr="000E3213" w:rsidTr="00102B77">
        <w:trPr>
          <w:gridAfter w:val="1"/>
          <w:trHeight w:val="40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Форма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0E3213">
              <w:rPr>
                <w:sz w:val="22"/>
                <w:szCs w:val="22"/>
              </w:rPr>
              <w:t>Свойственная</w:t>
            </w:r>
            <w:proofErr w:type="gramEnd"/>
            <w:r w:rsidRPr="000E3213">
              <w:rPr>
                <w:sz w:val="22"/>
                <w:szCs w:val="22"/>
              </w:rPr>
              <w:t xml:space="preserve"> соответствующему виду изделий, недеформированная, максимум 1-2 боковых </w:t>
            </w:r>
            <w:proofErr w:type="spellStart"/>
            <w:r w:rsidRPr="000E3213">
              <w:rPr>
                <w:sz w:val="22"/>
                <w:szCs w:val="22"/>
              </w:rPr>
              <w:t>притисков</w:t>
            </w:r>
            <w:proofErr w:type="spellEnd"/>
            <w:r w:rsidRPr="000E3213">
              <w:rPr>
                <w:sz w:val="22"/>
                <w:szCs w:val="22"/>
              </w:rPr>
              <w:t>. </w:t>
            </w:r>
          </w:p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Для булок, вырабатываемых на производственных и упаковочных машинах, допускаются незначительные деформации и нерегулярные надрезы.   </w:t>
            </w:r>
          </w:p>
        </w:tc>
      </w:tr>
      <w:tr w:rsidR="00FF3537" w:rsidRPr="000E3213" w:rsidTr="00102B77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Поверхность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0E3213">
              <w:rPr>
                <w:sz w:val="22"/>
                <w:szCs w:val="22"/>
              </w:rPr>
              <w:t>Глянцевая</w:t>
            </w:r>
            <w:proofErr w:type="gramEnd"/>
            <w:r w:rsidRPr="000E3213">
              <w:rPr>
                <w:sz w:val="22"/>
                <w:szCs w:val="22"/>
              </w:rPr>
              <w:t xml:space="preserve">, посыпанная различными ингредиентами (пряностями, ядром ореха, семенами, зерновыми хлопьями и т.д.) или глазированная полностью или частично, равномерная или слегка загнутая, без значительных скоплений внутри изделия, с надрезами, </w:t>
            </w:r>
            <w:proofErr w:type="spellStart"/>
            <w:r w:rsidRPr="000E3213">
              <w:rPr>
                <w:sz w:val="22"/>
                <w:szCs w:val="22"/>
              </w:rPr>
              <w:t>наколами</w:t>
            </w:r>
            <w:proofErr w:type="spellEnd"/>
            <w:r w:rsidRPr="000E3213">
              <w:rPr>
                <w:sz w:val="22"/>
                <w:szCs w:val="22"/>
              </w:rPr>
              <w:t xml:space="preserve"> или другим рисунком согласно соответствующей рецептуре. Не подгорелая, рельефная или с начинкой на поверхности в зависимости от рецептуры.   </w:t>
            </w:r>
          </w:p>
        </w:tc>
      </w:tr>
      <w:tr w:rsidR="00FF3537" w:rsidRPr="000E3213" w:rsidTr="00102B77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Цвет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От светло-золотистого до коричневого, без </w:t>
            </w:r>
            <w:proofErr w:type="spellStart"/>
            <w:r w:rsidRPr="000E3213">
              <w:rPr>
                <w:sz w:val="22"/>
                <w:szCs w:val="22"/>
              </w:rPr>
              <w:t>подгорелости</w:t>
            </w:r>
            <w:proofErr w:type="spellEnd"/>
            <w:r w:rsidRPr="000E3213">
              <w:rPr>
                <w:sz w:val="22"/>
                <w:szCs w:val="22"/>
              </w:rPr>
              <w:t xml:space="preserve">. В местах соединения жгутов в плетеных изделиях допускается более светлый цвет. </w:t>
            </w:r>
          </w:p>
        </w:tc>
      </w:tr>
      <w:tr w:rsidR="00FF3537" w:rsidRPr="000E3213" w:rsidTr="00102B77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Состояние мякиша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Хорошо </w:t>
            </w:r>
            <w:proofErr w:type="gramStart"/>
            <w:r w:rsidRPr="000E3213">
              <w:rPr>
                <w:sz w:val="22"/>
                <w:szCs w:val="22"/>
              </w:rPr>
              <w:t>пропеченный</w:t>
            </w:r>
            <w:proofErr w:type="gramEnd"/>
            <w:r w:rsidRPr="000E3213">
              <w:rPr>
                <w:sz w:val="22"/>
                <w:szCs w:val="22"/>
              </w:rPr>
              <w:t xml:space="preserve">, эластичный, не влажный на ощупь, с развитой пористостью, без комков и следов </w:t>
            </w:r>
            <w:proofErr w:type="spellStart"/>
            <w:r w:rsidRPr="000E3213">
              <w:rPr>
                <w:sz w:val="22"/>
                <w:szCs w:val="22"/>
              </w:rPr>
              <w:t>непромеса</w:t>
            </w:r>
            <w:proofErr w:type="spellEnd"/>
            <w:r w:rsidRPr="000E3213">
              <w:rPr>
                <w:sz w:val="22"/>
                <w:szCs w:val="22"/>
              </w:rPr>
              <w:t xml:space="preserve">. Для изделий из слоеного теста связанные между собой слои немного отделяются, с начинкой или без начинки согласно </w:t>
            </w:r>
            <w:r w:rsidRPr="000E3213">
              <w:rPr>
                <w:sz w:val="22"/>
                <w:szCs w:val="22"/>
              </w:rPr>
              <w:lastRenderedPageBreak/>
              <w:t>соответствующей рецептуре.         </w:t>
            </w:r>
          </w:p>
        </w:tc>
      </w:tr>
      <w:tr w:rsidR="00FF3537" w:rsidRPr="000E3213" w:rsidTr="00102B77">
        <w:trPr>
          <w:gridAfter w:val="1"/>
          <w:trHeight w:val="49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lastRenderedPageBreak/>
              <w:t>Внутреннее состояние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0E3213">
              <w:rPr>
                <w:sz w:val="22"/>
                <w:szCs w:val="22"/>
              </w:rPr>
              <w:t>Эластичный</w:t>
            </w:r>
            <w:proofErr w:type="gramEnd"/>
            <w:r w:rsidRPr="000E3213">
              <w:rPr>
                <w:sz w:val="22"/>
                <w:szCs w:val="22"/>
              </w:rPr>
              <w:t>, с нежными и ровными порами, характерными для хорошо пропеченного изделия, слои мякиша чередуются со слоями начинки (для сортимента с начинкой), без скопления муки.      </w:t>
            </w:r>
          </w:p>
        </w:tc>
      </w:tr>
      <w:tr w:rsidR="00FF3537" w:rsidRPr="000E3213" w:rsidTr="00102B77">
        <w:trPr>
          <w:gridAfter w:val="1"/>
          <w:trHeight w:val="42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Вкус и запах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0E3213">
              <w:rPr>
                <w:sz w:val="22"/>
                <w:szCs w:val="22"/>
              </w:rPr>
              <w:t>Приятные, характерные для хорошо пропеченного изделия, свойственные соответствующему виду изделий, без кислого или горького привкуса, без постороннего запаха.</w:t>
            </w:r>
            <w:proofErr w:type="gramEnd"/>
            <w:r w:rsidRPr="000E3213">
              <w:rPr>
                <w:sz w:val="22"/>
                <w:szCs w:val="22"/>
              </w:rPr>
              <w:t xml:space="preserve"> </w:t>
            </w:r>
            <w:proofErr w:type="gramStart"/>
            <w:r w:rsidRPr="000E3213">
              <w:rPr>
                <w:sz w:val="22"/>
                <w:szCs w:val="22"/>
              </w:rPr>
              <w:t>Для изделий с начинкой – характерные для используемой начинки.   </w:t>
            </w:r>
            <w:proofErr w:type="gramEnd"/>
          </w:p>
        </w:tc>
      </w:tr>
      <w:tr w:rsidR="00FF3537" w:rsidRPr="000E3213" w:rsidTr="00102B77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Посторонние включения, хруст от минеральных примесей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Не допускаются  </w:t>
            </w:r>
          </w:p>
        </w:tc>
      </w:tr>
      <w:tr w:rsidR="00FF3537" w:rsidRPr="000E3213" w:rsidTr="00102B77">
        <w:trPr>
          <w:trHeight w:val="1232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Примечания:</w:t>
            </w:r>
          </w:p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1. Конкретная характеристика органолептических свой</w:t>
            </w:r>
            <w:proofErr w:type="gramStart"/>
            <w:r w:rsidRPr="000E3213">
              <w:rPr>
                <w:sz w:val="22"/>
                <w:szCs w:val="22"/>
              </w:rPr>
              <w:t>ств дл</w:t>
            </w:r>
            <w:proofErr w:type="gramEnd"/>
            <w:r w:rsidRPr="000E3213">
              <w:rPr>
                <w:sz w:val="22"/>
                <w:szCs w:val="22"/>
              </w:rPr>
              <w:t>я каждого типа булочек и изделий из слоеного теста должна быть указана в рецепте.  </w:t>
            </w:r>
          </w:p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2. Допускаемые</w:t>
            </w:r>
            <w:r w:rsidRPr="000E3213">
              <w:rPr>
                <w:b/>
                <w:bCs/>
                <w:sz w:val="22"/>
                <w:szCs w:val="22"/>
              </w:rPr>
              <w:t xml:space="preserve"> </w:t>
            </w:r>
            <w:r w:rsidRPr="000E3213">
              <w:rPr>
                <w:sz w:val="22"/>
                <w:szCs w:val="22"/>
              </w:rPr>
              <w:t>отклонения в минус от массы нетто булочек и изделий из слоеного теста в конце максимального срока годности после выемки из печи не должны превышать в процентах:    </w:t>
            </w:r>
          </w:p>
          <w:p w:rsidR="00FF3537" w:rsidRPr="000E3213" w:rsidRDefault="00FF3537" w:rsidP="00102B77">
            <w:pPr>
              <w:ind w:firstLine="26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  - для каждой единицы изделия массой менее 100 г - 6,0; </w:t>
            </w:r>
          </w:p>
          <w:p w:rsidR="00FF3537" w:rsidRPr="000E3213" w:rsidRDefault="00FF3537" w:rsidP="00102B77">
            <w:pPr>
              <w:ind w:firstLine="26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  - для каждой единицы изделия массой от 100 до 200 г - 5,0; </w:t>
            </w:r>
          </w:p>
          <w:p w:rsidR="00FF3537" w:rsidRPr="000E3213" w:rsidRDefault="00FF3537" w:rsidP="00102B77">
            <w:pPr>
              <w:ind w:firstLine="26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   - для каждой единицы изделия массой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0E3213">
                <w:rPr>
                  <w:sz w:val="22"/>
                  <w:szCs w:val="22"/>
                </w:rPr>
                <w:t>200 г</w:t>
              </w:r>
            </w:smartTag>
            <w:r w:rsidRPr="000E3213">
              <w:rPr>
                <w:sz w:val="22"/>
                <w:szCs w:val="22"/>
              </w:rPr>
              <w:t xml:space="preserve"> и более - 3,0;  </w:t>
            </w:r>
          </w:p>
          <w:p w:rsidR="00FF3537" w:rsidRPr="000E3213" w:rsidRDefault="00FF3537" w:rsidP="00102B77">
            <w:pPr>
              <w:ind w:firstLine="26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  - для 10 единиц изделия массой менее 200 г - 3,0; </w:t>
            </w:r>
          </w:p>
          <w:p w:rsidR="00FF3537" w:rsidRPr="000E3213" w:rsidRDefault="00FF3537" w:rsidP="00102B77">
            <w:pPr>
              <w:ind w:firstLine="26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   - для 10 единиц изделия массой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0E3213">
                <w:rPr>
                  <w:sz w:val="22"/>
                  <w:szCs w:val="22"/>
                </w:rPr>
                <w:t>200 г</w:t>
              </w:r>
            </w:smartTag>
            <w:r w:rsidRPr="000E3213">
              <w:rPr>
                <w:sz w:val="22"/>
                <w:szCs w:val="22"/>
              </w:rPr>
              <w:t xml:space="preserve"> и более - 2,5. </w:t>
            </w:r>
          </w:p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  Отклонение массы нетто булочек и изделий из слоеного теста в плюс не ограничивается.     </w:t>
            </w:r>
          </w:p>
        </w:tc>
      </w:tr>
    </w:tbl>
    <w:p w:rsidR="00FF3537" w:rsidRPr="00C80A87" w:rsidRDefault="00FF3537" w:rsidP="00FF3537">
      <w:pPr>
        <w:pStyle w:val="paragraphscx259094126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C80A87">
        <w:rPr>
          <w:sz w:val="22"/>
        </w:rPr>
        <w:t>  </w:t>
      </w:r>
    </w:p>
    <w:tbl>
      <w:tblPr>
        <w:tblW w:w="1576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1"/>
        <w:gridCol w:w="11406"/>
        <w:gridCol w:w="85"/>
      </w:tblGrid>
      <w:tr w:rsidR="00FF3537" w:rsidRPr="000E3213" w:rsidTr="00102B77">
        <w:trPr>
          <w:gridAfter w:val="1"/>
          <w:wAfter w:w="40" w:type="dxa"/>
          <w:trHeight w:val="289"/>
          <w:tblCellSpacing w:w="15" w:type="dxa"/>
        </w:trPr>
        <w:tc>
          <w:tcPr>
            <w:tcW w:w="1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b/>
                <w:bCs/>
                <w:sz w:val="22"/>
                <w:szCs w:val="22"/>
                <w:lang w:val="en-US"/>
              </w:rPr>
              <w:t>c)</w:t>
            </w:r>
            <w:r w:rsidRPr="000E3213">
              <w:rPr>
                <w:b/>
                <w:bCs/>
                <w:sz w:val="22"/>
                <w:szCs w:val="22"/>
              </w:rPr>
              <w:t xml:space="preserve"> для национальных изделий </w:t>
            </w:r>
            <w:r w:rsidRPr="000E3213">
              <w:rPr>
                <w:sz w:val="22"/>
                <w:szCs w:val="22"/>
              </w:rPr>
              <w:t> </w:t>
            </w:r>
          </w:p>
        </w:tc>
      </w:tr>
      <w:tr w:rsidR="00FF3537" w:rsidRPr="000E3213" w:rsidTr="00102B77">
        <w:trPr>
          <w:gridAfter w:val="1"/>
          <w:wAfter w:w="40" w:type="dxa"/>
          <w:trHeight w:val="274"/>
          <w:tblCellSpacing w:w="15" w:type="dxa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Внешний вид: </w:t>
            </w:r>
          </w:p>
        </w:tc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  </w:t>
            </w:r>
          </w:p>
        </w:tc>
      </w:tr>
      <w:tr w:rsidR="00FF3537" w:rsidRPr="000E3213" w:rsidTr="00102B77">
        <w:trPr>
          <w:gridAfter w:val="1"/>
          <w:wAfter w:w="40" w:type="dxa"/>
          <w:trHeight w:val="852"/>
          <w:tblCellSpacing w:w="15" w:type="dxa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Форма </w:t>
            </w:r>
          </w:p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  </w:t>
            </w:r>
          </w:p>
        </w:tc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0E3213">
              <w:rPr>
                <w:sz w:val="22"/>
                <w:szCs w:val="22"/>
              </w:rPr>
              <w:t>Овальная</w:t>
            </w:r>
            <w:proofErr w:type="gramEnd"/>
            <w:r w:rsidRPr="000E3213">
              <w:rPr>
                <w:sz w:val="22"/>
                <w:szCs w:val="22"/>
              </w:rPr>
              <w:t>, удлиненная или тонкая круглая, сплющенная или другой формы согласно рецептуре.  </w:t>
            </w:r>
          </w:p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Для коржа для пиццы – </w:t>
            </w:r>
            <w:proofErr w:type="gramStart"/>
            <w:r w:rsidRPr="000E3213">
              <w:rPr>
                <w:sz w:val="22"/>
                <w:szCs w:val="22"/>
              </w:rPr>
              <w:t>округлая</w:t>
            </w:r>
            <w:proofErr w:type="gramEnd"/>
            <w:r w:rsidRPr="000E3213">
              <w:rPr>
                <w:sz w:val="22"/>
                <w:szCs w:val="22"/>
              </w:rPr>
              <w:t xml:space="preserve"> толщиной 3-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E3213">
                <w:rPr>
                  <w:sz w:val="22"/>
                  <w:szCs w:val="22"/>
                </w:rPr>
                <w:t>10 мм</w:t>
              </w:r>
            </w:smartTag>
            <w:r w:rsidRPr="000E3213">
              <w:rPr>
                <w:sz w:val="22"/>
                <w:szCs w:val="22"/>
              </w:rPr>
              <w:t>.       </w:t>
            </w:r>
          </w:p>
        </w:tc>
      </w:tr>
      <w:tr w:rsidR="00FF3537" w:rsidRPr="000E3213" w:rsidTr="00102B77">
        <w:trPr>
          <w:gridAfter w:val="1"/>
          <w:wAfter w:w="40" w:type="dxa"/>
          <w:trHeight w:val="1400"/>
          <w:tblCellSpacing w:w="15" w:type="dxa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Поверхность </w:t>
            </w:r>
          </w:p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  </w:t>
            </w:r>
          </w:p>
        </w:tc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Рельефная (выпуклая). Темная с округлым рельефом, допускаются неровности. Для коржа для пиццы – выпуклая по краям, допускается шероховатость. Для лепешки и питы – в месте прохождения от утолщенной стороны </w:t>
            </w:r>
            <w:proofErr w:type="gramStart"/>
            <w:r w:rsidRPr="000E3213">
              <w:rPr>
                <w:sz w:val="22"/>
                <w:szCs w:val="22"/>
              </w:rPr>
              <w:t>к</w:t>
            </w:r>
            <w:proofErr w:type="gramEnd"/>
            <w:r w:rsidRPr="000E3213">
              <w:rPr>
                <w:sz w:val="22"/>
                <w:szCs w:val="22"/>
              </w:rPr>
              <w:t xml:space="preserve"> тонкой допускаются разрывы, пузыри и стежки.     </w:t>
            </w:r>
          </w:p>
        </w:tc>
      </w:tr>
      <w:tr w:rsidR="00FF3537" w:rsidRPr="000E3213" w:rsidTr="00102B77">
        <w:trPr>
          <w:gridAfter w:val="1"/>
          <w:wAfter w:w="40" w:type="dxa"/>
          <w:trHeight w:val="408"/>
          <w:tblCellSpacing w:w="15" w:type="dxa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Цвет </w:t>
            </w:r>
          </w:p>
        </w:tc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От </w:t>
            </w:r>
            <w:proofErr w:type="gramStart"/>
            <w:r w:rsidRPr="000E3213">
              <w:rPr>
                <w:sz w:val="22"/>
                <w:szCs w:val="22"/>
              </w:rPr>
              <w:t>светло-желтого</w:t>
            </w:r>
            <w:proofErr w:type="gramEnd"/>
            <w:r w:rsidRPr="000E3213">
              <w:rPr>
                <w:sz w:val="22"/>
                <w:szCs w:val="22"/>
              </w:rPr>
              <w:t xml:space="preserve"> до светло-коричневого, в выпуклых местах коричневый. Для  коржа для пиццы – от светло-желтого до светло-коричневого, в выпуклых местах </w:t>
            </w:r>
            <w:proofErr w:type="gramStart"/>
            <w:r w:rsidRPr="000E3213">
              <w:rPr>
                <w:sz w:val="22"/>
                <w:szCs w:val="22"/>
              </w:rPr>
              <w:t>коричневый</w:t>
            </w:r>
            <w:proofErr w:type="gramEnd"/>
            <w:r w:rsidRPr="000E3213">
              <w:rPr>
                <w:sz w:val="22"/>
                <w:szCs w:val="22"/>
              </w:rPr>
              <w:t>.       </w:t>
            </w:r>
          </w:p>
        </w:tc>
      </w:tr>
      <w:tr w:rsidR="00FF3537" w:rsidRPr="000E3213" w:rsidTr="00102B77">
        <w:trPr>
          <w:gridAfter w:val="1"/>
          <w:wAfter w:w="40" w:type="dxa"/>
          <w:trHeight w:val="1126"/>
          <w:tblCellSpacing w:w="15" w:type="dxa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lastRenderedPageBreak/>
              <w:t>Состав мякиша: </w:t>
            </w:r>
          </w:p>
          <w:p w:rsidR="00FF3537" w:rsidRPr="000E3213" w:rsidRDefault="00FF3537" w:rsidP="00102B77">
            <w:pPr>
              <w:tabs>
                <w:tab w:val="left" w:pos="1026"/>
              </w:tabs>
              <w:ind w:left="741" w:right="-541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- степень </w:t>
            </w:r>
            <w:proofErr w:type="spellStart"/>
            <w:r w:rsidRPr="000E3213">
              <w:rPr>
                <w:sz w:val="22"/>
                <w:szCs w:val="22"/>
              </w:rPr>
              <w:t>пропеченности</w:t>
            </w:r>
            <w:proofErr w:type="spellEnd"/>
          </w:p>
          <w:p w:rsidR="00FF3537" w:rsidRPr="000E3213" w:rsidRDefault="00FF3537" w:rsidP="00102B77">
            <w:pPr>
              <w:tabs>
                <w:tab w:val="left" w:pos="1083"/>
              </w:tabs>
              <w:ind w:left="741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 пористость  </w:t>
            </w:r>
          </w:p>
        </w:tc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</w:t>
            </w:r>
          </w:p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Хорошо пропеченный  </w:t>
            </w:r>
          </w:p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Хорошо развита   </w:t>
            </w:r>
          </w:p>
        </w:tc>
      </w:tr>
      <w:tr w:rsidR="00FF3537" w:rsidRPr="000E3213" w:rsidTr="00102B77">
        <w:trPr>
          <w:gridAfter w:val="1"/>
          <w:wAfter w:w="40" w:type="dxa"/>
          <w:trHeight w:val="434"/>
          <w:tblCellSpacing w:w="15" w:type="dxa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Вкус и запах  </w:t>
            </w:r>
          </w:p>
        </w:tc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Свойственные данному типу изделия, без постороннего вкуса и запаха.  </w:t>
            </w:r>
          </w:p>
        </w:tc>
      </w:tr>
      <w:tr w:rsidR="00FF3537" w:rsidRPr="000E3213" w:rsidTr="00102B77">
        <w:trPr>
          <w:gridAfter w:val="1"/>
          <w:wAfter w:w="40" w:type="dxa"/>
          <w:trHeight w:val="837"/>
          <w:tblCellSpacing w:w="15" w:type="dxa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Посторонние включения, хруст от минеральных примесей  </w:t>
            </w:r>
          </w:p>
        </w:tc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Не допускаются  </w:t>
            </w:r>
          </w:p>
        </w:tc>
      </w:tr>
      <w:tr w:rsidR="00FF3537" w:rsidRPr="000E3213" w:rsidTr="00102B77">
        <w:trPr>
          <w:trHeight w:val="2027"/>
          <w:tblCellSpacing w:w="15" w:type="dxa"/>
        </w:trPr>
        <w:tc>
          <w:tcPr>
            <w:tcW w:w="1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F3537" w:rsidRPr="000E3213" w:rsidRDefault="00FF3537" w:rsidP="00102B77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Примечания:</w:t>
            </w:r>
          </w:p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1. Конкретная характеристика органолептических свой</w:t>
            </w:r>
            <w:proofErr w:type="gramStart"/>
            <w:r w:rsidRPr="000E3213">
              <w:rPr>
                <w:sz w:val="22"/>
                <w:szCs w:val="22"/>
              </w:rPr>
              <w:t>ств дл</w:t>
            </w:r>
            <w:proofErr w:type="gramEnd"/>
            <w:r w:rsidRPr="000E3213">
              <w:rPr>
                <w:sz w:val="22"/>
                <w:szCs w:val="22"/>
              </w:rPr>
              <w:t>я каждого типа национальных изделий должна быть указана в рецепте.  </w:t>
            </w:r>
          </w:p>
          <w:p w:rsidR="00FF3537" w:rsidRPr="000E3213" w:rsidRDefault="00FF353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2. Допускаемые</w:t>
            </w:r>
            <w:r w:rsidRPr="000E3213">
              <w:rPr>
                <w:b/>
                <w:bCs/>
                <w:sz w:val="22"/>
                <w:szCs w:val="22"/>
              </w:rPr>
              <w:t xml:space="preserve"> </w:t>
            </w:r>
            <w:r w:rsidRPr="000E3213">
              <w:rPr>
                <w:sz w:val="22"/>
                <w:szCs w:val="22"/>
              </w:rPr>
              <w:t>отклонения в минус от массы нетто национальных изделий в конце максимального срока годности после выемки из печи не должны превышать в процентах:    </w:t>
            </w:r>
          </w:p>
          <w:p w:rsidR="00FF3537" w:rsidRPr="000E3213" w:rsidRDefault="00FF3537" w:rsidP="00102B77">
            <w:pPr>
              <w:ind w:firstLine="208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 для каждой единицы изделия массой нетто до 0,1 кг - 5,0; </w:t>
            </w:r>
          </w:p>
          <w:p w:rsidR="00FF3537" w:rsidRPr="000E3213" w:rsidRDefault="00FF3537" w:rsidP="00102B77">
            <w:pPr>
              <w:ind w:firstLine="208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 для каждой единицы изделия массой нетто свыше 0,1 кг - 3,0; </w:t>
            </w:r>
          </w:p>
          <w:p w:rsidR="00FF3537" w:rsidRPr="000E3213" w:rsidRDefault="00FF3537" w:rsidP="00102B77">
            <w:pPr>
              <w:ind w:firstLine="208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 для 10 единиц изделия массой нетто до 0,1 кг - 3,0; </w:t>
            </w:r>
          </w:p>
          <w:p w:rsidR="00FF3537" w:rsidRPr="000E3213" w:rsidRDefault="00FF3537" w:rsidP="00102B77">
            <w:pPr>
              <w:ind w:firstLine="208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 для 10 единиц изделия массой нетто свыше 0,1 кг - 2,5; </w:t>
            </w:r>
          </w:p>
          <w:p w:rsidR="00FF3537" w:rsidRPr="000E3213" w:rsidRDefault="00FF3537" w:rsidP="00102B77">
            <w:pPr>
              <w:ind w:left="208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Отклонение массы нетто изделий в плюс не ограничивается.    </w:t>
            </w:r>
          </w:p>
        </w:tc>
      </w:tr>
    </w:tbl>
    <w:p w:rsidR="00FF3537" w:rsidRPr="00C80A87" w:rsidRDefault="00FF3537" w:rsidP="00FF3537">
      <w:pPr>
        <w:ind w:firstLine="610"/>
        <w:jc w:val="both"/>
        <w:textAlignment w:val="baseline"/>
        <w:rPr>
          <w:sz w:val="12"/>
          <w:szCs w:val="12"/>
        </w:rPr>
      </w:pPr>
      <w:r w:rsidRPr="00C80A87">
        <w:rPr>
          <w:sz w:val="22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3"/>
        <w:gridCol w:w="11766"/>
      </w:tblGrid>
      <w:tr w:rsidR="00FF3537" w:rsidRPr="000E3213" w:rsidTr="00102B77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b/>
                <w:bCs/>
                <w:sz w:val="22"/>
                <w:szCs w:val="22"/>
              </w:rPr>
              <w:t>d) для плетеных изделий  </w:t>
            </w:r>
            <w:r w:rsidRPr="000E3213">
              <w:rPr>
                <w:sz w:val="22"/>
                <w:szCs w:val="22"/>
              </w:rPr>
              <w:t> </w:t>
            </w:r>
          </w:p>
        </w:tc>
      </w:tr>
      <w:tr w:rsidR="00FF3537" w:rsidRPr="000E3213" w:rsidTr="00102B77">
        <w:trPr>
          <w:trHeight w:val="22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Внешний вид: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  </w:t>
            </w:r>
          </w:p>
        </w:tc>
      </w:tr>
      <w:tr w:rsidR="00FF3537" w:rsidRPr="000E3213" w:rsidTr="00102B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Форма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Несплющенная, без </w:t>
            </w:r>
            <w:proofErr w:type="spellStart"/>
            <w:r w:rsidRPr="000E3213">
              <w:rPr>
                <w:sz w:val="22"/>
                <w:szCs w:val="22"/>
              </w:rPr>
              <w:t>притисков</w:t>
            </w:r>
            <w:proofErr w:type="spellEnd"/>
            <w:r w:rsidRPr="000E3213">
              <w:rPr>
                <w:sz w:val="22"/>
                <w:szCs w:val="22"/>
              </w:rPr>
              <w:t xml:space="preserve">, </w:t>
            </w:r>
            <w:proofErr w:type="gramStart"/>
            <w:r w:rsidRPr="000E3213">
              <w:rPr>
                <w:sz w:val="22"/>
                <w:szCs w:val="22"/>
              </w:rPr>
              <w:t>сплетенная</w:t>
            </w:r>
            <w:proofErr w:type="gramEnd"/>
            <w:r w:rsidRPr="000E3213">
              <w:rPr>
                <w:sz w:val="22"/>
                <w:szCs w:val="22"/>
              </w:rPr>
              <w:t xml:space="preserve"> из простых и/или перекрещенных от двух до шести жгутов. Круглой, кольцевой, овальной, овально-удлиненной, удлиненной, прямоугольной, квадратной или иной формы согласно рецептуре. Для формовых изделий - соответствуют форме, в которой пекутся.     </w:t>
            </w:r>
          </w:p>
        </w:tc>
      </w:tr>
      <w:tr w:rsidR="00FF3537" w:rsidRPr="000E3213" w:rsidTr="00102B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Поверхность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0E3213">
              <w:rPr>
                <w:sz w:val="22"/>
                <w:szCs w:val="22"/>
              </w:rPr>
              <w:t>Глянцевая</w:t>
            </w:r>
            <w:proofErr w:type="gramEnd"/>
            <w:r w:rsidRPr="000E3213">
              <w:rPr>
                <w:sz w:val="22"/>
                <w:szCs w:val="22"/>
              </w:rPr>
              <w:t xml:space="preserve">, с четким рельефным переплетением жгутов, допускаются мелкие разрывы в местах сплетения или соединения жгутов и мелкие трещины на поверхности шириной не более </w:t>
            </w:r>
            <w:smartTag w:uri="urn:schemas-microsoft-com:office:smarttags" w:element="metricconverter">
              <w:smartTagPr>
                <w:attr w:name="ProductID" w:val="0,3 см"/>
              </w:smartTagPr>
              <w:r w:rsidRPr="000E3213">
                <w:rPr>
                  <w:sz w:val="22"/>
                  <w:szCs w:val="22"/>
                </w:rPr>
                <w:t>0,3 см</w:t>
              </w:r>
            </w:smartTag>
            <w:r w:rsidRPr="000E3213">
              <w:rPr>
                <w:sz w:val="22"/>
                <w:szCs w:val="22"/>
              </w:rPr>
              <w:t>. В зависимости от типа изделий и в соответствии с рецептурой и технологической инструкцией:   </w:t>
            </w:r>
          </w:p>
          <w:p w:rsidR="00FF3537" w:rsidRPr="000E3213" w:rsidRDefault="00FF3537" w:rsidP="00102B77">
            <w:pPr>
              <w:ind w:left="1343"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- </w:t>
            </w:r>
            <w:proofErr w:type="gramStart"/>
            <w:r w:rsidRPr="000E3213">
              <w:rPr>
                <w:sz w:val="22"/>
                <w:szCs w:val="22"/>
              </w:rPr>
              <w:t>украшенная</w:t>
            </w:r>
            <w:proofErr w:type="gramEnd"/>
            <w:r w:rsidRPr="000E3213">
              <w:rPr>
                <w:sz w:val="22"/>
                <w:szCs w:val="22"/>
              </w:rPr>
              <w:t xml:space="preserve"> рисунком в виде колосьев, цветов, листьев или другим произвольным рисунком;    </w:t>
            </w:r>
          </w:p>
          <w:p w:rsidR="00FF3537" w:rsidRPr="000E3213" w:rsidRDefault="00FF3537" w:rsidP="00102B77">
            <w:pPr>
              <w:ind w:left="1343"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- </w:t>
            </w:r>
            <w:proofErr w:type="gramStart"/>
            <w:r w:rsidRPr="000E3213">
              <w:rPr>
                <w:sz w:val="22"/>
                <w:szCs w:val="22"/>
              </w:rPr>
              <w:t>смазанная</w:t>
            </w:r>
            <w:proofErr w:type="gramEnd"/>
            <w:r w:rsidRPr="000E3213">
              <w:rPr>
                <w:sz w:val="22"/>
                <w:szCs w:val="22"/>
              </w:rPr>
              <w:t xml:space="preserve"> маслом или другим полуфабрикатом для украшения или без смазывания;  </w:t>
            </w:r>
          </w:p>
          <w:p w:rsidR="00FF3537" w:rsidRPr="000E3213" w:rsidRDefault="00FF3537" w:rsidP="00102B77">
            <w:pPr>
              <w:ind w:left="1343"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- </w:t>
            </w:r>
            <w:proofErr w:type="gramStart"/>
            <w:r w:rsidRPr="000E3213">
              <w:rPr>
                <w:sz w:val="22"/>
                <w:szCs w:val="22"/>
              </w:rPr>
              <w:t>посыпанная</w:t>
            </w:r>
            <w:proofErr w:type="gramEnd"/>
            <w:r w:rsidRPr="000E3213">
              <w:rPr>
                <w:sz w:val="22"/>
                <w:szCs w:val="22"/>
              </w:rPr>
              <w:t xml:space="preserve"> различными ингредиентами (пряностями, ядром ореха, маком, кунжутом, крошками или другими полуфабрикатами для украшения) или без посыпания;  </w:t>
            </w:r>
          </w:p>
        </w:tc>
      </w:tr>
      <w:tr w:rsidR="00FF3537" w:rsidRPr="000E3213" w:rsidTr="00102B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Цвет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От светло-желтого до коричневого, без </w:t>
            </w:r>
            <w:proofErr w:type="spellStart"/>
            <w:r w:rsidRPr="000E3213">
              <w:rPr>
                <w:sz w:val="22"/>
                <w:szCs w:val="22"/>
              </w:rPr>
              <w:t>подгорелости</w:t>
            </w:r>
            <w:proofErr w:type="spellEnd"/>
            <w:r w:rsidRPr="000E3213">
              <w:rPr>
                <w:sz w:val="22"/>
                <w:szCs w:val="22"/>
              </w:rPr>
              <w:t xml:space="preserve">. В местах рисунков и соединения жгутов допускается более </w:t>
            </w:r>
            <w:r w:rsidRPr="000E3213">
              <w:rPr>
                <w:sz w:val="22"/>
                <w:szCs w:val="22"/>
              </w:rPr>
              <w:lastRenderedPageBreak/>
              <w:t>светлый цвет;       </w:t>
            </w:r>
          </w:p>
        </w:tc>
      </w:tr>
      <w:tr w:rsidR="00FF3537" w:rsidRPr="000E3213" w:rsidTr="00102B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lastRenderedPageBreak/>
              <w:t>Состояние мякиша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0E3213">
              <w:rPr>
                <w:sz w:val="22"/>
                <w:szCs w:val="22"/>
              </w:rPr>
              <w:t>Свойственный</w:t>
            </w:r>
            <w:proofErr w:type="gramEnd"/>
            <w:r w:rsidRPr="000E3213">
              <w:rPr>
                <w:sz w:val="22"/>
                <w:szCs w:val="22"/>
              </w:rPr>
              <w:t xml:space="preserve"> хорошо пропеченному изделию, эластичный, не влажный на ощупь, с развитой пористостью, без комков и следов </w:t>
            </w:r>
            <w:proofErr w:type="spellStart"/>
            <w:r w:rsidRPr="000E3213">
              <w:rPr>
                <w:sz w:val="22"/>
                <w:szCs w:val="22"/>
              </w:rPr>
              <w:t>непромеса</w:t>
            </w:r>
            <w:proofErr w:type="spellEnd"/>
            <w:r w:rsidRPr="000E3213">
              <w:rPr>
                <w:sz w:val="22"/>
                <w:szCs w:val="22"/>
              </w:rPr>
              <w:t>.   </w:t>
            </w:r>
          </w:p>
        </w:tc>
      </w:tr>
      <w:tr w:rsidR="00FF3537" w:rsidRPr="000E3213" w:rsidTr="00102B77">
        <w:trPr>
          <w:trHeight w:val="35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Внутреннее состояние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0E3213">
              <w:rPr>
                <w:sz w:val="22"/>
                <w:szCs w:val="22"/>
              </w:rPr>
              <w:t>Мякиш</w:t>
            </w:r>
            <w:proofErr w:type="gramEnd"/>
            <w:r w:rsidRPr="000E3213">
              <w:rPr>
                <w:sz w:val="22"/>
                <w:szCs w:val="22"/>
              </w:rPr>
              <w:t xml:space="preserve"> хорошо разрыхленный на всей поверхности куска, без скопления муки, структурно связан с коркой, эластичный, с ровными порами.      </w:t>
            </w:r>
          </w:p>
        </w:tc>
      </w:tr>
      <w:tr w:rsidR="00FF3537" w:rsidRPr="000E3213" w:rsidTr="00102B77">
        <w:trPr>
          <w:trHeight w:val="42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Вкус и запах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0E3213">
              <w:rPr>
                <w:sz w:val="22"/>
                <w:szCs w:val="22"/>
              </w:rPr>
              <w:t>Приятные, характерные для хорошо пропеченного изделия, свойственные соответствующему изделию, без кислого или горького привкуса, без постороннего запаха.  </w:t>
            </w:r>
            <w:proofErr w:type="gramEnd"/>
          </w:p>
        </w:tc>
      </w:tr>
      <w:tr w:rsidR="00FF3537" w:rsidRPr="000E3213" w:rsidTr="00102B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Посторонние включения, хруст от минеральных примесей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Не допускаются  </w:t>
            </w:r>
          </w:p>
        </w:tc>
      </w:tr>
      <w:tr w:rsidR="00FF3537" w:rsidRPr="000E3213" w:rsidTr="00102B77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537" w:rsidRPr="000E3213" w:rsidRDefault="00FF3537" w:rsidP="00102B77">
            <w:pPr>
              <w:spacing w:line="240" w:lineRule="atLeast"/>
              <w:ind w:right="284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Примечания:</w:t>
            </w:r>
          </w:p>
          <w:p w:rsidR="00FF3537" w:rsidRPr="000E3213" w:rsidRDefault="00FF3537" w:rsidP="00102B77">
            <w:pPr>
              <w:spacing w:line="240" w:lineRule="atLeast"/>
              <w:ind w:right="284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1. Конкретная характеристика органолептических свой</w:t>
            </w:r>
            <w:proofErr w:type="gramStart"/>
            <w:r w:rsidRPr="000E3213">
              <w:rPr>
                <w:sz w:val="22"/>
                <w:szCs w:val="22"/>
              </w:rPr>
              <w:t>ств дл</w:t>
            </w:r>
            <w:proofErr w:type="gramEnd"/>
            <w:r w:rsidRPr="000E3213">
              <w:rPr>
                <w:sz w:val="22"/>
                <w:szCs w:val="22"/>
              </w:rPr>
              <w:t>я каждого типа плетеных изделий должна быть указана в рецепте.    </w:t>
            </w:r>
          </w:p>
          <w:p w:rsidR="00FF3537" w:rsidRPr="000E3213" w:rsidRDefault="00FF3537" w:rsidP="00102B77">
            <w:pPr>
              <w:spacing w:line="240" w:lineRule="atLeast"/>
              <w:ind w:right="284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2. Допускаемые</w:t>
            </w:r>
            <w:r w:rsidRPr="000E3213">
              <w:rPr>
                <w:b/>
                <w:bCs/>
                <w:sz w:val="22"/>
                <w:szCs w:val="22"/>
              </w:rPr>
              <w:t xml:space="preserve"> </w:t>
            </w:r>
            <w:r w:rsidRPr="000E3213">
              <w:rPr>
                <w:sz w:val="22"/>
                <w:szCs w:val="22"/>
              </w:rPr>
              <w:t>отклонения в минус от массы нетто плетеных изделий в конце максимального срока годности после выемки из печи не должны превышать в процентах:         </w:t>
            </w:r>
          </w:p>
          <w:p w:rsidR="00FF3537" w:rsidRPr="000E3213" w:rsidRDefault="00FF3537" w:rsidP="00102B77">
            <w:pPr>
              <w:spacing w:line="240" w:lineRule="atLeast"/>
              <w:ind w:right="284" w:firstLine="26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  - для каждой единицы изделия массой менее 200 г - 5,0; </w:t>
            </w:r>
          </w:p>
          <w:p w:rsidR="00FF3537" w:rsidRPr="000E3213" w:rsidRDefault="00FF3537" w:rsidP="00102B77">
            <w:pPr>
              <w:spacing w:line="240" w:lineRule="atLeast"/>
              <w:ind w:right="284" w:firstLine="26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   - для каждой единицы изделия массой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0E3213">
                <w:rPr>
                  <w:sz w:val="22"/>
                  <w:szCs w:val="22"/>
                </w:rPr>
                <w:t>200 г</w:t>
              </w:r>
            </w:smartTag>
            <w:r w:rsidRPr="000E3213">
              <w:rPr>
                <w:sz w:val="22"/>
                <w:szCs w:val="22"/>
              </w:rPr>
              <w:t xml:space="preserve"> и более - 3,0; </w:t>
            </w:r>
          </w:p>
          <w:p w:rsidR="00FF3537" w:rsidRPr="000E3213" w:rsidRDefault="00FF3537" w:rsidP="00102B77">
            <w:pPr>
              <w:spacing w:line="240" w:lineRule="atLeast"/>
              <w:ind w:right="284" w:firstLine="26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  - для 10 единиц изделия массой менее 200 г - 3,0; </w:t>
            </w:r>
          </w:p>
          <w:p w:rsidR="00FF3537" w:rsidRPr="000E3213" w:rsidRDefault="00FF3537" w:rsidP="00102B77">
            <w:pPr>
              <w:spacing w:line="240" w:lineRule="atLeast"/>
              <w:ind w:right="284" w:firstLine="26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   - для 10 единиц изделия массой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0E3213">
                <w:rPr>
                  <w:sz w:val="22"/>
                  <w:szCs w:val="22"/>
                </w:rPr>
                <w:t>200 г</w:t>
              </w:r>
            </w:smartTag>
            <w:r w:rsidRPr="000E3213">
              <w:rPr>
                <w:sz w:val="22"/>
                <w:szCs w:val="22"/>
              </w:rPr>
              <w:t xml:space="preserve"> и более - 2,5; </w:t>
            </w:r>
          </w:p>
          <w:p w:rsidR="00FF3537" w:rsidRPr="000E3213" w:rsidRDefault="00FF3537" w:rsidP="00102B77">
            <w:pPr>
              <w:spacing w:line="240" w:lineRule="atLeast"/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  Отклонение массы нетто плетеных изделий в плюс не ограничивается.     </w:t>
            </w:r>
          </w:p>
        </w:tc>
      </w:tr>
    </w:tbl>
    <w:p w:rsidR="00FF3537" w:rsidRDefault="00FF3537" w:rsidP="00FF3537">
      <w:pPr>
        <w:ind w:firstLine="610"/>
        <w:jc w:val="both"/>
        <w:textAlignment w:val="baseline"/>
        <w:rPr>
          <w:sz w:val="22"/>
        </w:rPr>
      </w:pPr>
      <w:r w:rsidRPr="00C80A87">
        <w:rPr>
          <w:sz w:val="22"/>
        </w:rPr>
        <w:t> </w:t>
      </w:r>
    </w:p>
    <w:p w:rsidR="00FF3537" w:rsidRPr="00C80A87" w:rsidRDefault="00FF3537" w:rsidP="00FF3537">
      <w:pPr>
        <w:ind w:firstLine="610"/>
        <w:jc w:val="both"/>
        <w:textAlignment w:val="baseline"/>
        <w:rPr>
          <w:sz w:val="12"/>
          <w:szCs w:val="12"/>
        </w:rPr>
      </w:pPr>
    </w:p>
    <w:p w:rsidR="00FF3537" w:rsidRPr="00C80A87" w:rsidRDefault="00FF3537" w:rsidP="00FF3537">
      <w:pPr>
        <w:ind w:firstLine="610"/>
        <w:jc w:val="both"/>
        <w:textAlignment w:val="baseline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9"/>
        <w:gridCol w:w="12665"/>
      </w:tblGrid>
      <w:tr w:rsidR="00FF3537" w:rsidRPr="000E3213" w:rsidTr="00102B77">
        <w:trPr>
          <w:trHeight w:val="389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b/>
                <w:bCs/>
                <w:sz w:val="22"/>
                <w:szCs w:val="22"/>
              </w:rPr>
              <w:t xml:space="preserve">e) для бараночных изделий, </w:t>
            </w:r>
            <w:proofErr w:type="spellStart"/>
            <w:r w:rsidRPr="000E3213">
              <w:rPr>
                <w:b/>
                <w:bCs/>
                <w:sz w:val="22"/>
                <w:szCs w:val="22"/>
              </w:rPr>
              <w:t>стиксов</w:t>
            </w:r>
            <w:proofErr w:type="spellEnd"/>
            <w:r w:rsidRPr="000E3213">
              <w:rPr>
                <w:b/>
                <w:bCs/>
                <w:sz w:val="22"/>
                <w:szCs w:val="22"/>
              </w:rPr>
              <w:t xml:space="preserve"> и палочек </w:t>
            </w:r>
            <w:r w:rsidRPr="000E3213">
              <w:rPr>
                <w:sz w:val="22"/>
                <w:szCs w:val="22"/>
              </w:rPr>
              <w:t> </w:t>
            </w:r>
          </w:p>
        </w:tc>
      </w:tr>
      <w:tr w:rsidR="00FF3537" w:rsidRPr="000E3213" w:rsidTr="00102B77">
        <w:trPr>
          <w:trHeight w:val="389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  <w:lang w:val="ro-RO"/>
              </w:rPr>
            </w:pPr>
            <w:r w:rsidRPr="000E3213">
              <w:rPr>
                <w:sz w:val="22"/>
                <w:szCs w:val="22"/>
              </w:rPr>
              <w:t xml:space="preserve">Внешний вид:  </w:t>
            </w:r>
          </w:p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FF3537" w:rsidRPr="000E3213" w:rsidTr="00102B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 Форма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В виде овального или округлого кольца или другой формы. В изделиях ручной разделки допускается заметное место соединения концов жгута и изменение толщины изделий в местах соединения концов жгута. </w:t>
            </w:r>
          </w:p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Допускается не более двух небольших </w:t>
            </w:r>
            <w:proofErr w:type="spellStart"/>
            <w:r w:rsidRPr="000E3213">
              <w:rPr>
                <w:sz w:val="22"/>
                <w:szCs w:val="22"/>
              </w:rPr>
              <w:t>притисков</w:t>
            </w:r>
            <w:proofErr w:type="spellEnd"/>
            <w:r w:rsidRPr="000E3213">
              <w:rPr>
                <w:sz w:val="22"/>
                <w:szCs w:val="22"/>
              </w:rPr>
              <w:t>, наличие плоской поверхности на стороне, лежавшей на листе, сетке или поду. Стиксы</w:t>
            </w:r>
            <w:r>
              <w:rPr>
                <w:sz w:val="22"/>
                <w:szCs w:val="22"/>
              </w:rPr>
              <w:t xml:space="preserve"> </w:t>
            </w:r>
            <w:r w:rsidRPr="000E32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E3213">
              <w:rPr>
                <w:sz w:val="22"/>
                <w:szCs w:val="22"/>
              </w:rPr>
              <w:t>палочки округленной формы.  </w:t>
            </w:r>
          </w:p>
        </w:tc>
      </w:tr>
      <w:tr w:rsidR="00FF3537" w:rsidRPr="000E3213" w:rsidTr="00102B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Поверхность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0E3213">
              <w:rPr>
                <w:sz w:val="22"/>
                <w:szCs w:val="22"/>
              </w:rPr>
              <w:t>Соответствующая</w:t>
            </w:r>
            <w:proofErr w:type="gramEnd"/>
            <w:r w:rsidRPr="000E3213">
              <w:rPr>
                <w:sz w:val="22"/>
                <w:szCs w:val="22"/>
              </w:rPr>
              <w:t xml:space="preserve"> виду изделия, без загрязнений. На одной стороне допускается отпечаток сетки, наличие на поверхности отдельных трещин и подрывов. Для упакованных бубликов допускается незначительная морщинистость. Для </w:t>
            </w:r>
            <w:proofErr w:type="spellStart"/>
            <w:r w:rsidRPr="000E3213">
              <w:rPr>
                <w:sz w:val="22"/>
                <w:szCs w:val="22"/>
              </w:rPr>
              <w:t>стиксов</w:t>
            </w:r>
            <w:proofErr w:type="spellEnd"/>
            <w:r w:rsidRPr="000E3213">
              <w:rPr>
                <w:sz w:val="22"/>
                <w:szCs w:val="22"/>
              </w:rPr>
              <w:t xml:space="preserve"> и палочек поверхность ровная. Допускается небольшая шероховатость и извилистость. Для бубликов, </w:t>
            </w:r>
            <w:proofErr w:type="spellStart"/>
            <w:r w:rsidRPr="000E3213">
              <w:rPr>
                <w:sz w:val="22"/>
                <w:szCs w:val="22"/>
              </w:rPr>
              <w:t>стиксов</w:t>
            </w:r>
            <w:proofErr w:type="spellEnd"/>
            <w:r w:rsidRPr="000E3213">
              <w:rPr>
                <w:sz w:val="22"/>
                <w:szCs w:val="22"/>
              </w:rPr>
              <w:t xml:space="preserve"> и палочек, посыпанных или </w:t>
            </w:r>
            <w:r w:rsidRPr="000E3213">
              <w:rPr>
                <w:sz w:val="22"/>
                <w:szCs w:val="22"/>
              </w:rPr>
              <w:lastRenderedPageBreak/>
              <w:t>глазурованных – согласно соответствующей рецептуре.  </w:t>
            </w:r>
          </w:p>
        </w:tc>
      </w:tr>
      <w:tr w:rsidR="00FF3537" w:rsidRPr="000E3213" w:rsidTr="00102B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lastRenderedPageBreak/>
              <w:t>Цвет </w:t>
            </w:r>
          </w:p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От светло-желтого до темно-коричневого. Допускается более темный цвет без блеска на стороне, лежавшей на листе, сетке или поду. Для </w:t>
            </w:r>
            <w:proofErr w:type="spellStart"/>
            <w:r w:rsidRPr="000E3213">
              <w:rPr>
                <w:sz w:val="22"/>
                <w:szCs w:val="22"/>
              </w:rPr>
              <w:t>стиксов</w:t>
            </w:r>
            <w:proofErr w:type="spellEnd"/>
            <w:r w:rsidRPr="000E3213">
              <w:rPr>
                <w:sz w:val="22"/>
                <w:szCs w:val="22"/>
              </w:rPr>
              <w:t xml:space="preserve"> и палочек </w:t>
            </w:r>
            <w:proofErr w:type="gramStart"/>
            <w:r w:rsidRPr="000E3213">
              <w:rPr>
                <w:sz w:val="22"/>
                <w:szCs w:val="22"/>
              </w:rPr>
              <w:t>от</w:t>
            </w:r>
            <w:proofErr w:type="gramEnd"/>
            <w:r w:rsidRPr="000E3213">
              <w:rPr>
                <w:sz w:val="22"/>
                <w:szCs w:val="22"/>
              </w:rPr>
              <w:t xml:space="preserve"> светло-желтого до светло-коричневого цвета. </w:t>
            </w:r>
            <w:proofErr w:type="gramStart"/>
            <w:r w:rsidRPr="000E3213">
              <w:rPr>
                <w:sz w:val="22"/>
                <w:szCs w:val="22"/>
              </w:rPr>
              <w:t>Глазурованные</w:t>
            </w:r>
            <w:proofErr w:type="gramEnd"/>
            <w:r w:rsidRPr="000E3213">
              <w:rPr>
                <w:sz w:val="22"/>
                <w:szCs w:val="22"/>
              </w:rPr>
              <w:t xml:space="preserve"> и посыпанные соответствующей рецептуре.  </w:t>
            </w:r>
          </w:p>
        </w:tc>
      </w:tr>
      <w:tr w:rsidR="00FF3537" w:rsidRPr="000E3213" w:rsidTr="00102B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Внутреннее состояние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0E3213">
              <w:rPr>
                <w:sz w:val="22"/>
                <w:szCs w:val="22"/>
              </w:rPr>
              <w:t>Разрыхленные</w:t>
            </w:r>
            <w:proofErr w:type="gramEnd"/>
            <w:r w:rsidRPr="000E3213">
              <w:rPr>
                <w:sz w:val="22"/>
                <w:szCs w:val="22"/>
              </w:rPr>
              <w:t xml:space="preserve">, пропеченные, без признаков </w:t>
            </w:r>
            <w:proofErr w:type="spellStart"/>
            <w:r w:rsidRPr="000E3213">
              <w:rPr>
                <w:sz w:val="22"/>
                <w:szCs w:val="22"/>
              </w:rPr>
              <w:t>непромеса</w:t>
            </w:r>
            <w:proofErr w:type="spellEnd"/>
            <w:r w:rsidRPr="000E3213">
              <w:rPr>
                <w:sz w:val="22"/>
                <w:szCs w:val="22"/>
              </w:rPr>
              <w:t> </w:t>
            </w:r>
          </w:p>
        </w:tc>
      </w:tr>
      <w:tr w:rsidR="00FF3537" w:rsidRPr="000E3213" w:rsidTr="00102B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Вкус  и запах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0E3213">
              <w:rPr>
                <w:sz w:val="22"/>
                <w:szCs w:val="22"/>
              </w:rPr>
              <w:t>Приятный</w:t>
            </w:r>
            <w:proofErr w:type="gramEnd"/>
            <w:r w:rsidRPr="000E3213">
              <w:rPr>
                <w:sz w:val="22"/>
                <w:szCs w:val="22"/>
              </w:rPr>
              <w:t>, свойственный данному виду изделий, без постороннего привкуса и запаха  </w:t>
            </w:r>
          </w:p>
        </w:tc>
      </w:tr>
      <w:tr w:rsidR="00FF3537" w:rsidRPr="000E3213" w:rsidTr="00102B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Хрупкость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Сушки, </w:t>
            </w:r>
            <w:proofErr w:type="spellStart"/>
            <w:r w:rsidRPr="000E3213">
              <w:rPr>
                <w:sz w:val="22"/>
                <w:szCs w:val="22"/>
              </w:rPr>
              <w:t>стиксы</w:t>
            </w:r>
            <w:proofErr w:type="spellEnd"/>
            <w:r w:rsidRPr="000E3213">
              <w:rPr>
                <w:sz w:val="22"/>
                <w:szCs w:val="22"/>
              </w:rPr>
              <w:t xml:space="preserve"> и палочки – хрупкие, легко рассыпчатые   </w:t>
            </w:r>
          </w:p>
        </w:tc>
      </w:tr>
      <w:tr w:rsidR="00FF3537" w:rsidRPr="000E3213" w:rsidTr="00102B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Количество лома и крошек  </w:t>
            </w:r>
          </w:p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В фасованных сушках массой 0,2-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0E3213">
                <w:rPr>
                  <w:sz w:val="22"/>
                  <w:szCs w:val="22"/>
                </w:rPr>
                <w:t>0,5 кг</w:t>
              </w:r>
            </w:smartTag>
            <w:r w:rsidRPr="000E3213">
              <w:rPr>
                <w:sz w:val="22"/>
                <w:szCs w:val="22"/>
              </w:rPr>
              <w:t xml:space="preserve"> допускается  1-3 изделия – лома</w:t>
            </w:r>
            <w:r w:rsidRPr="000E3213">
              <w:rPr>
                <w:sz w:val="22"/>
                <w:szCs w:val="22"/>
                <w:lang w:val="ro-RO"/>
              </w:rPr>
              <w:t>;</w:t>
            </w:r>
            <w:r w:rsidRPr="000E3213">
              <w:rPr>
                <w:sz w:val="22"/>
                <w:szCs w:val="22"/>
              </w:rPr>
              <w:t xml:space="preserve"> массой свыше 0,5-1,0 кг  допускается  3-5 изделий – лома.  </w:t>
            </w:r>
          </w:p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В фасованных баранках массой 0,3-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0E3213">
                <w:rPr>
                  <w:sz w:val="22"/>
                  <w:szCs w:val="22"/>
                </w:rPr>
                <w:t>0,5 кг</w:t>
              </w:r>
            </w:smartTag>
            <w:r w:rsidRPr="000E3213">
              <w:rPr>
                <w:sz w:val="22"/>
                <w:szCs w:val="22"/>
              </w:rPr>
              <w:t xml:space="preserve"> допускается  1-2 изделия – лома; массой свыше 0,5-1,0 кг  допускается  2-3 изделий – лома.    </w:t>
            </w:r>
          </w:p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В </w:t>
            </w:r>
            <w:proofErr w:type="spellStart"/>
            <w:r w:rsidRPr="000E3213">
              <w:rPr>
                <w:sz w:val="22"/>
                <w:szCs w:val="22"/>
              </w:rPr>
              <w:t>стиксах</w:t>
            </w:r>
            <w:proofErr w:type="spellEnd"/>
            <w:r w:rsidRPr="000E3213">
              <w:rPr>
                <w:sz w:val="22"/>
                <w:szCs w:val="22"/>
              </w:rPr>
              <w:t xml:space="preserve"> и палочках количество лома в ящиках – максимум 10,0%,  в коробках и пакетах – максимум 8,0%, в кульках – максимум 10,0%; количество лома в ящиках – максимум 5,0%, в коробках и пакетах – максимум 4,0%, в кульках – максимум 5,0%.      </w:t>
            </w:r>
          </w:p>
        </w:tc>
      </w:tr>
      <w:tr w:rsidR="00FF3537" w:rsidRPr="000E3213" w:rsidTr="00102B77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Примечания:</w:t>
            </w:r>
          </w:p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1. Конкретная характеристика органолептических показателей, включая количество лома, для каждого типа бараночных изделий, </w:t>
            </w:r>
            <w:proofErr w:type="spellStart"/>
            <w:r w:rsidRPr="000E3213">
              <w:rPr>
                <w:sz w:val="22"/>
                <w:szCs w:val="22"/>
              </w:rPr>
              <w:t>стиксов</w:t>
            </w:r>
            <w:proofErr w:type="spellEnd"/>
            <w:r w:rsidRPr="000E3213">
              <w:rPr>
                <w:sz w:val="22"/>
                <w:szCs w:val="22"/>
              </w:rPr>
              <w:t xml:space="preserve"> и палочек должна быть приведена в рецептуре.   </w:t>
            </w:r>
          </w:p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2. Допускается наличие немного плоской поверхности на поду; незначительный изгиб палочек; наличие прилепленных друг к другу палочек не более  2% от массы коробки и не более 4% от массы потребительской тары.    </w:t>
            </w:r>
          </w:p>
          <w:p w:rsidR="00FF3537" w:rsidRPr="000E3213" w:rsidRDefault="00FF3537" w:rsidP="00102B77">
            <w:pPr>
              <w:ind w:right="284" w:firstLine="39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3. Допускаемые</w:t>
            </w:r>
            <w:r w:rsidRPr="000E3213">
              <w:rPr>
                <w:b/>
                <w:bCs/>
                <w:sz w:val="22"/>
                <w:szCs w:val="22"/>
              </w:rPr>
              <w:t xml:space="preserve"> </w:t>
            </w:r>
            <w:r w:rsidRPr="000E3213">
              <w:rPr>
                <w:sz w:val="22"/>
                <w:szCs w:val="22"/>
              </w:rPr>
              <w:t xml:space="preserve">отклонения в минус от массы нетто бараночных изделий, </w:t>
            </w:r>
            <w:proofErr w:type="spellStart"/>
            <w:r w:rsidRPr="000E3213">
              <w:rPr>
                <w:sz w:val="22"/>
                <w:szCs w:val="22"/>
              </w:rPr>
              <w:t>стиксов</w:t>
            </w:r>
            <w:proofErr w:type="spellEnd"/>
            <w:r w:rsidRPr="000E3213">
              <w:rPr>
                <w:sz w:val="22"/>
                <w:szCs w:val="22"/>
              </w:rPr>
              <w:t xml:space="preserve"> и палочек, продаваемых поштучно, для неупакованных изделий - в конце срока годности после выемки из печи, и для упакованных изделий - в конце срока годности, не должны превышать: </w:t>
            </w:r>
          </w:p>
          <w:p w:rsidR="00FF3537" w:rsidRPr="000E3213" w:rsidRDefault="00FF3537" w:rsidP="00102B77">
            <w:pPr>
              <w:ind w:right="284" w:firstLine="39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- 6,0 процентов от массы отдельного изделия; </w:t>
            </w:r>
          </w:p>
          <w:p w:rsidR="00FF3537" w:rsidRPr="000E3213" w:rsidRDefault="00FF3537" w:rsidP="00102B77">
            <w:pPr>
              <w:ind w:right="284" w:firstLine="39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- 3,0 процента от средней массы 10 изделий;</w:t>
            </w:r>
          </w:p>
          <w:p w:rsidR="00FF3537" w:rsidRPr="000E3213" w:rsidRDefault="00FF3537" w:rsidP="00102B77">
            <w:pPr>
              <w:ind w:right="284" w:firstLine="39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- 1,0 процент от массы изделия до </w:t>
            </w:r>
            <w:smartTag w:uri="urn:schemas-microsoft-com:office:smarttags" w:element="metricconverter">
              <w:smartTagPr>
                <w:attr w:name="ProductID" w:val="5,0 кг"/>
              </w:smartTagPr>
              <w:r w:rsidRPr="000E3213">
                <w:rPr>
                  <w:sz w:val="22"/>
                  <w:szCs w:val="22"/>
                </w:rPr>
                <w:t>5,0 кг</w:t>
              </w:r>
            </w:smartTag>
            <w:r w:rsidRPr="000E3213">
              <w:rPr>
                <w:sz w:val="22"/>
                <w:szCs w:val="22"/>
              </w:rPr>
              <w:t xml:space="preserve">; </w:t>
            </w:r>
          </w:p>
          <w:p w:rsidR="00FF3537" w:rsidRPr="000E3213" w:rsidRDefault="00FF3537" w:rsidP="00102B77">
            <w:pPr>
              <w:ind w:right="284" w:firstLine="39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- 0,5 процентов от массы изделия более </w:t>
            </w:r>
            <w:smartTag w:uri="urn:schemas-microsoft-com:office:smarttags" w:element="metricconverter">
              <w:smartTagPr>
                <w:attr w:name="ProductID" w:val="5,0 кг"/>
              </w:smartTagPr>
              <w:r w:rsidRPr="000E3213">
                <w:rPr>
                  <w:sz w:val="22"/>
                  <w:szCs w:val="22"/>
                </w:rPr>
                <w:t>5,0 кг</w:t>
              </w:r>
            </w:smartTag>
            <w:r w:rsidRPr="000E3213">
              <w:rPr>
                <w:sz w:val="22"/>
                <w:szCs w:val="22"/>
              </w:rPr>
              <w:t>.  </w:t>
            </w:r>
          </w:p>
          <w:p w:rsidR="00FF3537" w:rsidRPr="000E3213" w:rsidRDefault="00FF3537" w:rsidP="00102B77">
            <w:pPr>
              <w:ind w:right="284" w:firstLine="39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Отклонение в плюс от установленной массы изделия, продаваемого поштучно, не ограничивается.  </w:t>
            </w:r>
          </w:p>
        </w:tc>
      </w:tr>
    </w:tbl>
    <w:p w:rsidR="00FF3537" w:rsidRDefault="00FF3537" w:rsidP="00FF3537">
      <w:pPr>
        <w:ind w:firstLine="610"/>
        <w:jc w:val="both"/>
        <w:textAlignment w:val="baseline"/>
        <w:rPr>
          <w:sz w:val="22"/>
        </w:rPr>
      </w:pPr>
    </w:p>
    <w:p w:rsidR="00FF3537" w:rsidRPr="00C80A87" w:rsidRDefault="00FF3537" w:rsidP="00FF3537">
      <w:pPr>
        <w:ind w:firstLine="610"/>
        <w:jc w:val="both"/>
        <w:textAlignment w:val="baseline"/>
        <w:rPr>
          <w:sz w:val="12"/>
          <w:szCs w:val="12"/>
        </w:rPr>
      </w:pPr>
    </w:p>
    <w:p w:rsidR="00FF3537" w:rsidRPr="00C80A87" w:rsidRDefault="00FF3537" w:rsidP="00FF3537">
      <w:pPr>
        <w:ind w:firstLine="610"/>
        <w:jc w:val="both"/>
        <w:textAlignment w:val="baseline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4"/>
        <w:gridCol w:w="11315"/>
      </w:tblGrid>
      <w:tr w:rsidR="00FF3537" w:rsidRPr="000E3213" w:rsidTr="00102B77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b/>
                <w:bCs/>
                <w:sz w:val="22"/>
                <w:szCs w:val="22"/>
              </w:rPr>
              <w:t>f) для сухарей и панировочных сухарей   </w:t>
            </w:r>
            <w:r w:rsidRPr="000E3213">
              <w:rPr>
                <w:sz w:val="22"/>
                <w:szCs w:val="22"/>
              </w:rPr>
              <w:t> </w:t>
            </w:r>
          </w:p>
        </w:tc>
      </w:tr>
      <w:tr w:rsidR="00FF3537" w:rsidRPr="000E3213" w:rsidTr="00102B77">
        <w:trPr>
          <w:trHeight w:val="265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Внешний вид: </w:t>
            </w:r>
          </w:p>
        </w:tc>
      </w:tr>
      <w:tr w:rsidR="00FF3537" w:rsidRPr="000E3213" w:rsidTr="00102B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Форма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Ломти, соответствующие хлебу или сдобному изделию, из которых были нарезаны. Допускается изготовление </w:t>
            </w:r>
            <w:r w:rsidRPr="000E3213">
              <w:rPr>
                <w:sz w:val="22"/>
                <w:szCs w:val="22"/>
              </w:rPr>
              <w:lastRenderedPageBreak/>
              <w:t>сухарей в виде кубиков или другой формы.   </w:t>
            </w:r>
          </w:p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В панировочных сухарях преобладает однородная мука грубого помола.        </w:t>
            </w:r>
          </w:p>
        </w:tc>
      </w:tr>
      <w:tr w:rsidR="00FF3537" w:rsidRPr="000E3213" w:rsidTr="00102B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lastRenderedPageBreak/>
              <w:t>Поверхность </w:t>
            </w:r>
          </w:p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С развитой пористостью, без следов </w:t>
            </w:r>
            <w:proofErr w:type="spellStart"/>
            <w:r w:rsidRPr="000E3213">
              <w:rPr>
                <w:sz w:val="22"/>
                <w:szCs w:val="22"/>
              </w:rPr>
              <w:t>непромеса</w:t>
            </w:r>
            <w:proofErr w:type="spellEnd"/>
            <w:r w:rsidRPr="000E3213">
              <w:rPr>
                <w:sz w:val="22"/>
                <w:szCs w:val="22"/>
              </w:rPr>
              <w:t>, или без включений пряностей, отрубей, изюма, орехов, цукатов и других ингредиентов в зависимости от конкретной рецептуры на каждый вид сухарей.  </w:t>
            </w:r>
          </w:p>
        </w:tc>
      </w:tr>
      <w:tr w:rsidR="00FF3537" w:rsidRPr="000E3213" w:rsidTr="00102B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Цвет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0E3213">
              <w:rPr>
                <w:sz w:val="22"/>
                <w:szCs w:val="22"/>
              </w:rPr>
              <w:t xml:space="preserve">От светло-желтого до светло-коричневого – для сухарей из хлеба из муки пшеничной и от коричневого до темно-коричневого – для сухарей из хлеба из ржаной муки и смеси ржаной и пшеничной муки, без </w:t>
            </w:r>
            <w:proofErr w:type="spellStart"/>
            <w:r w:rsidRPr="000E3213">
              <w:rPr>
                <w:sz w:val="22"/>
                <w:szCs w:val="22"/>
              </w:rPr>
              <w:t>подгорелости</w:t>
            </w:r>
            <w:proofErr w:type="spellEnd"/>
            <w:r w:rsidRPr="000E3213">
              <w:rPr>
                <w:sz w:val="22"/>
                <w:szCs w:val="22"/>
              </w:rPr>
              <w:t>.</w:t>
            </w:r>
            <w:proofErr w:type="gramEnd"/>
            <w:r w:rsidRPr="000E3213">
              <w:rPr>
                <w:sz w:val="22"/>
                <w:szCs w:val="22"/>
              </w:rPr>
              <w:t xml:space="preserve"> Допускаются включения темного цвета, в зависимости от используемого сырья.  </w:t>
            </w:r>
          </w:p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В панировочных сухарях – от </w:t>
            </w:r>
            <w:proofErr w:type="gramStart"/>
            <w:r w:rsidRPr="000E3213">
              <w:rPr>
                <w:sz w:val="22"/>
                <w:szCs w:val="22"/>
              </w:rPr>
              <w:t>светло-желтого</w:t>
            </w:r>
            <w:proofErr w:type="gramEnd"/>
            <w:r w:rsidRPr="000E3213">
              <w:rPr>
                <w:sz w:val="22"/>
                <w:szCs w:val="22"/>
              </w:rPr>
              <w:t xml:space="preserve"> до темно-коричневого.    </w:t>
            </w:r>
          </w:p>
        </w:tc>
      </w:tr>
      <w:tr w:rsidR="00FF3537" w:rsidRPr="000E3213" w:rsidTr="00102B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ind w:left="52"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E3213">
              <w:rPr>
                <w:sz w:val="22"/>
                <w:szCs w:val="22"/>
              </w:rPr>
              <w:t>сухарей-лома</w:t>
            </w:r>
            <w:proofErr w:type="gramEnd"/>
            <w:r w:rsidRPr="000E3213">
              <w:rPr>
                <w:sz w:val="22"/>
                <w:szCs w:val="22"/>
              </w:rPr>
              <w:t>, горбушек и сухарей уменьшенного размера   </w:t>
            </w:r>
          </w:p>
          <w:p w:rsidR="00FF3537" w:rsidRPr="000E3213" w:rsidRDefault="00FF3537" w:rsidP="00102B77">
            <w:pPr>
              <w:ind w:left="52"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7" w:rsidRPr="000E3213" w:rsidRDefault="00FF3537" w:rsidP="00102B77">
            <w:pPr>
              <w:ind w:left="52"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Количество сухарей уменьшенного размера, прилегающих к горбушке, не должно превышать 10%. Количество </w:t>
            </w:r>
            <w:proofErr w:type="gramStart"/>
            <w:r w:rsidRPr="000E3213">
              <w:rPr>
                <w:sz w:val="22"/>
                <w:szCs w:val="22"/>
              </w:rPr>
              <w:t>сухарей-лома</w:t>
            </w:r>
            <w:proofErr w:type="gramEnd"/>
            <w:r w:rsidRPr="000E3213">
              <w:rPr>
                <w:sz w:val="22"/>
                <w:szCs w:val="22"/>
              </w:rPr>
              <w:t xml:space="preserve"> в весовых изделиях не должно превышать 7%. В фасованных сухарях массой 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0E3213">
                <w:rPr>
                  <w:sz w:val="22"/>
                  <w:szCs w:val="22"/>
                </w:rPr>
                <w:t>0,1 кг</w:t>
              </w:r>
            </w:smartTag>
            <w:r w:rsidRPr="000E3213">
              <w:rPr>
                <w:sz w:val="22"/>
                <w:szCs w:val="22"/>
              </w:rPr>
              <w:t xml:space="preserve"> – 1 сухарь-лом, массой более 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0E3213">
                <w:rPr>
                  <w:sz w:val="22"/>
                  <w:szCs w:val="22"/>
                </w:rPr>
                <w:t>0,1 кг</w:t>
              </w:r>
            </w:smartTag>
            <w:r w:rsidRPr="000E3213">
              <w:rPr>
                <w:sz w:val="22"/>
                <w:szCs w:val="22"/>
              </w:rPr>
              <w:t xml:space="preserve"> – 1-2 сухаря-лома в единице упаковки. При механизированной упаковке допускаются 2-3 сухаря-лома в единице упаковки.  </w:t>
            </w:r>
          </w:p>
          <w:p w:rsidR="00FF3537" w:rsidRPr="000E3213" w:rsidRDefault="00FF3537" w:rsidP="00102B77">
            <w:pPr>
              <w:ind w:left="52"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Количество горбушек не должно превышать 2% в весовых сухарях и одной горбушки в единице упаковки.   </w:t>
            </w:r>
          </w:p>
        </w:tc>
      </w:tr>
      <w:tr w:rsidR="00FF3537" w:rsidRPr="000E3213" w:rsidTr="00102B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ind w:left="52"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Вкус и запах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ind w:left="52" w:right="284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0E3213">
              <w:rPr>
                <w:sz w:val="22"/>
                <w:szCs w:val="22"/>
              </w:rPr>
              <w:t>Свойственный</w:t>
            </w:r>
            <w:proofErr w:type="gramEnd"/>
            <w:r w:rsidRPr="000E3213">
              <w:rPr>
                <w:sz w:val="22"/>
                <w:szCs w:val="22"/>
              </w:rPr>
              <w:t xml:space="preserve"> продукту, без постороннего привкуса и запаха  </w:t>
            </w:r>
          </w:p>
        </w:tc>
      </w:tr>
      <w:tr w:rsidR="00FF3537" w:rsidRPr="000E3213" w:rsidTr="00102B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ind w:left="52"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Хрупкость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ind w:left="52"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Сухари должны быть хрупкими  </w:t>
            </w:r>
          </w:p>
        </w:tc>
      </w:tr>
      <w:tr w:rsidR="00FF3537" w:rsidRPr="000E3213" w:rsidTr="00102B77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F3537" w:rsidRPr="000E3213" w:rsidRDefault="00FF3537" w:rsidP="00102B77">
            <w:pPr>
              <w:ind w:left="52" w:right="284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Примечания:</w:t>
            </w:r>
          </w:p>
          <w:p w:rsidR="00FF3537" w:rsidRPr="000E3213" w:rsidRDefault="00FF3537" w:rsidP="00102B77">
            <w:pPr>
              <w:ind w:left="52"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1. Подгорелым считается сухарь с обуглившейся коркой или с </w:t>
            </w:r>
            <w:proofErr w:type="spellStart"/>
            <w:r w:rsidRPr="000E3213">
              <w:rPr>
                <w:sz w:val="22"/>
                <w:szCs w:val="22"/>
              </w:rPr>
              <w:t>карамелизацией</w:t>
            </w:r>
            <w:proofErr w:type="spellEnd"/>
            <w:r w:rsidRPr="000E3213">
              <w:rPr>
                <w:sz w:val="22"/>
                <w:szCs w:val="22"/>
              </w:rPr>
              <w:t xml:space="preserve"> в такой степени, которая обуславливает явно горький вкус. </w:t>
            </w:r>
          </w:p>
          <w:p w:rsidR="00FF3537" w:rsidRPr="000E3213" w:rsidRDefault="00FF3537" w:rsidP="00102B77">
            <w:pPr>
              <w:ind w:left="52"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2. Допускается наличие хлебных сухарей из ржаной муки и смеси ржаной и пшеничной муки с незначительно подгорелой коркой или со слабогорьким вкусом, обусловленным </w:t>
            </w:r>
            <w:proofErr w:type="spellStart"/>
            <w:r w:rsidRPr="000E3213">
              <w:rPr>
                <w:sz w:val="22"/>
                <w:szCs w:val="22"/>
              </w:rPr>
              <w:t>карамелизацией</w:t>
            </w:r>
            <w:proofErr w:type="spellEnd"/>
            <w:r w:rsidRPr="000E3213">
              <w:rPr>
                <w:sz w:val="22"/>
                <w:szCs w:val="22"/>
              </w:rPr>
              <w:t>, в количестве не более 1% к массе сухарей.   </w:t>
            </w:r>
          </w:p>
          <w:p w:rsidR="00FF3537" w:rsidRPr="000E3213" w:rsidRDefault="00FF3537" w:rsidP="00102B77">
            <w:pPr>
              <w:ind w:left="52"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3. Органолептические показатели для конкретного наименования сухарей согласно рецептуре.   </w:t>
            </w:r>
          </w:p>
          <w:p w:rsidR="00FF3537" w:rsidRPr="000E3213" w:rsidRDefault="00FF3537" w:rsidP="00102B77">
            <w:pPr>
              <w:ind w:right="284" w:firstLine="39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4. </w:t>
            </w:r>
            <w:proofErr w:type="gramStart"/>
            <w:r w:rsidRPr="000E3213">
              <w:rPr>
                <w:sz w:val="22"/>
                <w:szCs w:val="22"/>
              </w:rPr>
              <w:t>Допускаемые</w:t>
            </w:r>
            <w:r w:rsidRPr="000E3213">
              <w:rPr>
                <w:b/>
                <w:bCs/>
                <w:sz w:val="22"/>
                <w:szCs w:val="22"/>
              </w:rPr>
              <w:t xml:space="preserve"> </w:t>
            </w:r>
            <w:r w:rsidRPr="000E3213">
              <w:rPr>
                <w:sz w:val="22"/>
                <w:szCs w:val="22"/>
              </w:rPr>
              <w:t xml:space="preserve">отклонения в минус от массы нетто сухарей, продаваемых поштучно, для неупакованных изделий - в конце максимального срока действия после выемки из печи, и для упакованных изделий - в конце максимального срока действия, не должны превышать: 6,0 процентов от массы отдельного изделия; 3,0 процента от средней массы 10 изделий; 1,0 процент от массы изделия до </w:t>
            </w:r>
            <w:smartTag w:uri="urn:schemas-microsoft-com:office:smarttags" w:element="metricconverter">
              <w:smartTagPr>
                <w:attr w:name="ProductID" w:val="5,0 кг"/>
              </w:smartTagPr>
              <w:r w:rsidRPr="000E3213">
                <w:rPr>
                  <w:sz w:val="22"/>
                  <w:szCs w:val="22"/>
                </w:rPr>
                <w:t>5,0 кг</w:t>
              </w:r>
            </w:smartTag>
            <w:r w:rsidRPr="000E3213">
              <w:rPr>
                <w:sz w:val="22"/>
                <w:szCs w:val="22"/>
              </w:rPr>
              <w:t>;</w:t>
            </w:r>
            <w:proofErr w:type="gramEnd"/>
            <w:r w:rsidRPr="000E3213">
              <w:rPr>
                <w:sz w:val="22"/>
                <w:szCs w:val="22"/>
              </w:rPr>
              <w:t xml:space="preserve"> 0,5 процентов от массы изделия более </w:t>
            </w:r>
            <w:smartTag w:uri="urn:schemas-microsoft-com:office:smarttags" w:element="metricconverter">
              <w:smartTagPr>
                <w:attr w:name="ProductID" w:val="5,0 кг"/>
              </w:smartTagPr>
              <w:r w:rsidRPr="000E3213">
                <w:rPr>
                  <w:sz w:val="22"/>
                  <w:szCs w:val="22"/>
                </w:rPr>
                <w:t>5,0 кг</w:t>
              </w:r>
            </w:smartTag>
            <w:r w:rsidRPr="000E3213">
              <w:rPr>
                <w:sz w:val="22"/>
                <w:szCs w:val="22"/>
              </w:rPr>
              <w:t>.  </w:t>
            </w:r>
          </w:p>
          <w:p w:rsidR="00FF3537" w:rsidRPr="000E3213" w:rsidRDefault="00FF3537" w:rsidP="00102B77">
            <w:pPr>
              <w:ind w:left="52"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Отклонение в плюс от установленной массы изделия, продаваемого поштучно, не ограничивается.  </w:t>
            </w:r>
          </w:p>
          <w:p w:rsidR="00FF3537" w:rsidRPr="000E3213" w:rsidRDefault="00FF3537" w:rsidP="00102B77">
            <w:pPr>
              <w:ind w:left="52"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5. Допускаемые</w:t>
            </w:r>
            <w:r w:rsidRPr="000E3213">
              <w:rPr>
                <w:b/>
                <w:bCs/>
                <w:sz w:val="22"/>
                <w:szCs w:val="22"/>
              </w:rPr>
              <w:t xml:space="preserve"> </w:t>
            </w:r>
            <w:r w:rsidRPr="000E3213">
              <w:rPr>
                <w:sz w:val="22"/>
                <w:szCs w:val="22"/>
              </w:rPr>
              <w:t>отклонения в минус от массы нетто фасованных панировочных сухарей не должны превышать в процентах:   </w:t>
            </w:r>
          </w:p>
          <w:p w:rsidR="00FF3537" w:rsidRPr="000E3213" w:rsidRDefault="00FF3537" w:rsidP="00102B77">
            <w:pPr>
              <w:ind w:left="52"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для массы нетто до </w:t>
            </w:r>
            <w:smartTag w:uri="urn:schemas-microsoft-com:office:smarttags" w:element="metricconverter">
              <w:smartTagPr>
                <w:attr w:name="ProductID" w:val="0,400 кг"/>
              </w:smartTagPr>
              <w:r w:rsidRPr="000E3213">
                <w:rPr>
                  <w:sz w:val="22"/>
                  <w:szCs w:val="22"/>
                </w:rPr>
                <w:t>0,400 кг</w:t>
              </w:r>
            </w:smartTag>
            <w:r w:rsidRPr="000E3213">
              <w:rPr>
                <w:sz w:val="22"/>
                <w:szCs w:val="22"/>
              </w:rPr>
              <w:t xml:space="preserve"> включительно – 2,0;  </w:t>
            </w:r>
          </w:p>
          <w:p w:rsidR="00FF3537" w:rsidRPr="000E3213" w:rsidRDefault="00FF3537" w:rsidP="00102B77">
            <w:pPr>
              <w:ind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 для массы нетто от 0,401 до </w:t>
            </w:r>
            <w:smartTag w:uri="urn:schemas-microsoft-com:office:smarttags" w:element="metricconverter">
              <w:smartTagPr>
                <w:attr w:name="ProductID" w:val="1,000 кг"/>
              </w:smartTagPr>
              <w:r w:rsidRPr="000E3213">
                <w:rPr>
                  <w:sz w:val="22"/>
                  <w:szCs w:val="22"/>
                </w:rPr>
                <w:t>1,000 кг</w:t>
              </w:r>
            </w:smartTag>
            <w:r w:rsidRPr="000E3213">
              <w:rPr>
                <w:sz w:val="22"/>
                <w:szCs w:val="22"/>
              </w:rPr>
              <w:t xml:space="preserve"> – 1,0; </w:t>
            </w:r>
          </w:p>
          <w:p w:rsidR="00FF3537" w:rsidRPr="000E3213" w:rsidRDefault="00FF3537" w:rsidP="00102B77">
            <w:pPr>
              <w:ind w:left="52"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для массы нетто от 1,001 до </w:t>
            </w:r>
            <w:smartTag w:uri="urn:schemas-microsoft-com:office:smarttags" w:element="metricconverter">
              <w:smartTagPr>
                <w:attr w:name="ProductID" w:val="5,000 кг"/>
              </w:smartTagPr>
              <w:r w:rsidRPr="000E3213">
                <w:rPr>
                  <w:sz w:val="22"/>
                  <w:szCs w:val="22"/>
                </w:rPr>
                <w:t>5,000 кг</w:t>
              </w:r>
            </w:smartTag>
            <w:r w:rsidRPr="000E3213">
              <w:rPr>
                <w:sz w:val="22"/>
                <w:szCs w:val="22"/>
              </w:rPr>
              <w:t xml:space="preserve"> – 3,0; </w:t>
            </w:r>
          </w:p>
          <w:p w:rsidR="00FF3537" w:rsidRPr="000E3213" w:rsidRDefault="00FF3537" w:rsidP="00102B77">
            <w:pPr>
              <w:ind w:left="52"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для массы нетто от 20,000 до </w:t>
            </w:r>
            <w:smartTag w:uri="urn:schemas-microsoft-com:office:smarttags" w:element="metricconverter">
              <w:smartTagPr>
                <w:attr w:name="ProductID" w:val="30,000 кг"/>
              </w:smartTagPr>
              <w:r w:rsidRPr="000E3213">
                <w:rPr>
                  <w:sz w:val="22"/>
                  <w:szCs w:val="22"/>
                </w:rPr>
                <w:t>30,000 кг</w:t>
              </w:r>
            </w:smartTag>
            <w:r w:rsidRPr="000E3213">
              <w:rPr>
                <w:sz w:val="22"/>
                <w:szCs w:val="22"/>
              </w:rPr>
              <w:t xml:space="preserve"> – 0,1.  </w:t>
            </w:r>
          </w:p>
          <w:p w:rsidR="00FF3537" w:rsidRPr="000E3213" w:rsidRDefault="00FF3537" w:rsidP="00102B77">
            <w:pPr>
              <w:ind w:left="52" w:right="28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Отклонение массы нетто в плюс не ограничивается.    </w:t>
            </w:r>
          </w:p>
        </w:tc>
      </w:tr>
    </w:tbl>
    <w:p w:rsidR="00FF3537" w:rsidRPr="00C77C35" w:rsidRDefault="00FF3537" w:rsidP="00FF3537">
      <w:pPr>
        <w:pStyle w:val="paragraphscx31394911"/>
        <w:spacing w:before="0" w:beforeAutospacing="0" w:after="0" w:afterAutospacing="0"/>
        <w:ind w:firstLine="610"/>
        <w:jc w:val="both"/>
        <w:textAlignment w:val="baseline"/>
        <w:rPr>
          <w:sz w:val="22"/>
        </w:rPr>
      </w:pPr>
      <w:r w:rsidRPr="00C80A87">
        <w:rPr>
          <w:sz w:val="22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3652"/>
        <w:gridCol w:w="3402"/>
        <w:gridCol w:w="4252"/>
      </w:tblGrid>
      <w:tr w:rsidR="00FF3537" w:rsidRPr="000E3213" w:rsidTr="00102B77">
        <w:trPr>
          <w:trHeight w:val="591"/>
        </w:trPr>
        <w:tc>
          <w:tcPr>
            <w:tcW w:w="15559" w:type="dxa"/>
            <w:gridSpan w:val="4"/>
            <w:vAlign w:val="center"/>
          </w:tcPr>
          <w:p w:rsidR="00FF3537" w:rsidRPr="000E3213" w:rsidRDefault="00FF3537" w:rsidP="00102B77">
            <w:pPr>
              <w:ind w:firstLine="567"/>
              <w:jc w:val="both"/>
              <w:rPr>
                <w:rFonts w:eastAsia="PosterBodoni BT"/>
                <w:b/>
                <w:sz w:val="22"/>
                <w:szCs w:val="22"/>
              </w:rPr>
            </w:pPr>
          </w:p>
        </w:tc>
      </w:tr>
      <w:tr w:rsidR="00FF3537" w:rsidRPr="000E3213" w:rsidTr="00102B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32"/>
        </w:trPr>
        <w:tc>
          <w:tcPr>
            <w:tcW w:w="15559" w:type="dxa"/>
            <w:gridSpan w:val="4"/>
            <w:tcBorders>
              <w:bottom w:val="single" w:sz="4" w:space="0" w:color="auto"/>
            </w:tcBorders>
            <w:vAlign w:val="center"/>
          </w:tcPr>
          <w:p w:rsidR="00FF3537" w:rsidRPr="000E3213" w:rsidRDefault="00FF3537" w:rsidP="00102B77">
            <w:pPr>
              <w:rPr>
                <w:b/>
                <w:sz w:val="22"/>
                <w:szCs w:val="22"/>
              </w:rPr>
            </w:pPr>
            <w:r w:rsidRPr="000E3213">
              <w:rPr>
                <w:rFonts w:eastAsia="PosterBodoni BT"/>
                <w:b/>
                <w:sz w:val="22"/>
                <w:szCs w:val="22"/>
              </w:rPr>
              <w:t>g) для макаронных изделий</w:t>
            </w:r>
          </w:p>
        </w:tc>
      </w:tr>
      <w:tr w:rsidR="00FF3537" w:rsidRPr="000E3213" w:rsidTr="00102B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32"/>
        </w:trPr>
        <w:tc>
          <w:tcPr>
            <w:tcW w:w="4253" w:type="dxa"/>
            <w:vMerge w:val="restart"/>
            <w:vAlign w:val="center"/>
          </w:tcPr>
          <w:p w:rsidR="00FF3537" w:rsidRPr="000E3213" w:rsidRDefault="00FF3537" w:rsidP="00102B77">
            <w:pPr>
              <w:jc w:val="center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06" w:type="dxa"/>
            <w:gridSpan w:val="3"/>
            <w:tcBorders>
              <w:bottom w:val="single" w:sz="4" w:space="0" w:color="auto"/>
            </w:tcBorders>
            <w:vAlign w:val="center"/>
          </w:tcPr>
          <w:p w:rsidR="00FF3537" w:rsidRPr="000E3213" w:rsidRDefault="00FF3537" w:rsidP="00102B77">
            <w:pPr>
              <w:jc w:val="center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Нормы допуска</w:t>
            </w:r>
          </w:p>
        </w:tc>
      </w:tr>
      <w:tr w:rsidR="00FF3537" w:rsidRPr="000E3213" w:rsidTr="00102B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65"/>
        </w:trPr>
        <w:tc>
          <w:tcPr>
            <w:tcW w:w="4253" w:type="dxa"/>
            <w:vMerge/>
            <w:vAlign w:val="center"/>
          </w:tcPr>
          <w:p w:rsidR="00FF3537" w:rsidRPr="000E3213" w:rsidRDefault="00FF3537" w:rsidP="00102B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06" w:type="dxa"/>
            <w:gridSpan w:val="3"/>
            <w:tcBorders>
              <w:top w:val="single" w:sz="4" w:space="0" w:color="auto"/>
            </w:tcBorders>
            <w:vAlign w:val="center"/>
          </w:tcPr>
          <w:p w:rsidR="00FF3537" w:rsidRPr="000E3213" w:rsidRDefault="00FF3537" w:rsidP="00102B77">
            <w:pPr>
              <w:jc w:val="center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Нормы допуска  для макаронных изделий из групп:</w:t>
            </w:r>
          </w:p>
        </w:tc>
      </w:tr>
      <w:tr w:rsidR="00FF3537" w:rsidRPr="000E3213" w:rsidTr="00102B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44"/>
        </w:trPr>
        <w:tc>
          <w:tcPr>
            <w:tcW w:w="4253" w:type="dxa"/>
            <w:vMerge/>
            <w:vAlign w:val="center"/>
          </w:tcPr>
          <w:p w:rsidR="00FF3537" w:rsidRPr="000E3213" w:rsidRDefault="00FF3537" w:rsidP="00102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2" w:type="dxa"/>
            <w:vAlign w:val="center"/>
          </w:tcPr>
          <w:p w:rsidR="00FF3537" w:rsidRPr="000E3213" w:rsidRDefault="00FF3537" w:rsidP="00102B77">
            <w:pPr>
              <w:jc w:val="center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A</w:t>
            </w:r>
            <w:r w:rsidRPr="000E3213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402" w:type="dxa"/>
            <w:vAlign w:val="center"/>
          </w:tcPr>
          <w:p w:rsidR="00FF3537" w:rsidRPr="000E3213" w:rsidRDefault="00FF3537" w:rsidP="00102B77">
            <w:pPr>
              <w:jc w:val="center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B</w:t>
            </w:r>
            <w:r w:rsidRPr="000E3213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52" w:type="dxa"/>
            <w:vAlign w:val="center"/>
          </w:tcPr>
          <w:p w:rsidR="00FF3537" w:rsidRPr="000E3213" w:rsidRDefault="00FF3537" w:rsidP="00102B77">
            <w:pPr>
              <w:jc w:val="center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C</w:t>
            </w:r>
            <w:r w:rsidRPr="000E3213">
              <w:rPr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FF3537" w:rsidRPr="000E3213" w:rsidTr="00102B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81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FF3537" w:rsidRPr="000E3213" w:rsidRDefault="00FF3537" w:rsidP="00102B77">
            <w:pPr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Внешний вид:</w:t>
            </w:r>
          </w:p>
        </w:tc>
        <w:tc>
          <w:tcPr>
            <w:tcW w:w="11306" w:type="dxa"/>
            <w:gridSpan w:val="3"/>
            <w:tcBorders>
              <w:bottom w:val="single" w:sz="4" w:space="0" w:color="auto"/>
            </w:tcBorders>
          </w:tcPr>
          <w:p w:rsidR="00FF3537" w:rsidRPr="000E3213" w:rsidRDefault="00FF3537" w:rsidP="00102B77">
            <w:pPr>
              <w:rPr>
                <w:sz w:val="22"/>
                <w:szCs w:val="22"/>
              </w:rPr>
            </w:pPr>
          </w:p>
        </w:tc>
      </w:tr>
      <w:tr w:rsidR="00FF3537" w:rsidRPr="000E3213" w:rsidTr="00102B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37" w:rsidRPr="000E3213" w:rsidRDefault="00FF3537" w:rsidP="00102B77">
            <w:pPr>
              <w:ind w:left="113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Форма</w:t>
            </w:r>
          </w:p>
          <w:p w:rsidR="00FF3537" w:rsidRPr="000E3213" w:rsidRDefault="00FF3537" w:rsidP="00102B77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11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3537" w:rsidRPr="000E3213" w:rsidRDefault="00FF3537" w:rsidP="00102B77">
            <w:pPr>
              <w:rPr>
                <w:sz w:val="22"/>
                <w:szCs w:val="22"/>
              </w:rPr>
            </w:pPr>
            <w:proofErr w:type="gramStart"/>
            <w:r w:rsidRPr="000E3213">
              <w:rPr>
                <w:sz w:val="22"/>
                <w:szCs w:val="22"/>
              </w:rPr>
              <w:t>Соответствующая</w:t>
            </w:r>
            <w:proofErr w:type="gramEnd"/>
            <w:r w:rsidRPr="000E3213">
              <w:rPr>
                <w:sz w:val="22"/>
                <w:szCs w:val="22"/>
              </w:rPr>
              <w:t xml:space="preserve"> типу и подтипу соответствующих макаронных изделий</w:t>
            </w:r>
          </w:p>
          <w:p w:rsidR="00FF3537" w:rsidRPr="000E3213" w:rsidRDefault="00FF3537" w:rsidP="00102B77">
            <w:pPr>
              <w:rPr>
                <w:sz w:val="22"/>
                <w:szCs w:val="22"/>
              </w:rPr>
            </w:pPr>
          </w:p>
        </w:tc>
      </w:tr>
      <w:tr w:rsidR="00FF3537" w:rsidRPr="000E3213" w:rsidTr="00102B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A0" w:firstRow="1" w:lastRow="0" w:firstColumn="1" w:lastColumn="0" w:noHBand="0" w:noVBand="0"/>
        </w:tblPrEx>
        <w:trPr>
          <w:cantSplit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FF3537" w:rsidRPr="000E3213" w:rsidRDefault="00FF3537" w:rsidP="00102B77">
            <w:pPr>
              <w:ind w:left="113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Поверхность</w:t>
            </w:r>
          </w:p>
        </w:tc>
        <w:tc>
          <w:tcPr>
            <w:tcW w:w="11306" w:type="dxa"/>
            <w:gridSpan w:val="3"/>
            <w:tcBorders>
              <w:top w:val="single" w:sz="4" w:space="0" w:color="auto"/>
            </w:tcBorders>
          </w:tcPr>
          <w:p w:rsidR="00FF3537" w:rsidRPr="000E3213" w:rsidRDefault="00FF3537" w:rsidP="00102B77">
            <w:pPr>
              <w:rPr>
                <w:sz w:val="22"/>
                <w:szCs w:val="22"/>
              </w:rPr>
            </w:pPr>
            <w:proofErr w:type="spellStart"/>
            <w:r w:rsidRPr="000E3213">
              <w:rPr>
                <w:sz w:val="22"/>
                <w:szCs w:val="22"/>
              </w:rPr>
              <w:t>Немучнистая</w:t>
            </w:r>
            <w:proofErr w:type="spellEnd"/>
            <w:r w:rsidRPr="000E3213">
              <w:rPr>
                <w:sz w:val="22"/>
                <w:szCs w:val="22"/>
              </w:rPr>
              <w:t xml:space="preserve">. Для резаных и штампованных изделий – </w:t>
            </w:r>
            <w:proofErr w:type="gramStart"/>
            <w:r w:rsidRPr="000E3213">
              <w:rPr>
                <w:sz w:val="22"/>
                <w:szCs w:val="22"/>
              </w:rPr>
              <w:t>шероховатая</w:t>
            </w:r>
            <w:proofErr w:type="gramEnd"/>
            <w:r w:rsidRPr="000E3213">
              <w:rPr>
                <w:sz w:val="22"/>
                <w:szCs w:val="22"/>
              </w:rPr>
              <w:t>, для прессованных изделий – гладкая, без зазубрин</w:t>
            </w:r>
          </w:p>
        </w:tc>
      </w:tr>
      <w:tr w:rsidR="00FF3537" w:rsidRPr="000E3213" w:rsidTr="00102B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44"/>
        </w:trPr>
        <w:tc>
          <w:tcPr>
            <w:tcW w:w="4253" w:type="dxa"/>
            <w:vAlign w:val="center"/>
          </w:tcPr>
          <w:p w:rsidR="00FF3537" w:rsidRPr="000E3213" w:rsidRDefault="00FF3537" w:rsidP="00102B77">
            <w:pPr>
              <w:ind w:left="113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Состояние</w:t>
            </w:r>
          </w:p>
          <w:p w:rsidR="00FF3537" w:rsidRPr="000E3213" w:rsidRDefault="00FF3537" w:rsidP="00102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2" w:type="dxa"/>
            <w:vAlign w:val="center"/>
          </w:tcPr>
          <w:p w:rsidR="00FF3537" w:rsidRPr="000E3213" w:rsidRDefault="00FF3537" w:rsidP="00102B77">
            <w:pPr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Стекловидные</w:t>
            </w:r>
          </w:p>
          <w:p w:rsidR="00FF3537" w:rsidRPr="000E3213" w:rsidRDefault="00FF3537" w:rsidP="00102B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F3537" w:rsidRPr="000E3213" w:rsidRDefault="00FF3537" w:rsidP="00102B77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Стекловидные</w:t>
            </w:r>
          </w:p>
          <w:p w:rsidR="00FF3537" w:rsidRPr="000E3213" w:rsidRDefault="00FF3537" w:rsidP="00102B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FF3537" w:rsidRPr="000E3213" w:rsidRDefault="00FF3537" w:rsidP="00102B77">
            <w:pPr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Матовые</w:t>
            </w:r>
          </w:p>
          <w:p w:rsidR="00FF3537" w:rsidRPr="000E3213" w:rsidRDefault="00FF3537" w:rsidP="00102B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3537" w:rsidRPr="000E3213" w:rsidTr="00102B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A0" w:firstRow="1" w:lastRow="0" w:firstColumn="1" w:lastColumn="0" w:noHBand="0" w:noVBand="0"/>
        </w:tblPrEx>
        <w:trPr>
          <w:cantSplit/>
          <w:trHeight w:val="1176"/>
        </w:trPr>
        <w:tc>
          <w:tcPr>
            <w:tcW w:w="4253" w:type="dxa"/>
            <w:vMerge w:val="restart"/>
            <w:tcBorders>
              <w:top w:val="nil"/>
            </w:tcBorders>
          </w:tcPr>
          <w:p w:rsidR="00FF3537" w:rsidRPr="000E3213" w:rsidRDefault="00FF3537" w:rsidP="00102B77">
            <w:pPr>
              <w:ind w:left="113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Цвет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F3537" w:rsidRPr="000E3213" w:rsidRDefault="00FF3537" w:rsidP="00102B77">
            <w:pPr>
              <w:rPr>
                <w:spacing w:val="-4"/>
                <w:sz w:val="22"/>
                <w:szCs w:val="22"/>
              </w:rPr>
            </w:pPr>
            <w:proofErr w:type="gramStart"/>
            <w:r w:rsidRPr="000E3213">
              <w:rPr>
                <w:spacing w:val="-6"/>
                <w:sz w:val="22"/>
                <w:szCs w:val="22"/>
              </w:rPr>
              <w:t>Равномерный</w:t>
            </w:r>
            <w:proofErr w:type="gramEnd"/>
            <w:r w:rsidRPr="000E3213">
              <w:rPr>
                <w:spacing w:val="-6"/>
                <w:sz w:val="22"/>
                <w:szCs w:val="22"/>
              </w:rPr>
              <w:t xml:space="preserve"> с кремовым или желтоватым оттенком, соответствующий сорту муки, без следов </w:t>
            </w:r>
            <w:proofErr w:type="spellStart"/>
            <w:r w:rsidRPr="000E3213">
              <w:rPr>
                <w:spacing w:val="-6"/>
                <w:sz w:val="22"/>
                <w:szCs w:val="22"/>
              </w:rPr>
              <w:t>непромеса</w:t>
            </w:r>
            <w:proofErr w:type="spellEnd"/>
            <w:r w:rsidRPr="000E3213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F3537" w:rsidRPr="000E3213" w:rsidRDefault="00FF3537" w:rsidP="00102B77">
            <w:pPr>
              <w:tabs>
                <w:tab w:val="center" w:pos="4153"/>
                <w:tab w:val="right" w:pos="8306"/>
              </w:tabs>
              <w:rPr>
                <w:spacing w:val="-6"/>
                <w:sz w:val="22"/>
                <w:szCs w:val="22"/>
              </w:rPr>
            </w:pPr>
            <w:proofErr w:type="gramStart"/>
            <w:r w:rsidRPr="000E3213">
              <w:rPr>
                <w:spacing w:val="-6"/>
                <w:sz w:val="22"/>
                <w:szCs w:val="22"/>
              </w:rPr>
              <w:t>Равномерный</w:t>
            </w:r>
            <w:proofErr w:type="gramEnd"/>
            <w:r w:rsidRPr="000E3213">
              <w:rPr>
                <w:spacing w:val="-6"/>
                <w:sz w:val="22"/>
                <w:szCs w:val="22"/>
              </w:rPr>
              <w:t xml:space="preserve">, соответствующий сорту муки, без следов </w:t>
            </w:r>
            <w:proofErr w:type="spellStart"/>
            <w:r w:rsidRPr="000E3213">
              <w:rPr>
                <w:spacing w:val="-6"/>
                <w:sz w:val="22"/>
                <w:szCs w:val="22"/>
              </w:rPr>
              <w:t>непромеса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F3537" w:rsidRPr="000E3213" w:rsidRDefault="00FF3537" w:rsidP="00102B77">
            <w:pPr>
              <w:rPr>
                <w:sz w:val="22"/>
                <w:szCs w:val="22"/>
              </w:rPr>
            </w:pPr>
            <w:proofErr w:type="gramStart"/>
            <w:r w:rsidRPr="000E3213">
              <w:rPr>
                <w:sz w:val="22"/>
                <w:szCs w:val="22"/>
              </w:rPr>
              <w:t>Равномерный</w:t>
            </w:r>
            <w:proofErr w:type="gramEnd"/>
            <w:r w:rsidRPr="000E3213">
              <w:rPr>
                <w:sz w:val="22"/>
                <w:szCs w:val="22"/>
              </w:rPr>
              <w:t xml:space="preserve">, </w:t>
            </w:r>
            <w:r w:rsidRPr="000E3213">
              <w:rPr>
                <w:spacing w:val="-6"/>
                <w:sz w:val="22"/>
                <w:szCs w:val="22"/>
              </w:rPr>
              <w:t xml:space="preserve">соответствующий сорту муки, без следов </w:t>
            </w:r>
            <w:proofErr w:type="spellStart"/>
            <w:r w:rsidRPr="000E3213">
              <w:rPr>
                <w:spacing w:val="-6"/>
                <w:sz w:val="22"/>
                <w:szCs w:val="22"/>
              </w:rPr>
              <w:t>непромеса</w:t>
            </w:r>
            <w:proofErr w:type="spellEnd"/>
            <w:r w:rsidRPr="000E3213">
              <w:rPr>
                <w:sz w:val="22"/>
                <w:szCs w:val="22"/>
              </w:rPr>
              <w:t xml:space="preserve"> </w:t>
            </w:r>
          </w:p>
        </w:tc>
      </w:tr>
      <w:tr w:rsidR="00FF3537" w:rsidRPr="000E3213" w:rsidTr="00102B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27"/>
        </w:trPr>
        <w:tc>
          <w:tcPr>
            <w:tcW w:w="4253" w:type="dxa"/>
            <w:vMerge/>
          </w:tcPr>
          <w:p w:rsidR="00FF3537" w:rsidRPr="000E3213" w:rsidRDefault="00FF3537" w:rsidP="00FF353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306" w:type="dxa"/>
            <w:gridSpan w:val="3"/>
            <w:tcBorders>
              <w:top w:val="single" w:sz="4" w:space="0" w:color="auto"/>
            </w:tcBorders>
          </w:tcPr>
          <w:p w:rsidR="00FF3537" w:rsidRPr="000E3213" w:rsidRDefault="00FF3537" w:rsidP="00102B77">
            <w:pPr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Цвет изделий с добавками – с оттенком, </w:t>
            </w:r>
            <w:r w:rsidRPr="000E3213">
              <w:rPr>
                <w:spacing w:val="-6"/>
                <w:sz w:val="22"/>
                <w:szCs w:val="22"/>
              </w:rPr>
              <w:t>соответствующим  добавке</w:t>
            </w:r>
          </w:p>
        </w:tc>
      </w:tr>
      <w:tr w:rsidR="00FF3537" w:rsidRPr="000E3213" w:rsidTr="00102B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91"/>
        </w:trPr>
        <w:tc>
          <w:tcPr>
            <w:tcW w:w="4253" w:type="dxa"/>
          </w:tcPr>
          <w:p w:rsidR="00FF3537" w:rsidRPr="000E3213" w:rsidRDefault="00FF3537" w:rsidP="00102B77">
            <w:pPr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Вкус и запах</w:t>
            </w:r>
          </w:p>
        </w:tc>
        <w:tc>
          <w:tcPr>
            <w:tcW w:w="11306" w:type="dxa"/>
            <w:gridSpan w:val="3"/>
          </w:tcPr>
          <w:p w:rsidR="00FF3537" w:rsidRPr="000E3213" w:rsidRDefault="00FF3537" w:rsidP="00102B77">
            <w:pPr>
              <w:tabs>
                <w:tab w:val="center" w:pos="4153"/>
                <w:tab w:val="right" w:pos="8306"/>
              </w:tabs>
              <w:ind w:firstLine="175"/>
              <w:jc w:val="both"/>
              <w:rPr>
                <w:spacing w:val="-8"/>
                <w:sz w:val="22"/>
                <w:szCs w:val="22"/>
              </w:rPr>
            </w:pPr>
            <w:proofErr w:type="gramStart"/>
            <w:r w:rsidRPr="000E3213">
              <w:rPr>
                <w:spacing w:val="-8"/>
                <w:sz w:val="22"/>
                <w:szCs w:val="22"/>
              </w:rPr>
              <w:t>Характерный</w:t>
            </w:r>
            <w:proofErr w:type="gramEnd"/>
            <w:r w:rsidRPr="000E3213">
              <w:rPr>
                <w:spacing w:val="-8"/>
                <w:sz w:val="22"/>
                <w:szCs w:val="22"/>
              </w:rPr>
              <w:t xml:space="preserve"> для  макаронных изделий, без постороннего вкуса и запаха</w:t>
            </w:r>
          </w:p>
        </w:tc>
      </w:tr>
      <w:tr w:rsidR="00FF3537" w:rsidRPr="000E3213" w:rsidTr="00102B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A0" w:firstRow="1" w:lastRow="0" w:firstColumn="1" w:lastColumn="0" w:noHBand="0" w:noVBand="0"/>
        </w:tblPrEx>
        <w:trPr>
          <w:cantSplit/>
          <w:trHeight w:val="1546"/>
        </w:trPr>
        <w:tc>
          <w:tcPr>
            <w:tcW w:w="4253" w:type="dxa"/>
          </w:tcPr>
          <w:p w:rsidR="00FF3537" w:rsidRPr="000E3213" w:rsidRDefault="00FF3537" w:rsidP="00102B77">
            <w:pPr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Состояние изделий после варки</w:t>
            </w:r>
          </w:p>
        </w:tc>
        <w:tc>
          <w:tcPr>
            <w:tcW w:w="11306" w:type="dxa"/>
            <w:gridSpan w:val="3"/>
          </w:tcPr>
          <w:p w:rsidR="00FF3537" w:rsidRPr="000E3213" w:rsidRDefault="00FF3537" w:rsidP="00102B77">
            <w:pPr>
              <w:tabs>
                <w:tab w:val="center" w:pos="4153"/>
                <w:tab w:val="right" w:pos="8306"/>
              </w:tabs>
              <w:ind w:firstLine="175"/>
              <w:jc w:val="both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Изделия должны быть эластичными, не терять форму, не слипаться, не образовывать комья, не разваливаться</w:t>
            </w:r>
          </w:p>
          <w:p w:rsidR="00FF3537" w:rsidRPr="000E3213" w:rsidRDefault="00FF3537" w:rsidP="00102B77">
            <w:pPr>
              <w:tabs>
                <w:tab w:val="center" w:pos="4153"/>
                <w:tab w:val="right" w:pos="8306"/>
              </w:tabs>
              <w:ind w:firstLine="175"/>
              <w:jc w:val="both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Вода, в которой варились макаронные изделия, может быть:</w:t>
            </w:r>
          </w:p>
          <w:p w:rsidR="00FF3537" w:rsidRPr="000E3213" w:rsidRDefault="00FF3537" w:rsidP="00102B77">
            <w:pPr>
              <w:tabs>
                <w:tab w:val="center" w:pos="4153"/>
                <w:tab w:val="right" w:pos="8306"/>
              </w:tabs>
              <w:ind w:left="35"/>
              <w:jc w:val="both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   - для макаронных изделий группы С</w:t>
            </w:r>
            <w:proofErr w:type="gramStart"/>
            <w:r w:rsidRPr="000E3213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0E3213">
              <w:rPr>
                <w:sz w:val="22"/>
                <w:szCs w:val="22"/>
              </w:rPr>
              <w:t xml:space="preserve"> и всех резаных и штампованных макаронных изделий – опалесцирующая, с осадком;</w:t>
            </w:r>
          </w:p>
          <w:p w:rsidR="00FF3537" w:rsidRPr="000E3213" w:rsidRDefault="00FF3537" w:rsidP="00102B77">
            <w:pPr>
              <w:rPr>
                <w:sz w:val="22"/>
                <w:szCs w:val="22"/>
              </w:rPr>
            </w:pPr>
            <w:r w:rsidRPr="000E3213">
              <w:rPr>
                <w:spacing w:val="-4"/>
                <w:sz w:val="22"/>
                <w:szCs w:val="22"/>
              </w:rPr>
              <w:t xml:space="preserve">    -   для макаронных изделий группы А</w:t>
            </w:r>
            <w:proofErr w:type="gramStart"/>
            <w:r w:rsidRPr="000E3213">
              <w:rPr>
                <w:spacing w:val="-4"/>
                <w:sz w:val="22"/>
                <w:szCs w:val="22"/>
                <w:vertAlign w:val="superscript"/>
              </w:rPr>
              <w:t>1</w:t>
            </w:r>
            <w:proofErr w:type="gramEnd"/>
            <w:r w:rsidRPr="000E3213">
              <w:rPr>
                <w:spacing w:val="-4"/>
                <w:sz w:val="22"/>
                <w:szCs w:val="22"/>
              </w:rPr>
              <w:t xml:space="preserve"> и В</w:t>
            </w:r>
            <w:r w:rsidRPr="000E3213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0E3213">
              <w:rPr>
                <w:spacing w:val="-4"/>
                <w:sz w:val="22"/>
                <w:szCs w:val="22"/>
              </w:rPr>
              <w:t xml:space="preserve"> – слабо опалесцирующая, без осадка</w:t>
            </w:r>
          </w:p>
        </w:tc>
      </w:tr>
      <w:tr w:rsidR="00FF3537" w:rsidRPr="000E3213" w:rsidTr="00102B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699"/>
        </w:trPr>
        <w:tc>
          <w:tcPr>
            <w:tcW w:w="15559" w:type="dxa"/>
            <w:gridSpan w:val="4"/>
          </w:tcPr>
          <w:p w:rsidR="00FF3537" w:rsidRPr="000E3213" w:rsidRDefault="00FF3537" w:rsidP="00102B77">
            <w:pPr>
              <w:tabs>
                <w:tab w:val="center" w:pos="4153"/>
                <w:tab w:val="right" w:pos="8306"/>
              </w:tabs>
              <w:ind w:firstLine="175"/>
              <w:jc w:val="both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lastRenderedPageBreak/>
              <w:t xml:space="preserve">Примечания: </w:t>
            </w:r>
          </w:p>
          <w:p w:rsidR="00FF3537" w:rsidRPr="000E3213" w:rsidRDefault="00FF3537" w:rsidP="00102B77">
            <w:pPr>
              <w:tabs>
                <w:tab w:val="center" w:pos="4153"/>
                <w:tab w:val="right" w:pos="8306"/>
              </w:tabs>
              <w:ind w:firstLine="175"/>
              <w:jc w:val="both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1. В прямых макаронах, перьях, вермишели и лапше допускаются искривления и изгибы, не ухудшающие внешний вид изделий и не уменьшающие объемы упаковки.</w:t>
            </w:r>
          </w:p>
          <w:p w:rsidR="00FF3537" w:rsidRPr="000E3213" w:rsidRDefault="00FF3537" w:rsidP="00102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2. Допустимые отклонения от массы нетто макаронных изделий к стандартной влажности во время производства не должны превышать в процентах:</w:t>
            </w:r>
          </w:p>
          <w:p w:rsidR="00FF3537" w:rsidRPr="000E3213" w:rsidRDefault="00FF3537" w:rsidP="00102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 -минус 1,0% от средней массы 10 торговых упаковок;</w:t>
            </w:r>
          </w:p>
          <w:p w:rsidR="00FF3537" w:rsidRPr="000E3213" w:rsidRDefault="00FF3537" w:rsidP="00102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 -минус 2,0%  от массы  одной торговой упаковки;</w:t>
            </w:r>
          </w:p>
          <w:p w:rsidR="00FF3537" w:rsidRPr="000E3213" w:rsidRDefault="00FF3537" w:rsidP="00102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 - минус 0,5% от массы одной </w:t>
            </w:r>
            <w:proofErr w:type="spellStart"/>
            <w:r w:rsidRPr="000E3213">
              <w:rPr>
                <w:sz w:val="22"/>
                <w:szCs w:val="22"/>
              </w:rPr>
              <w:t>мультиупаковки</w:t>
            </w:r>
            <w:proofErr w:type="spellEnd"/>
            <w:r w:rsidRPr="000E3213">
              <w:rPr>
                <w:sz w:val="22"/>
                <w:szCs w:val="22"/>
              </w:rPr>
              <w:t>.</w:t>
            </w:r>
          </w:p>
          <w:p w:rsidR="00FF3537" w:rsidRPr="000E3213" w:rsidRDefault="00FF3537" w:rsidP="00102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3. Отклонение массы нетто в плюс не ограничивается.</w:t>
            </w:r>
          </w:p>
        </w:tc>
      </w:tr>
    </w:tbl>
    <w:p w:rsidR="00FF3537" w:rsidRPr="00C80A87" w:rsidRDefault="00FF3537" w:rsidP="00FF3537">
      <w:pPr>
        <w:pStyle w:val="paragraphscx31394911"/>
        <w:spacing w:before="0" w:beforeAutospacing="0" w:after="0" w:afterAutospacing="0"/>
        <w:jc w:val="both"/>
        <w:textAlignment w:val="baseline"/>
        <w:rPr>
          <w:rStyle w:val="normaltextrunscx31394911"/>
          <w:sz w:val="28"/>
          <w:szCs w:val="28"/>
          <w:highlight w:val="yellow"/>
        </w:rPr>
      </w:pPr>
      <w:r>
        <w:rPr>
          <w:rStyle w:val="normaltextrunscx31394911"/>
          <w:sz w:val="28"/>
          <w:szCs w:val="28"/>
          <w:highlight w:val="yellow"/>
        </w:rPr>
        <w:br w:type="textWrapping" w:clear="all"/>
      </w:r>
    </w:p>
    <w:p w:rsidR="00FF3537" w:rsidRDefault="00FF3537"/>
    <w:sectPr w:rsidR="00FF3537" w:rsidSect="00FF3537">
      <w:pgSz w:w="16838" w:h="11906" w:orient="landscape"/>
      <w:pgMar w:top="1440" w:right="1440" w:bottom="144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sterBodoni BT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D015B"/>
    <w:multiLevelType w:val="singleLevel"/>
    <w:tmpl w:val="675CA770"/>
    <w:lvl w:ilvl="0">
      <w:numFmt w:val="bullet"/>
      <w:lvlText w:val="–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7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cx259094126">
    <w:name w:val="paragraph scx259094126"/>
    <w:basedOn w:val="Normal"/>
    <w:rsid w:val="00FF3537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31394911">
    <w:name w:val="paragraph scx31394911"/>
    <w:basedOn w:val="Normal"/>
    <w:rsid w:val="00FF353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31394911">
    <w:name w:val="normaltextrun scx31394911"/>
    <w:basedOn w:val="DefaultParagraphFont"/>
    <w:rsid w:val="00FF3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cx259094126">
    <w:name w:val="paragraph scx259094126"/>
    <w:basedOn w:val="Normal"/>
    <w:rsid w:val="00FF3537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31394911">
    <w:name w:val="paragraph scx31394911"/>
    <w:basedOn w:val="Normal"/>
    <w:rsid w:val="00FF353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31394911">
    <w:name w:val="normaltextrun scx31394911"/>
    <w:basedOn w:val="DefaultParagraphFont"/>
    <w:rsid w:val="00FF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2017-02-03T06:32:00Z</dcterms:created>
  <dcterms:modified xsi:type="dcterms:W3CDTF">2017-02-03T06:33:00Z</dcterms:modified>
</cp:coreProperties>
</file>