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6" w:rsidRPr="00140A1D" w:rsidRDefault="00861916" w:rsidP="00861916">
      <w:pPr>
        <w:ind w:firstLine="0"/>
        <w:jc w:val="right"/>
        <w:rPr>
          <w:sz w:val="24"/>
          <w:szCs w:val="24"/>
          <w:lang w:eastAsia="ro-RO"/>
        </w:rPr>
      </w:pPr>
      <w:r w:rsidRPr="00140A1D">
        <w:rPr>
          <w:sz w:val="24"/>
          <w:szCs w:val="24"/>
          <w:lang w:eastAsia="ro-RO"/>
        </w:rPr>
        <w:t>Приложение 3</w:t>
      </w:r>
    </w:p>
    <w:p w:rsidR="00861916" w:rsidRPr="00140A1D" w:rsidRDefault="00861916" w:rsidP="00861916">
      <w:pPr>
        <w:ind w:firstLine="0"/>
        <w:rPr>
          <w:sz w:val="24"/>
          <w:szCs w:val="24"/>
          <w:lang w:eastAsia="ro-RO"/>
        </w:rPr>
      </w:pPr>
    </w:p>
    <w:p w:rsidR="00861916" w:rsidRPr="00140A1D" w:rsidRDefault="00861916" w:rsidP="00861916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140A1D">
        <w:rPr>
          <w:b/>
          <w:bCs/>
          <w:sz w:val="24"/>
          <w:szCs w:val="24"/>
          <w:lang w:eastAsia="ro-RO"/>
        </w:rPr>
        <w:t xml:space="preserve">Категории плательщиков, тарифы и сроки декларации и перечисления </w:t>
      </w:r>
    </w:p>
    <w:p w:rsidR="00861916" w:rsidRPr="00140A1D" w:rsidRDefault="00861916" w:rsidP="00861916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140A1D">
        <w:rPr>
          <w:b/>
          <w:bCs/>
          <w:sz w:val="24"/>
          <w:szCs w:val="24"/>
          <w:lang w:eastAsia="ro-RO"/>
        </w:rPr>
        <w:t>взносов обязательного государственного социального страхования</w:t>
      </w:r>
    </w:p>
    <w:p w:rsidR="00861916" w:rsidRPr="00140A1D" w:rsidRDefault="00861916" w:rsidP="00861916">
      <w:pPr>
        <w:ind w:firstLine="0"/>
        <w:rPr>
          <w:sz w:val="24"/>
          <w:szCs w:val="24"/>
          <w:lang w:eastAsia="ro-RO"/>
        </w:rPr>
      </w:pPr>
    </w:p>
    <w:p w:rsidR="00861916" w:rsidRPr="00140A1D" w:rsidRDefault="00861916" w:rsidP="00861916">
      <w:pPr>
        <w:ind w:firstLine="0"/>
        <w:rPr>
          <w:sz w:val="24"/>
          <w:szCs w:val="24"/>
          <w:lang w:eastAsia="ro-RO"/>
        </w:rPr>
      </w:pPr>
      <w:r w:rsidRPr="00140A1D">
        <w:rPr>
          <w:b/>
          <w:bCs/>
          <w:sz w:val="24"/>
          <w:szCs w:val="24"/>
          <w:lang w:eastAsia="ro-RO"/>
        </w:rPr>
        <w:tab/>
        <w:t xml:space="preserve">1. </w:t>
      </w:r>
      <w:r w:rsidRPr="00140A1D">
        <w:rPr>
          <w:sz w:val="24"/>
          <w:szCs w:val="24"/>
          <w:lang w:eastAsia="ro-RO"/>
        </w:rPr>
        <w:t>Тарифы взносов обязательного государственного социального страхования, сроки перечисления их в бюджет государственного социального страхования, а также виды застрахованных социальных пособий устанавливаются следующим образом:</w:t>
      </w:r>
    </w:p>
    <w:p w:rsidR="00861916" w:rsidRPr="00140A1D" w:rsidRDefault="00861916" w:rsidP="00861916">
      <w:pPr>
        <w:ind w:firstLine="0"/>
        <w:rPr>
          <w:sz w:val="24"/>
          <w:szCs w:val="24"/>
          <w:lang w:eastAsia="ro-RO"/>
        </w:rPr>
      </w:pPr>
    </w:p>
    <w:tbl>
      <w:tblPr>
        <w:tblW w:w="5000" w:type="pct"/>
        <w:jc w:val="center"/>
        <w:tblInd w:w="-255" w:type="dxa"/>
        <w:tblLook w:val="04A0" w:firstRow="1" w:lastRow="0" w:firstColumn="1" w:lastColumn="0" w:noHBand="0" w:noVBand="1"/>
      </w:tblPr>
      <w:tblGrid>
        <w:gridCol w:w="2527"/>
        <w:gridCol w:w="2462"/>
        <w:gridCol w:w="2462"/>
        <w:gridCol w:w="1993"/>
      </w:tblGrid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140A1D">
              <w:rPr>
                <w:b/>
                <w:bCs/>
                <w:sz w:val="24"/>
                <w:szCs w:val="24"/>
                <w:lang w:eastAsia="ro-RO"/>
              </w:rPr>
              <w:t>Категории плательщиков и</w:t>
            </w:r>
            <w:r w:rsidRPr="00140A1D">
              <w:rPr>
                <w:b/>
                <w:bCs/>
                <w:sz w:val="24"/>
                <w:szCs w:val="24"/>
                <w:lang w:eastAsia="ro-RO"/>
              </w:rPr>
              <w:br/>
              <w:t>застрахованных лиц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140A1D">
              <w:rPr>
                <w:b/>
                <w:bCs/>
                <w:sz w:val="24"/>
                <w:szCs w:val="24"/>
                <w:lang w:eastAsia="ro-RO"/>
              </w:rPr>
              <w:t xml:space="preserve">Тариф взноса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140A1D">
              <w:rPr>
                <w:b/>
                <w:bCs/>
                <w:sz w:val="24"/>
                <w:szCs w:val="24"/>
                <w:lang w:eastAsia="ro-RO"/>
              </w:rPr>
              <w:t>обязательного</w:t>
            </w:r>
            <w:r w:rsidRPr="00140A1D">
              <w:rPr>
                <w:b/>
                <w:bCs/>
                <w:sz w:val="24"/>
                <w:szCs w:val="24"/>
                <w:lang w:eastAsia="ro-RO"/>
              </w:rPr>
              <w:br/>
              <w:t xml:space="preserve">государственного социального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140A1D">
              <w:rPr>
                <w:b/>
                <w:bCs/>
                <w:sz w:val="24"/>
                <w:szCs w:val="24"/>
                <w:lang w:eastAsia="ro-RO"/>
              </w:rPr>
              <w:t>страхования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140A1D">
              <w:rPr>
                <w:b/>
                <w:bCs/>
                <w:sz w:val="24"/>
                <w:szCs w:val="24"/>
                <w:lang w:eastAsia="ro-RO"/>
              </w:rPr>
              <w:t xml:space="preserve"> и расчетная база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140A1D">
              <w:rPr>
                <w:b/>
                <w:bCs/>
                <w:sz w:val="24"/>
                <w:szCs w:val="24"/>
                <w:lang w:eastAsia="ro-RO"/>
              </w:rPr>
              <w:t>Сроки</w:t>
            </w:r>
            <w:r w:rsidRPr="00140A1D">
              <w:rPr>
                <w:b/>
                <w:bCs/>
                <w:sz w:val="24"/>
                <w:szCs w:val="24"/>
                <w:lang w:eastAsia="ro-RO"/>
              </w:rPr>
              <w:br/>
              <w:t>перечисления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140A1D">
              <w:rPr>
                <w:b/>
                <w:bCs/>
                <w:sz w:val="24"/>
                <w:szCs w:val="24"/>
                <w:lang w:eastAsia="ro-RO"/>
              </w:rPr>
              <w:t>Виды застрахованных</w:t>
            </w:r>
            <w:r w:rsidRPr="00140A1D">
              <w:rPr>
                <w:b/>
                <w:bCs/>
                <w:sz w:val="24"/>
                <w:szCs w:val="24"/>
                <w:lang w:eastAsia="ro-RO"/>
              </w:rPr>
              <w:br/>
              <w:t>социальных пособий</w:t>
            </w:r>
          </w:p>
        </w:tc>
      </w:tr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1.1. Работодатель – юридическое или физическое лицо, приравненное к работодателю:</w:t>
            </w:r>
          </w:p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– за лиц, работающих по индивидуальному трудовому договору, лиц, находящихся в трудовых отношениях на основании административного акта или работающих по иным гражданским договорам о выполнении работ или оказании услуг, за исключением лиц, указанных в пунктах 1.2, 1.3 и 1.5 настоящего приложения;</w:t>
            </w:r>
          </w:p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– за граждан Республики Молдова, работающих по договору в международных проектах, учреждениях и организациях, независимо от источника финансирования деятельности, если международными соглашениями, стороной которых </w:t>
            </w:r>
            <w:r w:rsidRPr="00140A1D">
              <w:rPr>
                <w:sz w:val="24"/>
                <w:szCs w:val="24"/>
                <w:lang w:eastAsia="ro-RO"/>
              </w:rPr>
              <w:lastRenderedPageBreak/>
              <w:t>является Республика Молдова, не предусмотрено освобождение от уплаты взносов обязательного государственного социального страхования;</w:t>
            </w:r>
          </w:p>
          <w:p w:rsidR="00861916" w:rsidRPr="00140A1D" w:rsidRDefault="00861916" w:rsidP="00610E9E">
            <w:pPr>
              <w:ind w:firstLine="0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– за лиц, работающих на выборных должностях или назначенных в органы исполнительной власти; </w:t>
            </w:r>
          </w:p>
          <w:p w:rsidR="00861916" w:rsidRPr="00140A1D" w:rsidRDefault="00861916" w:rsidP="00610E9E">
            <w:pPr>
              <w:ind w:firstLine="0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– за судей, прокуроров, народного адвоката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lastRenderedPageBreak/>
              <w:t xml:space="preserve">23 процента на фонд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оплаты труда и другие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выплаты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Ежемесячно,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до 25 числа месяца, следующего </w:t>
            </w:r>
            <w:proofErr w:type="gramStart"/>
            <w:r w:rsidRPr="00140A1D">
              <w:rPr>
                <w:sz w:val="24"/>
                <w:szCs w:val="24"/>
                <w:lang w:eastAsia="ro-RO"/>
              </w:rPr>
              <w:t>за</w:t>
            </w:r>
            <w:proofErr w:type="gramEnd"/>
            <w:r w:rsidRPr="00140A1D">
              <w:rPr>
                <w:sz w:val="24"/>
                <w:szCs w:val="24"/>
                <w:lang w:eastAsia="ro-RO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Все виды пособий государственного социального страхования</w:t>
            </w:r>
          </w:p>
        </w:tc>
      </w:tr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lastRenderedPageBreak/>
              <w:t>1.2. Работодатель за лиц, работающих по индивидуальному трудовому договору, иным договорам о выполнении работ или оказании услуг, работающих в специальных условиях труда, согласно приложению 6 к настоящему закону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33 процента на фонд оплаты труда и другие выплаты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Ежемесячно,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до 25 числа месяца, следующего </w:t>
            </w:r>
            <w:proofErr w:type="gramStart"/>
            <w:r w:rsidRPr="00140A1D">
              <w:rPr>
                <w:sz w:val="24"/>
                <w:szCs w:val="24"/>
                <w:lang w:eastAsia="ro-RO"/>
              </w:rPr>
              <w:t>за</w:t>
            </w:r>
            <w:proofErr w:type="gramEnd"/>
            <w:r w:rsidRPr="00140A1D">
              <w:rPr>
                <w:sz w:val="24"/>
                <w:szCs w:val="24"/>
                <w:lang w:eastAsia="ro-RO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Все виды пособий государственного социального страхования</w:t>
            </w:r>
          </w:p>
        </w:tc>
      </w:tr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1.3. Работодатель за лиц, работающих по индивидуальному трудовому договору, иным договорам о выполнении работ или оказании услуг, отвечающих требованиям, установленным частью (21) статьи 24 Закона о введении в действие разделов I и II Налогового кодекса № 1164-XIII от 24 апреля 1997 года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23 процента на две среднемесячные заработные платы, прогнозируемые по экономике, в размере, ежегодно утверждаемом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Правительством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Ежемесячно,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до 25 числа месяца, следующего </w:t>
            </w:r>
            <w:proofErr w:type="gramStart"/>
            <w:r w:rsidRPr="00140A1D">
              <w:rPr>
                <w:sz w:val="24"/>
                <w:szCs w:val="24"/>
                <w:lang w:eastAsia="ro-RO"/>
              </w:rPr>
              <w:t>за</w:t>
            </w:r>
            <w:proofErr w:type="gramEnd"/>
            <w:r w:rsidRPr="00140A1D">
              <w:rPr>
                <w:sz w:val="24"/>
                <w:szCs w:val="24"/>
                <w:lang w:eastAsia="ro-RO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Все виды пособий государственного социального страхования</w:t>
            </w:r>
          </w:p>
        </w:tc>
      </w:tr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rFonts w:eastAsia="Calibri"/>
                <w:sz w:val="24"/>
                <w:szCs w:val="24"/>
                <w:lang w:eastAsia="ru-RU"/>
              </w:rPr>
              <w:t>1.4.  Р</w:t>
            </w:r>
            <w:r w:rsidRPr="00140A1D">
              <w:rPr>
                <w:rFonts w:eastAsia="Calibri"/>
                <w:color w:val="000000"/>
                <w:sz w:val="24"/>
                <w:szCs w:val="24"/>
              </w:rPr>
              <w:t>езиденты информационн</w:t>
            </w:r>
            <w:proofErr w:type="gramStart"/>
            <w:r w:rsidRPr="00140A1D">
              <w:rPr>
                <w:rFonts w:eastAsia="Calibri"/>
                <w:color w:val="000000"/>
                <w:sz w:val="24"/>
                <w:szCs w:val="24"/>
              </w:rPr>
              <w:t>о-</w:t>
            </w:r>
            <w:proofErr w:type="gramEnd"/>
            <w:r w:rsidRPr="00140A1D">
              <w:rPr>
                <w:rFonts w:eastAsia="Calibri"/>
                <w:color w:val="000000"/>
                <w:sz w:val="24"/>
                <w:szCs w:val="24"/>
              </w:rPr>
              <w:t xml:space="preserve"> технологических парков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40A1D">
              <w:rPr>
                <w:rFonts w:eastAsia="Calibri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140A1D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 w:rsidRPr="00140A1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140A1D">
              <w:rPr>
                <w:rFonts w:eastAsia="Calibri"/>
                <w:sz w:val="24"/>
                <w:szCs w:val="24"/>
                <w:lang w:eastAsia="ru-RU"/>
              </w:rPr>
              <w:t xml:space="preserve">Законом  </w:t>
            </w:r>
            <w:proofErr w:type="gramStart"/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технологических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парках </w:t>
            </w:r>
            <w:r w:rsidRPr="00140A1D">
              <w:rPr>
                <w:rFonts w:eastAsia="Calibri"/>
                <w:color w:val="000000"/>
                <w:sz w:val="24"/>
                <w:szCs w:val="24"/>
              </w:rPr>
              <w:t xml:space="preserve">№ 77 </w:t>
            </w:r>
            <w:proofErr w:type="gramStart"/>
            <w:r w:rsidRPr="00140A1D">
              <w:rPr>
                <w:rFonts w:eastAsia="Calibri"/>
                <w:color w:val="000000"/>
                <w:sz w:val="24"/>
                <w:szCs w:val="24"/>
              </w:rPr>
              <w:t>от</w:t>
            </w:r>
            <w:proofErr w:type="gramEnd"/>
            <w:r w:rsidRPr="00140A1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rFonts w:eastAsia="Calibri"/>
                <w:color w:val="000000"/>
                <w:sz w:val="24"/>
                <w:szCs w:val="24"/>
              </w:rPr>
              <w:t>21 апреля 2016 года</w:t>
            </w:r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Ежемесячно,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до 25 числа месяца, следующего </w:t>
            </w:r>
            <w:proofErr w:type="gramStart"/>
            <w:r w:rsidRPr="00140A1D">
              <w:rPr>
                <w:sz w:val="24"/>
                <w:szCs w:val="24"/>
                <w:lang w:eastAsia="ro-RO"/>
              </w:rPr>
              <w:t>за</w:t>
            </w:r>
            <w:proofErr w:type="gramEnd"/>
            <w:r w:rsidRPr="00140A1D">
              <w:rPr>
                <w:sz w:val="24"/>
                <w:szCs w:val="24"/>
                <w:lang w:eastAsia="ro-RO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140A1D">
              <w:rPr>
                <w:rFonts w:eastAsia="Calibri"/>
                <w:sz w:val="24"/>
                <w:szCs w:val="24"/>
                <w:lang w:eastAsia="ru-RU"/>
              </w:rPr>
              <w:t xml:space="preserve">Все виды пособий государственного социального страхования из застрахованного дохода, </w:t>
            </w:r>
            <w:r w:rsidRPr="00140A1D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предусмотренного Законом </w:t>
            </w:r>
            <w:proofErr w:type="gramStart"/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информационно-технологических </w:t>
            </w:r>
            <w:proofErr w:type="gramStart"/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парках</w:t>
            </w:r>
            <w:proofErr w:type="gramEnd"/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A1D">
              <w:rPr>
                <w:rFonts w:eastAsia="Calibri"/>
                <w:color w:val="000000"/>
                <w:sz w:val="24"/>
                <w:szCs w:val="24"/>
              </w:rPr>
              <w:t>№ 77 от 21 апреля 2016 года</w:t>
            </w:r>
            <w:r w:rsidRPr="00140A1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lastRenderedPageBreak/>
              <w:t xml:space="preserve">1.5. </w:t>
            </w:r>
            <w:proofErr w:type="gramStart"/>
            <w:r w:rsidRPr="00140A1D">
              <w:rPr>
                <w:sz w:val="24"/>
                <w:szCs w:val="24"/>
                <w:lang w:eastAsia="ro-RO"/>
              </w:rPr>
              <w:t>Работодатели в сфере сельского хозяйства (физические и юридические лица), осуществляющие на протяжении всего бюджетного года исключительно виды деятельности, предусмотренные в группах 01.1–01.6 Классификатора видов экономической деятельности Молдовы, утвержденного Постановлением коллегии Национального бюро статистики № 20 от     29 декабря 2009 года, за лиц, работающих по индивидуальному трудовому договору или иным договорам о выполнении работ или оказании услуг:</w:t>
            </w:r>
            <w:proofErr w:type="gramEnd"/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22 процента на фонд оплаты труда и другие выплаты всем работникам предприятия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Все виды пособий государственного социального страхования</w:t>
            </w:r>
          </w:p>
        </w:tc>
      </w:tr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– из средств работодателя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16 процентов на фонд оплаты труда и другие выплаты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Ежемесячно,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до 25 числа месяца, следующего </w:t>
            </w:r>
            <w:proofErr w:type="gramStart"/>
            <w:r w:rsidRPr="00140A1D">
              <w:rPr>
                <w:sz w:val="24"/>
                <w:szCs w:val="24"/>
                <w:lang w:eastAsia="ro-RO"/>
              </w:rPr>
              <w:t>за</w:t>
            </w:r>
            <w:proofErr w:type="gramEnd"/>
            <w:r w:rsidRPr="00140A1D">
              <w:rPr>
                <w:sz w:val="24"/>
                <w:szCs w:val="24"/>
                <w:lang w:eastAsia="ro-RO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– из государственного бюджета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6 процентов на фонд оплаты труда и другие выплаты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1.6. Физические лица, за исключением пенсионеров, лиц с ограниченными возможностями, а также лиц, относящихся к категориям плательщиков, указанным в пунктах 1.1–1.5, находящиеся в </w:t>
            </w:r>
            <w:r w:rsidRPr="00140A1D">
              <w:rPr>
                <w:sz w:val="24"/>
                <w:szCs w:val="24"/>
                <w:lang w:eastAsia="ro-RO"/>
              </w:rPr>
              <w:lastRenderedPageBreak/>
              <w:t xml:space="preserve">одном из следующих положений: </w:t>
            </w:r>
          </w:p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– учредители индивидуальных предприятий; </w:t>
            </w:r>
          </w:p>
          <w:p w:rsidR="00861916" w:rsidRPr="00140A1D" w:rsidRDefault="00861916" w:rsidP="00610E9E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– нотариусы, в установленном законом порядке получившие право на осуществление деятельности; </w:t>
            </w:r>
          </w:p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– судебные исполнители, получившие в установленном законом порядке право на осуществление деятельности; </w:t>
            </w:r>
          </w:p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– адвокаты, зарегистрировавшие в соответствии с законом одну из форм адвокатской деятельности; </w:t>
            </w:r>
          </w:p>
          <w:p w:rsidR="00861916" w:rsidRPr="00140A1D" w:rsidRDefault="00861916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– авторизованные управляющие</w:t>
            </w:r>
            <w:r w:rsidR="00140A1D" w:rsidRPr="00140A1D">
              <w:rPr>
                <w:sz w:val="24"/>
                <w:szCs w:val="24"/>
                <w:lang w:eastAsia="ro-RO"/>
              </w:rPr>
              <w:t>;</w:t>
            </w:r>
          </w:p>
          <w:p w:rsidR="00140A1D" w:rsidRPr="00140A1D" w:rsidRDefault="00140A1D" w:rsidP="00610E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– физические лица, осуществляющие независимую деятельность в сфере розничной торговли, за исключением торговли подакцизными товарами;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lastRenderedPageBreak/>
              <w:t>7512 леев в год для индивидуального страхования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Ежемесячно,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по 1/12 годовой суммы до 25 числа месяца, следующего </w:t>
            </w:r>
            <w:proofErr w:type="gramStart"/>
            <w:r w:rsidRPr="00140A1D">
              <w:rPr>
                <w:sz w:val="24"/>
                <w:szCs w:val="24"/>
                <w:lang w:eastAsia="ro-RO"/>
              </w:rPr>
              <w:t>за</w:t>
            </w:r>
            <w:proofErr w:type="gramEnd"/>
            <w:r w:rsidRPr="00140A1D">
              <w:rPr>
                <w:sz w:val="24"/>
                <w:szCs w:val="24"/>
                <w:lang w:eastAsia="ro-RO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Минимальная пенсия по возрасту (страховой стаж) и пособие </w:t>
            </w:r>
            <w:proofErr w:type="gramStart"/>
            <w:r w:rsidRPr="00140A1D">
              <w:rPr>
                <w:sz w:val="24"/>
                <w:szCs w:val="24"/>
                <w:lang w:eastAsia="ro-RO"/>
              </w:rPr>
              <w:t>на</w:t>
            </w:r>
            <w:proofErr w:type="gramEnd"/>
            <w:r w:rsidRPr="00140A1D">
              <w:rPr>
                <w:sz w:val="24"/>
                <w:szCs w:val="24"/>
                <w:lang w:eastAsia="ro-RO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погребение</w:t>
            </w:r>
          </w:p>
        </w:tc>
      </w:tr>
      <w:tr w:rsidR="00861916" w:rsidRPr="00140A1D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140A1D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lastRenderedPageBreak/>
              <w:t>1.7. Обладатели предпринимательского патента, за исключением пенсионеров, лиц с ограниченными возможностями, а также лиц, относящихся к категориям плательщиков, указанным в пунктах 1.1–1.6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7512 леев в год за одно лицо, но не менее 1/12 этой суммы ежемесячно, в зависимости от продолжительности периода работы на основе предпринимательского патента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На момент обращения за выдачей предпринимательского патента или продления срока его действия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 xml:space="preserve">Минимальная пенсия по возрасту (страховой стаж) и пособие </w:t>
            </w:r>
            <w:proofErr w:type="gramStart"/>
            <w:r w:rsidRPr="00140A1D">
              <w:rPr>
                <w:sz w:val="24"/>
                <w:szCs w:val="24"/>
                <w:lang w:eastAsia="ro-RO"/>
              </w:rPr>
              <w:t>на</w:t>
            </w:r>
            <w:proofErr w:type="gramEnd"/>
            <w:r w:rsidRPr="00140A1D">
              <w:rPr>
                <w:sz w:val="24"/>
                <w:szCs w:val="24"/>
                <w:lang w:eastAsia="ro-RO"/>
              </w:rPr>
              <w:t xml:space="preserve"> </w:t>
            </w:r>
          </w:p>
          <w:p w:rsidR="00861916" w:rsidRPr="00140A1D" w:rsidRDefault="00861916" w:rsidP="00610E9E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40A1D">
              <w:rPr>
                <w:sz w:val="24"/>
                <w:szCs w:val="24"/>
                <w:lang w:eastAsia="ro-RO"/>
              </w:rPr>
              <w:t>погребение</w:t>
            </w:r>
          </w:p>
        </w:tc>
      </w:tr>
    </w:tbl>
    <w:p w:rsidR="00861916" w:rsidRPr="00140A1D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140A1D" w:rsidRDefault="00861916" w:rsidP="00861916">
      <w:pPr>
        <w:ind w:firstLine="0"/>
        <w:rPr>
          <w:rFonts w:eastAsia="Calibri"/>
          <w:sz w:val="24"/>
          <w:szCs w:val="24"/>
          <w:lang w:eastAsia="ru-RU"/>
        </w:rPr>
      </w:pPr>
      <w:r w:rsidRPr="00140A1D">
        <w:rPr>
          <w:rFonts w:eastAsia="Calibri"/>
          <w:b/>
          <w:bCs/>
          <w:sz w:val="24"/>
          <w:szCs w:val="24"/>
          <w:lang w:eastAsia="ru-RU"/>
        </w:rPr>
        <w:tab/>
        <w:t>2.</w:t>
      </w:r>
      <w:r w:rsidRPr="00140A1D">
        <w:rPr>
          <w:rFonts w:eastAsia="Calibri"/>
          <w:sz w:val="24"/>
          <w:szCs w:val="24"/>
          <w:lang w:eastAsia="ru-RU"/>
        </w:rPr>
        <w:t xml:space="preserve"> Для целей настоящего закона выплатой считается любая сумма, </w:t>
      </w:r>
      <w:proofErr w:type="gramStart"/>
      <w:r w:rsidRPr="00140A1D">
        <w:rPr>
          <w:rFonts w:eastAsia="Calibri"/>
          <w:sz w:val="24"/>
          <w:szCs w:val="24"/>
          <w:lang w:eastAsia="ru-RU"/>
        </w:rPr>
        <w:t>иная</w:t>
      </w:r>
      <w:proofErr w:type="gramEnd"/>
      <w:r w:rsidRPr="00140A1D">
        <w:rPr>
          <w:rFonts w:eastAsia="Calibri"/>
          <w:sz w:val="24"/>
          <w:szCs w:val="24"/>
          <w:lang w:eastAsia="ru-RU"/>
        </w:rPr>
        <w:t xml:space="preserve"> чем заработная плата, уплаченная работодателем в пользу лиц, работающих по индивидуальному трудовому договору, лиц, находящихся в трудовых отношениях на </w:t>
      </w:r>
      <w:r w:rsidRPr="00140A1D">
        <w:rPr>
          <w:rFonts w:eastAsia="Calibri"/>
          <w:sz w:val="24"/>
          <w:szCs w:val="24"/>
          <w:lang w:eastAsia="ru-RU"/>
        </w:rPr>
        <w:lastRenderedPageBreak/>
        <w:t xml:space="preserve">основании </w:t>
      </w:r>
      <w:r w:rsidRPr="00140A1D">
        <w:rPr>
          <w:rFonts w:eastAsia="Calibri"/>
          <w:iCs/>
          <w:sz w:val="24"/>
          <w:szCs w:val="24"/>
          <w:lang w:eastAsia="ru-RU"/>
        </w:rPr>
        <w:t xml:space="preserve">административного акта </w:t>
      </w:r>
      <w:r w:rsidRPr="00140A1D">
        <w:rPr>
          <w:rFonts w:eastAsia="Calibri"/>
          <w:sz w:val="24"/>
          <w:szCs w:val="24"/>
          <w:lang w:eastAsia="ru-RU"/>
        </w:rPr>
        <w:t xml:space="preserve">или иных гражданских договоров о выполнении работ или оказании услуг, включая права в натуре, регламентированные нормативными актами или коллективным трудовым договором, кроме платежей и доходов, из которых не исчисляются взносы обязательного государственного социального страхования. </w:t>
      </w:r>
    </w:p>
    <w:p w:rsidR="00861916" w:rsidRPr="00140A1D" w:rsidRDefault="00861916" w:rsidP="00861916">
      <w:pPr>
        <w:ind w:firstLine="0"/>
        <w:rPr>
          <w:rFonts w:eastAsia="Calibri"/>
          <w:b/>
          <w:bCs/>
          <w:sz w:val="24"/>
          <w:szCs w:val="24"/>
          <w:lang w:eastAsia="ru-RU"/>
        </w:rPr>
      </w:pPr>
      <w:r w:rsidRPr="00140A1D">
        <w:rPr>
          <w:rFonts w:eastAsia="Calibri"/>
          <w:b/>
          <w:bCs/>
          <w:sz w:val="24"/>
          <w:szCs w:val="24"/>
          <w:lang w:eastAsia="ru-RU"/>
        </w:rPr>
        <w:tab/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b/>
          <w:bCs/>
          <w:sz w:val="24"/>
          <w:szCs w:val="24"/>
          <w:lang w:eastAsia="ru-RU"/>
        </w:rPr>
        <w:t>3.</w:t>
      </w:r>
      <w:r w:rsidRPr="00140A1D">
        <w:rPr>
          <w:sz w:val="24"/>
          <w:szCs w:val="24"/>
          <w:lang w:eastAsia="ru-RU"/>
        </w:rPr>
        <w:t xml:space="preserve"> Указанные в настоящем приложении плательщики, за исключением определенных в пункте 1.7, обязаны представлять декларации о начислении и использовании взносов обязательного государственного социального страхования следующим образом: 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 xml:space="preserve">a) плательщики, определенные в пунктах 1.1, 1.2, 1.3, 1.5, а также в пункте 1.6, в том числе за наемных работников, исключая плательщиков, указанных в подпункте b) настоящего пункта, – ежемесячно до 25 числа месяца, следующего за </w:t>
      </w:r>
      <w:proofErr w:type="gramStart"/>
      <w:r w:rsidRPr="00140A1D">
        <w:rPr>
          <w:sz w:val="24"/>
          <w:szCs w:val="24"/>
          <w:lang w:eastAsia="ru-RU"/>
        </w:rPr>
        <w:t>отчетным</w:t>
      </w:r>
      <w:proofErr w:type="gramEnd"/>
      <w:r w:rsidRPr="00140A1D">
        <w:rPr>
          <w:sz w:val="24"/>
          <w:szCs w:val="24"/>
          <w:lang w:eastAsia="ru-RU"/>
        </w:rPr>
        <w:t>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proofErr w:type="gramStart"/>
      <w:r w:rsidRPr="00140A1D">
        <w:rPr>
          <w:sz w:val="24"/>
          <w:szCs w:val="24"/>
          <w:lang w:eastAsia="ru-RU"/>
        </w:rPr>
        <w:t>b) плательщики, определенные в пункте 1.6 настоящего приложения, и другие категории отчетных единиц, зарегистрированные в качестве плательщиков, которые в течение всего бюджетного года не имеют работников, работающих по индивидуальному трудовому договору, лиц, находящихся в трудовых отношениях на основании административного акта, или лиц, работающих по иным гражданским договорам о выполнении работ или оказании услуг,– один раз в год до 15 января</w:t>
      </w:r>
      <w:proofErr w:type="gramEnd"/>
      <w:r w:rsidRPr="00140A1D">
        <w:rPr>
          <w:sz w:val="24"/>
          <w:szCs w:val="24"/>
          <w:lang w:eastAsia="ru-RU"/>
        </w:rPr>
        <w:t xml:space="preserve"> 2018 года по форме BASS-AN;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>с) декларации по форме BASS и BASS-AN представляются плательщиками взносов в бюджет государственного социального страхования, используя автоматизированный метод электронной отчетности с применением электронной подписи или на бумажном носителе с применением рукописной подписи, заверенной печатью плательщика, уполномоченных лиц (руководителя и главного бухгалтера, заместителей или его представителя), имеющих право подписи;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proofErr w:type="gramStart"/>
      <w:r w:rsidRPr="00140A1D">
        <w:rPr>
          <w:sz w:val="24"/>
          <w:szCs w:val="24"/>
          <w:lang w:eastAsia="ru-RU"/>
        </w:rPr>
        <w:t>d) плательщики, которые по состоянию на 1 января 2017 года имеют пять и более работников, нанятых по индивидуальному трудовому договору, лиц, находящихся в трудовых отношениях на основании административного акта или нанятых по иным гражданским договорам о выполнении работ или оказании услуг, представляют форму BASS, используя в обязательном порядке автоматизированный метод электронной отчетности с применением электронной подписи;</w:t>
      </w:r>
      <w:proofErr w:type="gramEnd"/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proofErr w:type="gramStart"/>
      <w:r w:rsidRPr="00140A1D">
        <w:rPr>
          <w:sz w:val="24"/>
          <w:szCs w:val="24"/>
          <w:lang w:eastAsia="ru-RU"/>
        </w:rPr>
        <w:t>е) декларации по форме BASS и BASS-AN считаются принятыми территориальными подразделениями Национальной кассы социального страхования при представлении плательщиком взносов в бюджет государственного социального страхования подтверждающих документов, как то: один экземпляр декларации с отметкой территориального подразделения Национальной кассы социального страхования о получении декларации, подтверждающая электронная квитанция о принятии декларации информационной системой Национальной кассы социального страхования;</w:t>
      </w:r>
      <w:proofErr w:type="gramEnd"/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>f) корректирующие декларации по форме BASS и BASS-AN за периоды отчетного года представляются не позднее 25 марта 2018 года, а корректировка взносов государственного социального страхования, начисленных за предыдущие периоды (годы) до отчетного года, осуществляется на основе проверки, проведенной уполномоченными органами, или решения судебной инстанции;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>g) инструкции о порядке составления и представления деклараций по форме BASS и BASS-AN издаются Национальной кассой социального страхования.</w:t>
      </w:r>
    </w:p>
    <w:p w:rsidR="00861916" w:rsidRPr="00140A1D" w:rsidRDefault="00861916" w:rsidP="00861916">
      <w:pPr>
        <w:ind w:firstLine="567"/>
        <w:rPr>
          <w:b/>
          <w:bCs/>
          <w:sz w:val="24"/>
          <w:szCs w:val="24"/>
          <w:lang w:eastAsia="ru-RU"/>
        </w:rPr>
      </w:pP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b/>
          <w:bCs/>
          <w:sz w:val="24"/>
          <w:szCs w:val="24"/>
          <w:lang w:eastAsia="ru-RU"/>
        </w:rPr>
        <w:t>4.</w:t>
      </w:r>
      <w:r w:rsidRPr="00140A1D">
        <w:rPr>
          <w:sz w:val="24"/>
          <w:szCs w:val="24"/>
          <w:lang w:eastAsia="ru-RU"/>
        </w:rPr>
        <w:t xml:space="preserve"> Плательщики взносов в бюджет государственного социального страхования обязаны представить декларации по форме BASS и BASS-AN в территориальное подразделение Национальной кассы социального страхования, в котором они находятся на учете.</w:t>
      </w:r>
    </w:p>
    <w:p w:rsidR="00861916" w:rsidRPr="00140A1D" w:rsidRDefault="00861916" w:rsidP="00861916">
      <w:pPr>
        <w:ind w:firstLine="567"/>
        <w:rPr>
          <w:b/>
          <w:bCs/>
          <w:sz w:val="24"/>
          <w:szCs w:val="24"/>
          <w:lang w:eastAsia="ru-RU"/>
        </w:rPr>
      </w:pP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b/>
          <w:bCs/>
          <w:sz w:val="24"/>
          <w:szCs w:val="24"/>
          <w:lang w:eastAsia="ru-RU"/>
        </w:rPr>
        <w:t>5.</w:t>
      </w:r>
      <w:r w:rsidRPr="00140A1D">
        <w:rPr>
          <w:sz w:val="24"/>
          <w:szCs w:val="24"/>
          <w:lang w:eastAsia="ru-RU"/>
        </w:rPr>
        <w:t xml:space="preserve"> </w:t>
      </w:r>
      <w:proofErr w:type="gramStart"/>
      <w:r w:rsidRPr="00140A1D">
        <w:rPr>
          <w:sz w:val="24"/>
          <w:szCs w:val="24"/>
          <w:lang w:eastAsia="ru-RU"/>
        </w:rPr>
        <w:t xml:space="preserve">Индивидуальные взносы обязательного государственного социального страхования в размере 6 процентов заработной платы и других выплат, уплачиваемые </w:t>
      </w:r>
      <w:r w:rsidRPr="00140A1D">
        <w:rPr>
          <w:sz w:val="24"/>
          <w:szCs w:val="24"/>
          <w:lang w:eastAsia="ru-RU"/>
        </w:rPr>
        <w:lastRenderedPageBreak/>
        <w:t>лицами, работающими по индивидуальному трудовому договору, лицами, находящимися в трудовых отношениях на основании административного акта, или лицами, работающими по иным гражданским договорам о выполнении работ или оказании услуг, лицами, работающими на выборных должностях или назначенными в органы исполнительной власти, судьями, прокурорами, народными адвокатами, используются</w:t>
      </w:r>
      <w:proofErr w:type="gramEnd"/>
      <w:r w:rsidRPr="00140A1D">
        <w:rPr>
          <w:sz w:val="24"/>
          <w:szCs w:val="24"/>
          <w:lang w:eastAsia="ru-RU"/>
        </w:rPr>
        <w:t xml:space="preserve"> для обеспечения пенсий государственного социального страхования.</w:t>
      </w:r>
    </w:p>
    <w:p w:rsidR="00861916" w:rsidRPr="00140A1D" w:rsidRDefault="00861916" w:rsidP="00861916">
      <w:pPr>
        <w:ind w:firstLine="0"/>
        <w:rPr>
          <w:rFonts w:eastAsia="Calibri"/>
          <w:b/>
          <w:bCs/>
          <w:sz w:val="24"/>
          <w:szCs w:val="24"/>
          <w:lang w:eastAsia="ru-RU"/>
        </w:rPr>
      </w:pPr>
    </w:p>
    <w:p w:rsidR="00861916" w:rsidRPr="00140A1D" w:rsidRDefault="00861916" w:rsidP="00861916">
      <w:pPr>
        <w:ind w:firstLine="0"/>
        <w:rPr>
          <w:rFonts w:eastAsia="Calibri"/>
          <w:sz w:val="24"/>
          <w:szCs w:val="24"/>
          <w:lang w:eastAsia="ru-RU"/>
        </w:rPr>
      </w:pPr>
      <w:r w:rsidRPr="00140A1D">
        <w:rPr>
          <w:rFonts w:eastAsia="Calibri"/>
          <w:b/>
          <w:bCs/>
          <w:sz w:val="24"/>
          <w:szCs w:val="24"/>
          <w:lang w:eastAsia="ru-RU"/>
        </w:rPr>
        <w:tab/>
        <w:t>6.</w:t>
      </w:r>
      <w:r w:rsidRPr="00140A1D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40A1D">
        <w:rPr>
          <w:rFonts w:eastAsia="Calibri"/>
          <w:sz w:val="24"/>
          <w:szCs w:val="24"/>
          <w:lang w:eastAsia="ru-RU"/>
        </w:rPr>
        <w:t xml:space="preserve">Индивидуальные взносы обязательного государственного социального страхования в размере 6 процентов,  уплачиваемые застрахованными лицами, работающими по индивидуальному трудовому договору, лицами,  находящимися в трудовых отношениях на основании </w:t>
      </w:r>
      <w:r w:rsidRPr="00140A1D">
        <w:rPr>
          <w:rFonts w:eastAsia="Calibri"/>
          <w:iCs/>
          <w:sz w:val="24"/>
          <w:szCs w:val="24"/>
          <w:lang w:eastAsia="ru-RU"/>
        </w:rPr>
        <w:t xml:space="preserve">административного акта </w:t>
      </w:r>
      <w:r w:rsidRPr="00140A1D">
        <w:rPr>
          <w:rFonts w:eastAsia="Calibri"/>
          <w:sz w:val="24"/>
          <w:szCs w:val="24"/>
          <w:lang w:eastAsia="ru-RU"/>
        </w:rPr>
        <w:t>или иных гражданских договоров о выполнении работ или оказании услуг, а также взносы обязательного государственного социального страхования, уплачиваемые работодателями, исчисляются ежемесячно, исходя из суммы начисленной заработной платы и других выплат, и уплачиваются до</w:t>
      </w:r>
      <w:proofErr w:type="gramEnd"/>
      <w:r w:rsidRPr="00140A1D">
        <w:rPr>
          <w:rFonts w:eastAsia="Calibri"/>
          <w:sz w:val="24"/>
          <w:szCs w:val="24"/>
          <w:lang w:eastAsia="ru-RU"/>
        </w:rPr>
        <w:t xml:space="preserve"> 25 числа месяца, следующего за </w:t>
      </w:r>
      <w:proofErr w:type="gramStart"/>
      <w:r w:rsidRPr="00140A1D">
        <w:rPr>
          <w:rFonts w:eastAsia="Calibri"/>
          <w:sz w:val="24"/>
          <w:szCs w:val="24"/>
          <w:lang w:eastAsia="ru-RU"/>
        </w:rPr>
        <w:t>отчетным</w:t>
      </w:r>
      <w:proofErr w:type="gramEnd"/>
      <w:r w:rsidRPr="00140A1D">
        <w:rPr>
          <w:rFonts w:eastAsia="Calibri"/>
          <w:sz w:val="24"/>
          <w:szCs w:val="24"/>
          <w:lang w:eastAsia="ru-RU"/>
        </w:rPr>
        <w:t>.</w:t>
      </w:r>
    </w:p>
    <w:p w:rsidR="00861916" w:rsidRPr="00140A1D" w:rsidRDefault="00861916" w:rsidP="00861916">
      <w:pPr>
        <w:ind w:firstLine="0"/>
        <w:rPr>
          <w:rFonts w:eastAsia="Calibri"/>
          <w:b/>
          <w:bCs/>
          <w:sz w:val="24"/>
          <w:szCs w:val="24"/>
          <w:lang w:eastAsia="ru-RU"/>
        </w:rPr>
      </w:pPr>
      <w:r w:rsidRPr="00140A1D">
        <w:rPr>
          <w:rFonts w:eastAsia="Calibri"/>
          <w:b/>
          <w:bCs/>
          <w:sz w:val="24"/>
          <w:szCs w:val="24"/>
          <w:lang w:eastAsia="ru-RU"/>
        </w:rPr>
        <w:tab/>
      </w:r>
    </w:p>
    <w:p w:rsidR="00861916" w:rsidRPr="00140A1D" w:rsidRDefault="00861916" w:rsidP="00861916">
      <w:pPr>
        <w:ind w:firstLine="0"/>
        <w:rPr>
          <w:rFonts w:eastAsia="Calibri"/>
          <w:sz w:val="24"/>
          <w:szCs w:val="24"/>
          <w:lang w:eastAsia="ru-RU"/>
        </w:rPr>
      </w:pPr>
      <w:r w:rsidRPr="00140A1D">
        <w:rPr>
          <w:rFonts w:eastAsia="Calibri"/>
          <w:b/>
          <w:bCs/>
          <w:sz w:val="24"/>
          <w:szCs w:val="24"/>
          <w:lang w:eastAsia="ru-RU"/>
        </w:rPr>
        <w:tab/>
        <w:t>7.</w:t>
      </w:r>
      <w:r w:rsidRPr="00140A1D">
        <w:rPr>
          <w:rFonts w:eastAsia="Calibri"/>
          <w:sz w:val="24"/>
          <w:szCs w:val="24"/>
          <w:lang w:eastAsia="ru-RU"/>
        </w:rPr>
        <w:t xml:space="preserve"> На период приостановления деятельности плательщик освобождается от представления деклараций и перечисления взносов обязательного государственного социального страхования. Данное положение применяется к плательщикам, которые приостановили деятельность в порядке, установленном действующим законодательством.</w:t>
      </w:r>
    </w:p>
    <w:p w:rsidR="00861916" w:rsidRPr="00140A1D" w:rsidRDefault="00861916" w:rsidP="00861916">
      <w:pPr>
        <w:ind w:firstLine="0"/>
        <w:rPr>
          <w:rFonts w:eastAsia="Calibri"/>
          <w:b/>
          <w:bCs/>
          <w:sz w:val="24"/>
          <w:szCs w:val="24"/>
          <w:lang w:eastAsia="ru-RU"/>
        </w:rPr>
      </w:pPr>
      <w:r w:rsidRPr="00140A1D">
        <w:rPr>
          <w:rFonts w:eastAsia="Calibri"/>
          <w:b/>
          <w:bCs/>
          <w:sz w:val="24"/>
          <w:szCs w:val="24"/>
          <w:lang w:eastAsia="ru-RU"/>
        </w:rPr>
        <w:tab/>
      </w:r>
    </w:p>
    <w:p w:rsidR="00861916" w:rsidRPr="00140A1D" w:rsidRDefault="00861916" w:rsidP="00861916">
      <w:pPr>
        <w:ind w:firstLine="0"/>
        <w:rPr>
          <w:rFonts w:eastAsia="Calibri"/>
          <w:sz w:val="24"/>
          <w:szCs w:val="24"/>
          <w:lang w:eastAsia="ru-RU"/>
        </w:rPr>
      </w:pPr>
      <w:r w:rsidRPr="00140A1D">
        <w:rPr>
          <w:rFonts w:eastAsia="Calibri"/>
          <w:b/>
          <w:bCs/>
          <w:sz w:val="24"/>
          <w:szCs w:val="24"/>
          <w:lang w:eastAsia="ru-RU"/>
        </w:rPr>
        <w:tab/>
        <w:t>8.</w:t>
      </w:r>
      <w:r w:rsidRPr="00140A1D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40A1D">
        <w:rPr>
          <w:rFonts w:eastAsia="Calibri"/>
          <w:sz w:val="24"/>
          <w:szCs w:val="24"/>
          <w:lang w:eastAsia="ru-RU"/>
        </w:rPr>
        <w:t xml:space="preserve">В случае инициирования процедуры ликвидации индивидуального предприятия, взносы обязательного государственного социального страхования исчисляются и уплачиваются до момента обращения за справкой об отсутствии задолженностей перед бюджетом государственного социального страхования на основании заявления и после представления декларации о начислении и использовании взносов обязательного государственного социального страхования и декларации застрахованного лица для инициирования процедуры прекращения деятельности в соответствии со статьей 31 </w:t>
      </w:r>
      <w:hyperlink r:id="rId7" w:history="1">
        <w:r w:rsidRPr="00140A1D">
          <w:rPr>
            <w:rFonts w:eastAsia="Calibri"/>
            <w:sz w:val="24"/>
            <w:szCs w:val="24"/>
            <w:lang w:eastAsia="ru-RU"/>
          </w:rPr>
          <w:t>Закона о</w:t>
        </w:r>
        <w:proofErr w:type="gramEnd"/>
        <w:r w:rsidRPr="00140A1D">
          <w:rPr>
            <w:rFonts w:eastAsia="Calibri"/>
            <w:sz w:val="24"/>
            <w:szCs w:val="24"/>
            <w:lang w:eastAsia="ru-RU"/>
          </w:rPr>
          <w:t xml:space="preserve"> государственной регистрации юридических лиц и индивидуальных предпринимателей</w:t>
        </w:r>
      </w:hyperlink>
      <w:r w:rsidRPr="00140A1D">
        <w:rPr>
          <w:sz w:val="24"/>
          <w:szCs w:val="24"/>
        </w:rPr>
        <w:t xml:space="preserve"> № 220-XVI от 19 октября 2007 года</w:t>
      </w:r>
      <w:r w:rsidRPr="00140A1D">
        <w:rPr>
          <w:rFonts w:eastAsia="Calibri"/>
          <w:sz w:val="24"/>
          <w:szCs w:val="24"/>
          <w:lang w:eastAsia="ru-RU"/>
        </w:rPr>
        <w:t>. Индивидуальным предпринимателям,  которые на момент обращения для выдачи справки не оплатили взносы обязательного государственного социального страхования и заявляют под собственную ответственность о неосуществлении деятельности в данном периоде, выдается справка об отсутствии задолженностей перед бюджетом государственного социального страхования и указанный период (месяцы) не включаются  в расчет страхового стажа.</w:t>
      </w:r>
    </w:p>
    <w:p w:rsidR="00861916" w:rsidRPr="00140A1D" w:rsidRDefault="00861916" w:rsidP="00861916">
      <w:pPr>
        <w:ind w:firstLine="0"/>
        <w:rPr>
          <w:rFonts w:eastAsia="Calibri"/>
          <w:sz w:val="24"/>
          <w:szCs w:val="24"/>
          <w:lang w:eastAsia="ru-RU"/>
        </w:rPr>
      </w:pP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b/>
          <w:bCs/>
          <w:sz w:val="24"/>
          <w:szCs w:val="24"/>
          <w:lang w:eastAsia="ru-RU"/>
        </w:rPr>
        <w:t xml:space="preserve">9. </w:t>
      </w:r>
      <w:r w:rsidRPr="00140A1D">
        <w:rPr>
          <w:sz w:val="24"/>
          <w:szCs w:val="24"/>
          <w:lang w:eastAsia="ru-RU"/>
        </w:rPr>
        <w:t>Плательщики в бюджет государственного социального страхования представляют следующие документы по ведению индивидуального учета: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>9.1) анкету застрахованного лица – для принятых на работу лиц, не имеющих персонального кода социального страхования (CPAS), – не позднее 10 дней со дня зачисления на работу;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proofErr w:type="gramStart"/>
      <w:r w:rsidRPr="00140A1D">
        <w:rPr>
          <w:sz w:val="24"/>
          <w:szCs w:val="24"/>
          <w:lang w:eastAsia="ru-RU"/>
        </w:rPr>
        <w:t>9.2) декларацию застрахованного лица за 2017 год – плательщики, указанные в пунктах 1.1–1.5 и пункте 1.6, которые имеют работников, нанятых по индивидуальному трудовому договору, лиц, находящихся в трудовых отношениях на основании административного акта, или работников, нанятых по иным гражданским договорам о выполнении работ или оказании услуг, – ежемесячно, на электронном носителе, до 25 числа месяца, следующего за отчетным месяцем.</w:t>
      </w:r>
      <w:proofErr w:type="gramEnd"/>
      <w:r w:rsidRPr="00140A1D">
        <w:rPr>
          <w:sz w:val="24"/>
          <w:szCs w:val="24"/>
          <w:lang w:eastAsia="ru-RU"/>
        </w:rPr>
        <w:t xml:space="preserve"> Представленные на электронном носителе декларации без электронной подписи должны представляться также на бумажном носителе один раз в год до 25 марта 2018 года;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 xml:space="preserve">9.3) декларацию застрахованного лица по форме «корректирующая» за периоды отчетного года – до 25 марта 2018 года, за периоды, предшествующие отчетному году, – в </w:t>
      </w:r>
      <w:r w:rsidRPr="00140A1D">
        <w:rPr>
          <w:sz w:val="24"/>
          <w:szCs w:val="24"/>
          <w:lang w:eastAsia="ru-RU"/>
        </w:rPr>
        <w:lastRenderedPageBreak/>
        <w:t>срок до 30 дней со дня оформления уполномоченным учреждением акта проверки или вынесения решения судебной инстанцией;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>9.4) декларацию застрахованного лица по форме «для назначения социальных выплат» – плательщики, указанные в пункте 1.6, которые уплачивают взносы в размере фиксированного тарифа, – одновременно с подачей заявления для назначения социальных выплат;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proofErr w:type="gramStart"/>
      <w:r w:rsidRPr="00140A1D">
        <w:rPr>
          <w:sz w:val="24"/>
          <w:szCs w:val="24"/>
          <w:lang w:eastAsia="ru-RU"/>
        </w:rPr>
        <w:t>9.5) декларацию застрахованного лица – плательщики, указанные в пункте 1.6, которые не имеют лиц, работающих по индивидуальному трудовому договору, лиц, находящихся в трудовых отношениях на основании административного акта, или лиц, работающих по иным гражданским договорам о выполнении работ или оказании услуг, – один раз в год на бумажном носителе, одновременно с декларацией о начислении и использовании взносов обязательного государственного социального страхования;</w:t>
      </w:r>
      <w:proofErr w:type="gramEnd"/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 xml:space="preserve">9.6) декларацию застрахованного лица для лиц, которые не были первоначально задекларированы в предшествующие отчетному году периоды, </w:t>
      </w:r>
      <w:proofErr w:type="gramStart"/>
      <w:r w:rsidRPr="00140A1D">
        <w:rPr>
          <w:sz w:val="24"/>
          <w:szCs w:val="24"/>
          <w:lang w:eastAsia="ru-RU"/>
        </w:rPr>
        <w:t>которая</w:t>
      </w:r>
      <w:proofErr w:type="gramEnd"/>
      <w:r w:rsidRPr="00140A1D">
        <w:rPr>
          <w:sz w:val="24"/>
          <w:szCs w:val="24"/>
          <w:lang w:eastAsia="ru-RU"/>
        </w:rPr>
        <w:t xml:space="preserve"> принимается только на основании акта проверки, выданного уполномоченным учреждением;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>9.7) инструкции о порядке составления и представления документов по ведению индивидуального учета издаются Национальной кассой социального страхования.</w:t>
      </w:r>
    </w:p>
    <w:p w:rsidR="00861916" w:rsidRPr="00140A1D" w:rsidRDefault="00861916" w:rsidP="00861916">
      <w:pPr>
        <w:ind w:firstLine="567"/>
        <w:rPr>
          <w:b/>
          <w:bCs/>
          <w:sz w:val="24"/>
          <w:szCs w:val="24"/>
          <w:lang w:eastAsia="ru-RU"/>
        </w:rPr>
      </w:pP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b/>
          <w:bCs/>
          <w:sz w:val="24"/>
          <w:szCs w:val="24"/>
          <w:lang w:eastAsia="ru-RU"/>
        </w:rPr>
        <w:t>10.</w:t>
      </w:r>
      <w:r w:rsidRPr="00140A1D">
        <w:rPr>
          <w:sz w:val="24"/>
          <w:szCs w:val="24"/>
          <w:lang w:eastAsia="ru-RU"/>
        </w:rPr>
        <w:t xml:space="preserve"> </w:t>
      </w:r>
      <w:proofErr w:type="gramStart"/>
      <w:r w:rsidRPr="00140A1D">
        <w:rPr>
          <w:sz w:val="24"/>
          <w:szCs w:val="24"/>
          <w:lang w:eastAsia="ru-RU"/>
        </w:rPr>
        <w:t>Плательщики взносов обязательного государственного социального страхования, которые по состоянию на 1 января 2017 года имеют пять и более работников, нанятых по индивидуальному трудовому договору, лиц, находящихся в трудовых отношениях на основании административного акта или нанятых по иным гражданским договорам о выполнении работ или оказании услуг, представляют декларации застрахованных лиц за 2017 год, используя в обязательном порядке автоматизированный метод электронной отчетности</w:t>
      </w:r>
      <w:proofErr w:type="gramEnd"/>
      <w:r w:rsidRPr="00140A1D">
        <w:rPr>
          <w:sz w:val="24"/>
          <w:szCs w:val="24"/>
          <w:lang w:eastAsia="ru-RU"/>
        </w:rPr>
        <w:t xml:space="preserve"> с применением электронной подписи.</w:t>
      </w:r>
    </w:p>
    <w:p w:rsidR="00861916" w:rsidRPr="00140A1D" w:rsidRDefault="00861916" w:rsidP="00861916">
      <w:pPr>
        <w:ind w:firstLine="567"/>
        <w:rPr>
          <w:b/>
          <w:bCs/>
          <w:sz w:val="24"/>
          <w:szCs w:val="24"/>
          <w:lang w:eastAsia="ru-RU"/>
        </w:rPr>
      </w:pP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b/>
          <w:bCs/>
          <w:sz w:val="24"/>
          <w:szCs w:val="24"/>
          <w:lang w:eastAsia="ru-RU"/>
        </w:rPr>
        <w:t>11.</w:t>
      </w:r>
      <w:r w:rsidRPr="00140A1D">
        <w:rPr>
          <w:sz w:val="24"/>
          <w:szCs w:val="24"/>
          <w:lang w:eastAsia="ru-RU"/>
        </w:rPr>
        <w:t xml:space="preserve"> Национальное агентство занятости населения представляет ежемесячно декларации застрахованных лиц на получателей пособия по безработице и выплат социального страхования по форме и в сроки, предусмотренные настоящим законом. </w:t>
      </w:r>
    </w:p>
    <w:p w:rsidR="00861916" w:rsidRPr="00140A1D" w:rsidRDefault="00861916" w:rsidP="00861916">
      <w:pPr>
        <w:ind w:firstLine="567"/>
        <w:rPr>
          <w:b/>
          <w:bCs/>
          <w:sz w:val="24"/>
          <w:szCs w:val="24"/>
          <w:lang w:eastAsia="ru-RU"/>
        </w:rPr>
      </w:pP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b/>
          <w:bCs/>
          <w:sz w:val="24"/>
          <w:szCs w:val="24"/>
          <w:lang w:eastAsia="ru-RU"/>
        </w:rPr>
        <w:t xml:space="preserve">12. </w:t>
      </w:r>
      <w:r w:rsidRPr="00140A1D">
        <w:rPr>
          <w:sz w:val="24"/>
          <w:szCs w:val="24"/>
          <w:lang w:eastAsia="ru-RU"/>
        </w:rPr>
        <w:t>Взимание взносов обязательного государственного социального страхования с плательщиков, указанных в пункте 1.7, осуществляется в следующем порядке:</w:t>
      </w:r>
    </w:p>
    <w:p w:rsidR="00861916" w:rsidRPr="00AB104A" w:rsidRDefault="00861916" w:rsidP="00861916">
      <w:pPr>
        <w:ind w:firstLine="567"/>
        <w:rPr>
          <w:sz w:val="24"/>
          <w:szCs w:val="24"/>
          <w:lang w:eastAsia="ru-RU"/>
        </w:rPr>
      </w:pPr>
      <w:r w:rsidRPr="00140A1D">
        <w:rPr>
          <w:sz w:val="24"/>
          <w:szCs w:val="24"/>
          <w:lang w:eastAsia="ru-RU"/>
        </w:rPr>
        <w:t xml:space="preserve">12.1) </w:t>
      </w:r>
      <w:r w:rsidR="00AB104A" w:rsidRPr="00AB104A">
        <w:rPr>
          <w:sz w:val="24"/>
          <w:szCs w:val="24"/>
          <w:lang w:eastAsia="ru-RU"/>
        </w:rPr>
        <w:t xml:space="preserve">Государственная налоговая служба </w:t>
      </w:r>
      <w:r w:rsidRPr="00140A1D">
        <w:rPr>
          <w:sz w:val="24"/>
          <w:szCs w:val="24"/>
          <w:lang w:eastAsia="ru-RU"/>
        </w:rPr>
        <w:t xml:space="preserve">выдает заявителю предпринимательский патент только после подтверждения территориальным подразделением Национальной </w:t>
      </w:r>
      <w:proofErr w:type="gramStart"/>
      <w:r w:rsidRPr="00140A1D">
        <w:rPr>
          <w:sz w:val="24"/>
          <w:szCs w:val="24"/>
          <w:lang w:eastAsia="ru-RU"/>
        </w:rPr>
        <w:t>кассы социального страхования уплаты взносов обязательного государственного социального страхования</w:t>
      </w:r>
      <w:proofErr w:type="gramEnd"/>
      <w:r w:rsidRPr="00140A1D">
        <w:rPr>
          <w:sz w:val="24"/>
          <w:szCs w:val="24"/>
          <w:lang w:eastAsia="ru-RU"/>
        </w:rPr>
        <w:t xml:space="preserve"> за весь заявленный период работы на основе предпринимательского патента;</w:t>
      </w:r>
    </w:p>
    <w:p w:rsidR="00861916" w:rsidRPr="00140A1D" w:rsidRDefault="00861916" w:rsidP="00861916">
      <w:pPr>
        <w:ind w:firstLine="567"/>
        <w:rPr>
          <w:sz w:val="24"/>
          <w:szCs w:val="24"/>
          <w:lang w:eastAsia="ru-RU"/>
        </w:rPr>
      </w:pPr>
      <w:bookmarkStart w:id="0" w:name="_GoBack"/>
      <w:bookmarkEnd w:id="0"/>
      <w:r w:rsidRPr="00140A1D">
        <w:rPr>
          <w:sz w:val="24"/>
          <w:szCs w:val="24"/>
          <w:lang w:eastAsia="ru-RU"/>
        </w:rPr>
        <w:t>12.2) период, за который обладателями предпринимательского патента были уплачены взносы обязательного государственного социального страхования и который превышает текущий бюджетный год, составляет застрахованный период и включается в страховой стаж. Данный период учитывается при назначении пенсии по возрасту и пособия на погребение.</w:t>
      </w:r>
    </w:p>
    <w:p w:rsidR="00861916" w:rsidRPr="00140A1D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140A1D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140A1D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140A1D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140A1D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140A1D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140A1D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140A1D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140A1D" w:rsidRDefault="00861916">
      <w:pPr>
        <w:rPr>
          <w:sz w:val="24"/>
          <w:szCs w:val="24"/>
        </w:rPr>
      </w:pPr>
    </w:p>
    <w:sectPr w:rsidR="00861916" w:rsidRPr="00140A1D" w:rsidSect="00140A1D">
      <w:headerReference w:type="default" r:id="rId8"/>
      <w:pgSz w:w="11906" w:h="16838" w:code="9"/>
      <w:pgMar w:top="993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68" w:rsidRDefault="007F6F68">
      <w:r>
        <w:separator/>
      </w:r>
    </w:p>
  </w:endnote>
  <w:endnote w:type="continuationSeparator" w:id="0">
    <w:p w:rsidR="007F6F68" w:rsidRDefault="007F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68" w:rsidRDefault="007F6F68">
      <w:r>
        <w:separator/>
      </w:r>
    </w:p>
  </w:footnote>
  <w:footnote w:type="continuationSeparator" w:id="0">
    <w:p w:rsidR="007F6F68" w:rsidRDefault="007F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D" w:rsidRPr="00AB104A" w:rsidRDefault="007F6F68" w:rsidP="00AB104A">
    <w:pPr>
      <w:pStyle w:val="Header"/>
      <w:ind w:firstLine="0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6"/>
    <w:rsid w:val="00140A1D"/>
    <w:rsid w:val="007102BB"/>
    <w:rsid w:val="007F6F68"/>
    <w:rsid w:val="00861916"/>
    <w:rsid w:val="00A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86191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619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1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docblue">
    <w:name w:val="doc_blue"/>
    <w:basedOn w:val="DefaultParagraphFont"/>
    <w:rsid w:val="00AB104A"/>
  </w:style>
  <w:style w:type="paragraph" w:styleId="Footer">
    <w:name w:val="footer"/>
    <w:basedOn w:val="Normal"/>
    <w:link w:val="FooterChar"/>
    <w:uiPriority w:val="99"/>
    <w:unhideWhenUsed/>
    <w:rsid w:val="00AB1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4A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86191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619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1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docblue">
    <w:name w:val="doc_blue"/>
    <w:basedOn w:val="DefaultParagraphFont"/>
    <w:rsid w:val="00AB104A"/>
  </w:style>
  <w:style w:type="paragraph" w:styleId="Footer">
    <w:name w:val="footer"/>
    <w:basedOn w:val="Normal"/>
    <w:link w:val="FooterChar"/>
    <w:uiPriority w:val="99"/>
    <w:unhideWhenUsed/>
    <w:rsid w:val="00AB1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4A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eugenia.blaja\AppData\Local\Microsoft\Windows\Temporary%20Internet%20Files\Content.Outlook\AppData\Local\Microsoft\Windows\Temporary%20Internet%20Files\Content.Outlook\YQPIZXZ8\TEXT=LPLP200710192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Tatiana TB. Bucur</cp:lastModifiedBy>
  <cp:revision>5</cp:revision>
  <dcterms:created xsi:type="dcterms:W3CDTF">2016-12-28T13:02:00Z</dcterms:created>
  <dcterms:modified xsi:type="dcterms:W3CDTF">2017-12-27T07:30:00Z</dcterms:modified>
</cp:coreProperties>
</file>