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49" w:rsidRDefault="00CC7C49" w:rsidP="00CC7C49">
      <w:pPr>
        <w:ind w:left="10490" w:firstLine="0"/>
        <w:jc w:val="center"/>
        <w:rPr>
          <w:sz w:val="24"/>
          <w:szCs w:val="24"/>
          <w:lang w:eastAsia="ru-RU"/>
        </w:rPr>
      </w:pPr>
      <w:r w:rsidRPr="007D395E">
        <w:rPr>
          <w:sz w:val="24"/>
          <w:szCs w:val="24"/>
          <w:lang w:eastAsia="ru-RU"/>
        </w:rPr>
        <w:t>Утвержден</w:t>
      </w:r>
      <w:r>
        <w:rPr>
          <w:sz w:val="24"/>
          <w:szCs w:val="24"/>
          <w:lang w:eastAsia="ru-RU"/>
        </w:rPr>
        <w:t xml:space="preserve"> </w:t>
      </w:r>
    </w:p>
    <w:p w:rsidR="00CC7C49" w:rsidRPr="0060257C" w:rsidRDefault="00CC7C49" w:rsidP="00CC7C49">
      <w:pPr>
        <w:ind w:left="9926" w:firstLine="0"/>
        <w:rPr>
          <w:sz w:val="24"/>
          <w:szCs w:val="24"/>
          <w:lang w:eastAsia="ru-RU"/>
        </w:rPr>
      </w:pPr>
      <w:r w:rsidRPr="007855B6">
        <w:rPr>
          <w:sz w:val="24"/>
          <w:szCs w:val="24"/>
          <w:lang w:eastAsia="ru-RU"/>
        </w:rPr>
        <w:t xml:space="preserve">                </w:t>
      </w:r>
      <w:r w:rsidRPr="007D395E">
        <w:rPr>
          <w:sz w:val="24"/>
          <w:szCs w:val="24"/>
          <w:lang w:eastAsia="ru-RU"/>
        </w:rPr>
        <w:t xml:space="preserve">Постановлением Правительства </w:t>
      </w:r>
    </w:p>
    <w:p w:rsidR="00CC7C49" w:rsidRPr="007D395E" w:rsidRDefault="00CC7C49" w:rsidP="00CC7C49">
      <w:pPr>
        <w:ind w:left="9926" w:firstLine="0"/>
        <w:rPr>
          <w:sz w:val="24"/>
          <w:szCs w:val="24"/>
          <w:lang w:eastAsia="ru-RU"/>
        </w:rPr>
      </w:pPr>
      <w:r w:rsidRPr="007855B6">
        <w:rPr>
          <w:sz w:val="24"/>
          <w:szCs w:val="24"/>
          <w:lang w:eastAsia="ru-RU"/>
        </w:rPr>
        <w:t xml:space="preserve">              </w:t>
      </w:r>
      <w:r w:rsidRPr="007D395E">
        <w:rPr>
          <w:sz w:val="24"/>
          <w:szCs w:val="24"/>
          <w:lang w:eastAsia="ru-RU"/>
        </w:rPr>
        <w:t>№</w:t>
      </w:r>
      <w:r w:rsidRPr="007855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724</w:t>
      </w:r>
      <w:r w:rsidRPr="007855B6">
        <w:rPr>
          <w:sz w:val="24"/>
          <w:szCs w:val="24"/>
          <w:lang w:eastAsia="ru-RU"/>
        </w:rPr>
        <w:t xml:space="preserve"> </w:t>
      </w:r>
      <w:r w:rsidRPr="007D395E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8 сентября </w:t>
      </w:r>
      <w:r w:rsidRPr="007D395E">
        <w:rPr>
          <w:sz w:val="24"/>
          <w:szCs w:val="24"/>
          <w:lang w:eastAsia="ru-RU"/>
        </w:rPr>
        <w:t>2017 г.</w:t>
      </w:r>
    </w:p>
    <w:p w:rsidR="00CC7C49" w:rsidRPr="00F94F2B" w:rsidRDefault="00CC7C49" w:rsidP="00CC7C49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F94F2B">
        <w:rPr>
          <w:b/>
          <w:bCs/>
          <w:sz w:val="22"/>
          <w:szCs w:val="22"/>
          <w:lang w:eastAsia="ru-RU"/>
        </w:rPr>
        <w:t>ПЛАН ДЕЙСТВИЙ</w:t>
      </w:r>
      <w:r w:rsidRPr="00F94F2B">
        <w:rPr>
          <w:b/>
          <w:bCs/>
          <w:sz w:val="22"/>
          <w:szCs w:val="22"/>
          <w:lang w:eastAsia="ru-RU"/>
        </w:rPr>
        <w:br/>
        <w:t>на 2017–2020 годы по (ре</w:t>
      </w:r>
      <w:proofErr w:type="gramStart"/>
      <w:r w:rsidRPr="00F94F2B">
        <w:rPr>
          <w:b/>
          <w:bCs/>
          <w:sz w:val="22"/>
          <w:szCs w:val="22"/>
          <w:lang w:eastAsia="ru-RU"/>
        </w:rPr>
        <w:t>)и</w:t>
      </w:r>
      <w:proofErr w:type="gramEnd"/>
      <w:r w:rsidRPr="00F94F2B">
        <w:rPr>
          <w:b/>
          <w:bCs/>
          <w:sz w:val="22"/>
          <w:szCs w:val="22"/>
          <w:lang w:eastAsia="ru-RU"/>
        </w:rPr>
        <w:t xml:space="preserve">нтеграции граждан </w:t>
      </w:r>
      <w:bookmarkStart w:id="0" w:name="_GoBack"/>
      <w:bookmarkEnd w:id="0"/>
      <w:r w:rsidRPr="00F94F2B">
        <w:rPr>
          <w:b/>
          <w:bCs/>
          <w:sz w:val="22"/>
          <w:szCs w:val="22"/>
          <w:lang w:eastAsia="ru-RU"/>
        </w:rPr>
        <w:t>Республики Молдова, возвратившихся из-за рубежа</w:t>
      </w:r>
    </w:p>
    <w:p w:rsidR="00CC7C49" w:rsidRPr="00F94F2B" w:rsidRDefault="00CC7C49" w:rsidP="00CC7C49">
      <w:pPr>
        <w:ind w:firstLine="0"/>
        <w:jc w:val="center"/>
        <w:rPr>
          <w:sz w:val="22"/>
          <w:szCs w:val="22"/>
          <w:lang w:eastAsia="ru-RU"/>
        </w:rPr>
      </w:pPr>
    </w:p>
    <w:tbl>
      <w:tblPr>
        <w:tblW w:w="15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835"/>
        <w:gridCol w:w="1276"/>
        <w:gridCol w:w="2693"/>
        <w:gridCol w:w="1843"/>
        <w:gridCol w:w="1559"/>
        <w:gridCol w:w="2268"/>
      </w:tblGrid>
      <w:tr w:rsidR="00CC7C49" w:rsidRPr="00F94F2B" w:rsidTr="0006547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94F2B">
              <w:rPr>
                <w:b/>
                <w:bCs/>
                <w:sz w:val="22"/>
                <w:szCs w:val="22"/>
                <w:lang w:eastAsia="ru-RU"/>
              </w:rPr>
              <w:t>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F94F2B">
              <w:rPr>
                <w:b/>
                <w:bCs/>
                <w:sz w:val="22"/>
                <w:szCs w:val="22"/>
                <w:lang w:eastAsia="ru-RU"/>
              </w:rPr>
              <w:t>Поддействия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 xml:space="preserve">Срок </w:t>
            </w:r>
            <w:proofErr w:type="spellStart"/>
            <w:proofErr w:type="gramStart"/>
            <w:r w:rsidRPr="00F94F2B">
              <w:rPr>
                <w:b/>
                <w:bCs/>
                <w:sz w:val="22"/>
                <w:szCs w:val="22"/>
                <w:lang w:eastAsia="ru-RU"/>
              </w:rPr>
              <w:t>выполне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ru-RU"/>
              </w:rPr>
              <w:t>-</w:t>
            </w:r>
            <w:proofErr w:type="spellStart"/>
            <w:r w:rsidRPr="00F94F2B">
              <w:rPr>
                <w:b/>
                <w:bCs/>
                <w:sz w:val="22"/>
                <w:szCs w:val="22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Ответственные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Партнеры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 xml:space="preserve">Оценочные расходы и источники </w:t>
            </w:r>
            <w:proofErr w:type="spellStart"/>
            <w:proofErr w:type="gramStart"/>
            <w:r w:rsidRPr="00F94F2B">
              <w:rPr>
                <w:b/>
                <w:bCs/>
                <w:sz w:val="22"/>
                <w:szCs w:val="22"/>
                <w:lang w:eastAsia="ru-RU"/>
              </w:rPr>
              <w:t>финансиро</w:t>
            </w:r>
            <w:r w:rsidRPr="0072418B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F94F2B">
              <w:rPr>
                <w:b/>
                <w:bCs/>
                <w:sz w:val="22"/>
                <w:szCs w:val="22"/>
                <w:lang w:eastAsia="ru-RU"/>
              </w:rPr>
              <w:t>вания</w:t>
            </w:r>
            <w:proofErr w:type="spellEnd"/>
            <w:proofErr w:type="gramEnd"/>
            <w:r w:rsidRPr="00F94F2B">
              <w:rPr>
                <w:b/>
                <w:bCs/>
                <w:sz w:val="22"/>
                <w:szCs w:val="22"/>
                <w:lang w:eastAsia="ru-RU"/>
              </w:rPr>
              <w:t xml:space="preserve"> (леев)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 xml:space="preserve">Показатели </w:t>
            </w:r>
            <w:r>
              <w:rPr>
                <w:b/>
                <w:bCs/>
                <w:sz w:val="22"/>
                <w:szCs w:val="22"/>
                <w:lang w:eastAsia="ru-RU"/>
              </w:rPr>
              <w:t>выполнения</w:t>
            </w:r>
          </w:p>
        </w:tc>
      </w:tr>
      <w:tr w:rsidR="00CC7C49" w:rsidRPr="00F94F2B" w:rsidTr="0006547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CC7C49" w:rsidRPr="00F94F2B" w:rsidTr="0006547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ЗАДАЧА 1. Консолидация  институциональной базы информирования и содействия (ре</w:t>
            </w:r>
            <w:proofErr w:type="gramStart"/>
            <w:r w:rsidRPr="00F94F2B">
              <w:rPr>
                <w:b/>
                <w:bCs/>
                <w:sz w:val="22"/>
                <w:szCs w:val="22"/>
                <w:lang w:eastAsia="ru-RU"/>
              </w:rPr>
              <w:t>)и</w:t>
            </w:r>
            <w:proofErr w:type="gramEnd"/>
            <w:r w:rsidRPr="00F94F2B">
              <w:rPr>
                <w:b/>
                <w:bCs/>
                <w:sz w:val="22"/>
                <w:szCs w:val="22"/>
                <w:lang w:eastAsia="ru-RU"/>
              </w:rPr>
              <w:t>нтеграции граждан Республики Молдова, возвратившихся из-за рубежа</w:t>
            </w:r>
          </w:p>
        </w:tc>
      </w:tr>
      <w:tr w:rsidR="00CC7C49" w:rsidRPr="00F94F2B" w:rsidTr="0006547A">
        <w:trPr>
          <w:trHeight w:val="2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F94F2B">
              <w:rPr>
                <w:bCs/>
                <w:sz w:val="22"/>
                <w:szCs w:val="22"/>
                <w:lang w:eastAsia="ru-RU"/>
              </w:rPr>
              <w:t>1.1.</w:t>
            </w:r>
            <w:r w:rsidRPr="00F94F2B">
              <w:rPr>
                <w:sz w:val="22"/>
                <w:szCs w:val="22"/>
                <w:lang w:eastAsia="ru-RU"/>
              </w:rPr>
              <w:t xml:space="preserve"> Оказание информационной поддержки и наращивание институционального потенциала заинтересованных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1.1.1. Организация мероприятий по информированию (в диаспоре и в стране, в том числе на местном уровне) о преимуществах возвращения и возможностях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реинтеграции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: предложения по </w:t>
            </w:r>
            <w:r w:rsidRPr="00F94F2B">
              <w:rPr>
                <w:sz w:val="22"/>
                <w:szCs w:val="22"/>
                <w:lang w:eastAsia="ru-RU"/>
              </w:rPr>
              <w:br/>
              <w:t>трудоустройству, образованию для взрослых и их детей,</w:t>
            </w:r>
            <w:r w:rsidRPr="00F94F2B">
              <w:rPr>
                <w:sz w:val="22"/>
                <w:szCs w:val="22"/>
                <w:lang w:eastAsia="ru-RU"/>
              </w:rPr>
              <w:br/>
              <w:t xml:space="preserve">инициирование  бизнеса и др.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CC7C49" w:rsidRDefault="00CC7C49" w:rsidP="0006547A">
            <w:pPr>
              <w:ind w:firstLine="0"/>
              <w:jc w:val="left"/>
              <w:rPr>
                <w:lang w:eastAsia="ru-RU"/>
              </w:rPr>
            </w:pPr>
            <w:r w:rsidRPr="0060257C">
              <w:rPr>
                <w:lang w:eastAsia="ru-RU"/>
              </w:rPr>
              <w:t xml:space="preserve">Государственная канцелярия (Бюро по связям с диаспорой); Министерство иностранных дел и европейской интеграции; Министерство внутренних дел (Генеральный инспекторат пограничной полиции); Министерство просвещения, культуры и исследований; Министерство сельского хозяйства,  регионального развития и экологии; Министерство здравоохранения, труда и социальной защиты; Национальное агентство занятости населения </w:t>
            </w:r>
          </w:p>
          <w:p w:rsidR="00CC7C49" w:rsidRPr="00CC7C49" w:rsidRDefault="00CC7C49" w:rsidP="0006547A">
            <w:pPr>
              <w:ind w:firstLine="0"/>
              <w:jc w:val="left"/>
              <w:rPr>
                <w:lang w:eastAsia="ru-RU"/>
              </w:rPr>
            </w:pPr>
          </w:p>
          <w:p w:rsidR="00CC7C49" w:rsidRPr="00CC7C49" w:rsidRDefault="00CC7C49" w:rsidP="0006547A">
            <w:pPr>
              <w:ind w:firstLine="0"/>
              <w:jc w:val="left"/>
              <w:rPr>
                <w:lang w:eastAsia="ru-RU"/>
              </w:rPr>
            </w:pPr>
          </w:p>
          <w:p w:rsidR="00CC7C49" w:rsidRPr="0060257C" w:rsidRDefault="00CC7C49" w:rsidP="0006547A">
            <w:pPr>
              <w:ind w:firstLine="0"/>
              <w:jc w:val="left"/>
              <w:rPr>
                <w:lang w:eastAsia="ru-RU"/>
              </w:rPr>
            </w:pPr>
            <w:r w:rsidRPr="0060257C">
              <w:rPr>
                <w:lang w:eastAsia="ru-RU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NEXUS</w:t>
            </w:r>
            <w:r w:rsidRPr="00F94F2B">
              <w:rPr>
                <w:sz w:val="22"/>
                <w:szCs w:val="22"/>
                <w:lang w:eastAsia="ru-RU"/>
              </w:rPr>
              <w:t xml:space="preserve">/ </w:t>
            </w:r>
            <w:r w:rsidRPr="00F94F2B">
              <w:rPr>
                <w:sz w:val="22"/>
                <w:szCs w:val="22"/>
                <w:lang w:val="en-US" w:eastAsia="ru-RU"/>
              </w:rPr>
              <w:t>IASCI</w:t>
            </w:r>
            <w:r w:rsidRPr="00F94F2B">
              <w:rPr>
                <w:sz w:val="22"/>
                <w:szCs w:val="22"/>
                <w:lang w:eastAsia="ru-RU"/>
              </w:rPr>
              <w:t xml:space="preserve">; Международная организация по миграции; Швейцарское агентство по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международ</w:t>
            </w:r>
            <w:proofErr w:type="spellEnd"/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ному сотрудничеству  и развитию; Программа Объединенных Наций по развитию в Молдове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В рамках </w:t>
            </w:r>
            <w:proofErr w:type="gramStart"/>
            <w:r w:rsidRPr="00F94F2B">
              <w:rPr>
                <w:sz w:val="22"/>
                <w:szCs w:val="22"/>
                <w:lang w:eastAsia="ru-RU"/>
              </w:rPr>
              <w:t>утвержден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ного</w:t>
            </w:r>
            <w:proofErr w:type="spellEnd"/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бюджета 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 620 тыс. в 2018 году, Швейцарское агентство по </w:t>
            </w:r>
            <w:proofErr w:type="spellStart"/>
            <w:proofErr w:type="gramStart"/>
            <w:r w:rsidRPr="00F94F2B">
              <w:rPr>
                <w:sz w:val="22"/>
                <w:szCs w:val="22"/>
                <w:lang w:eastAsia="ru-RU"/>
              </w:rPr>
              <w:t>международ</w:t>
            </w:r>
            <w:proofErr w:type="spellEnd"/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ному</w:t>
            </w:r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сотрудни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честву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 и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Количество организованных мероприятий; количество </w:t>
            </w:r>
            <w:r>
              <w:rPr>
                <w:sz w:val="22"/>
                <w:szCs w:val="22"/>
                <w:lang w:eastAsia="ru-RU"/>
              </w:rPr>
              <w:t xml:space="preserve">разработанных и распределенных  </w:t>
            </w:r>
            <w:r w:rsidRPr="00F94F2B">
              <w:rPr>
                <w:sz w:val="22"/>
                <w:szCs w:val="22"/>
                <w:lang w:eastAsia="ru-RU"/>
              </w:rPr>
              <w:t>материал</w:t>
            </w:r>
            <w:r>
              <w:rPr>
                <w:sz w:val="22"/>
                <w:szCs w:val="22"/>
                <w:lang w:eastAsia="ru-RU"/>
              </w:rPr>
              <w:t>ов</w:t>
            </w:r>
          </w:p>
        </w:tc>
      </w:tr>
      <w:tr w:rsidR="00CC7C49" w:rsidRPr="00F94F2B" w:rsidTr="0006547A"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F94F2B">
              <w:rPr>
                <w:rFonts w:ascii="Calibri" w:hAnsi="Calibri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1.1.2.Организация действий по информированию о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реформе пенсионной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lastRenderedPageBreak/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 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квартал 2020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Министерство здравоохранения, труда и социальной защиты;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Национальная касса социального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В рамках </w:t>
            </w:r>
            <w:proofErr w:type="gramStart"/>
            <w:r w:rsidRPr="00F94F2B">
              <w:rPr>
                <w:sz w:val="22"/>
                <w:szCs w:val="22"/>
                <w:lang w:eastAsia="ru-RU"/>
              </w:rPr>
              <w:t>утвержден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ного</w:t>
            </w:r>
            <w:proofErr w:type="spellEnd"/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организованных мероприятий</w:t>
            </w:r>
          </w:p>
        </w:tc>
      </w:tr>
      <w:tr w:rsidR="00CC7C49" w:rsidRPr="00F94F2B" w:rsidTr="0006547A"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CC7C49" w:rsidRPr="00F94F2B" w:rsidTr="0006547A">
        <w:trPr>
          <w:trHeight w:val="3131"/>
        </w:trPr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1.1.3. Организация мероприятий по информированию о преимуществах соглашений в области социальной безопасности, подписанных со странами назначения граждан Республики Молдова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 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В рамках </w:t>
            </w:r>
            <w:proofErr w:type="gramStart"/>
            <w:r w:rsidRPr="00F94F2B">
              <w:rPr>
                <w:sz w:val="22"/>
                <w:szCs w:val="22"/>
                <w:lang w:eastAsia="ru-RU"/>
              </w:rPr>
              <w:t>утвержден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ного</w:t>
            </w:r>
            <w:proofErr w:type="spellEnd"/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организованных мероприятий</w:t>
            </w:r>
          </w:p>
        </w:tc>
      </w:tr>
      <w:tr w:rsidR="00CC7C49" w:rsidRPr="00F94F2B" w:rsidTr="0006547A"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1.1.4. Организация мероприятий по консолидации диаспоры (например, съездов, форумов  и т. 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 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Государственная канцелярия (Бюро по связям с диаспорой); 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экономики и инфраструктуры;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юстиции;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внутренних дел;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иностранных дел и европейской интеграции;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образования, культуры и исследований; Министерство сельского хозяйства, регионального развития и окружающей среды;  Министерство здравоохранения, труда и социальной защиты;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Национальное агентство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Международная организация по миграции; </w:t>
            </w:r>
            <w:r w:rsidRPr="00F94F2B">
              <w:rPr>
                <w:sz w:val="22"/>
                <w:szCs w:val="22"/>
                <w:lang w:val="en-US" w:eastAsia="ru-RU"/>
              </w:rPr>
              <w:t>NEXUS</w:t>
            </w:r>
            <w:r w:rsidRPr="00F94F2B">
              <w:rPr>
                <w:sz w:val="22"/>
                <w:szCs w:val="22"/>
                <w:lang w:eastAsia="ru-RU"/>
              </w:rPr>
              <w:t>/</w:t>
            </w:r>
            <w:r w:rsidRPr="00F94F2B">
              <w:rPr>
                <w:sz w:val="22"/>
                <w:szCs w:val="22"/>
                <w:lang w:val="en-US" w:eastAsia="ru-RU"/>
              </w:rPr>
              <w:t>IASCI</w:t>
            </w:r>
            <w:r w:rsidRPr="00F94F2B">
              <w:rPr>
                <w:sz w:val="22"/>
                <w:szCs w:val="22"/>
                <w:lang w:eastAsia="ru-RU"/>
              </w:rPr>
              <w:t xml:space="preserve">; органы местного публичного управления; </w:t>
            </w:r>
          </w:p>
          <w:p w:rsidR="00CC7C49" w:rsidRPr="00F94F2B" w:rsidRDefault="00CC7C49" w:rsidP="0006547A">
            <w:pPr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F94F2B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Программа развития Организации Объединенных Наций  в Молдове;</w:t>
            </w:r>
            <w:r w:rsidRPr="00F94F2B">
              <w:rPr>
                <w:sz w:val="22"/>
                <w:szCs w:val="22"/>
                <w:lang w:eastAsia="ru-RU"/>
              </w:rPr>
              <w:t xml:space="preserve"> Конгресс местных властей  Молдовы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rFonts w:eastAsia="SimSu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В рамках </w:t>
            </w:r>
            <w:proofErr w:type="gramStart"/>
            <w:r w:rsidRPr="00F94F2B">
              <w:rPr>
                <w:sz w:val="22"/>
                <w:szCs w:val="22"/>
                <w:lang w:eastAsia="ru-RU"/>
              </w:rPr>
              <w:t>утвержден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ного</w:t>
            </w:r>
            <w:proofErr w:type="spellEnd"/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организованных мероприятий; количество задействованных ассоциаций</w:t>
            </w:r>
          </w:p>
        </w:tc>
      </w:tr>
      <w:tr w:rsidR="00CC7C49" w:rsidRPr="00F94F2B" w:rsidTr="0006547A"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1.1.5. Наращивание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потенциала Агентства публичных услуг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F94F2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F94F2B">
              <w:rPr>
                <w:sz w:val="22"/>
                <w:szCs w:val="22"/>
                <w:lang w:eastAsia="ru-RU"/>
              </w:rPr>
              <w:t>диное окно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lastRenderedPageBreak/>
              <w:t>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2018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Государственная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канцелярия (Бюро по связям с диаспорой); Агентств</w:t>
            </w:r>
            <w:r w:rsidRPr="00F94F2B">
              <w:rPr>
                <w:rFonts w:ascii="Calibri" w:hAnsi="Calibri"/>
                <w:sz w:val="22"/>
                <w:szCs w:val="22"/>
                <w:lang w:eastAsia="ru-RU"/>
              </w:rPr>
              <w:t>о</w:t>
            </w:r>
            <w:r w:rsidRPr="00F94F2B">
              <w:rPr>
                <w:sz w:val="22"/>
                <w:szCs w:val="22"/>
                <w:lang w:eastAsia="ru-RU"/>
              </w:rPr>
              <w:t xml:space="preserve"> публичных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В рамках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служащих, прошедших обучение</w:t>
            </w:r>
          </w:p>
        </w:tc>
      </w:tr>
      <w:tr w:rsidR="00CC7C49" w:rsidRPr="00F94F2B" w:rsidTr="0006547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1.1.6. Оказание информационной поддержки посредством Агентства публичных услуг</w:t>
            </w:r>
            <w:r>
              <w:rPr>
                <w:sz w:val="22"/>
                <w:szCs w:val="22"/>
                <w:lang w:eastAsia="ru-RU"/>
              </w:rPr>
              <w:t xml:space="preserve"> – е</w:t>
            </w:r>
            <w:r w:rsidRPr="00F94F2B">
              <w:rPr>
                <w:sz w:val="22"/>
                <w:szCs w:val="22"/>
                <w:lang w:eastAsia="ru-RU"/>
              </w:rPr>
              <w:t>диное окно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F94F2B">
              <w:rPr>
                <w:sz w:val="22"/>
                <w:szCs w:val="22"/>
                <w:lang w:eastAsia="ru-RU"/>
              </w:rPr>
              <w:t xml:space="preserve"> в целях содействия </w:t>
            </w:r>
            <w:r w:rsidRPr="00F94F2B">
              <w:rPr>
                <w:bCs/>
                <w:sz w:val="22"/>
                <w:szCs w:val="22"/>
                <w:lang w:eastAsia="ru-RU"/>
              </w:rPr>
              <w:t>(ре</w:t>
            </w:r>
            <w:proofErr w:type="gramStart"/>
            <w:r w:rsidRPr="00F94F2B">
              <w:rPr>
                <w:bCs/>
                <w:sz w:val="22"/>
                <w:szCs w:val="22"/>
                <w:lang w:eastAsia="ru-RU"/>
              </w:rPr>
              <w:t>)и</w:t>
            </w:r>
            <w:proofErr w:type="gramEnd"/>
            <w:r w:rsidRPr="00F94F2B">
              <w:rPr>
                <w:bCs/>
                <w:sz w:val="22"/>
                <w:szCs w:val="22"/>
                <w:lang w:eastAsia="ru-RU"/>
              </w:rPr>
              <w:t>нтеграции граждан</w:t>
            </w:r>
            <w:r w:rsidRPr="00F94F2B">
              <w:rPr>
                <w:sz w:val="22"/>
                <w:szCs w:val="22"/>
                <w:lang w:eastAsia="ru-RU"/>
              </w:rPr>
              <w:t xml:space="preserve"> Республики Молдова, </w:t>
            </w:r>
            <w:r w:rsidRPr="00F94F2B">
              <w:rPr>
                <w:bCs/>
                <w:sz w:val="22"/>
                <w:szCs w:val="22"/>
                <w:lang w:eastAsia="ru-RU"/>
              </w:rPr>
              <w:t>возвратившихся из-за рубежа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2018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Государственная канцелярия (Бюро по связям с диаспорой); Агентств</w:t>
            </w:r>
            <w:r w:rsidRPr="00F94F2B">
              <w:rPr>
                <w:rFonts w:ascii="Calibri" w:hAnsi="Calibri"/>
                <w:sz w:val="22"/>
                <w:szCs w:val="22"/>
                <w:lang w:eastAsia="ru-RU"/>
              </w:rPr>
              <w:t>о</w:t>
            </w:r>
            <w:r w:rsidRPr="00F94F2B">
              <w:rPr>
                <w:sz w:val="22"/>
                <w:szCs w:val="22"/>
                <w:lang w:eastAsia="ru-RU"/>
              </w:rPr>
              <w:t xml:space="preserve"> публичных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В рамках 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Количество оказанных услуг; количество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F94F2B">
              <w:rPr>
                <w:sz w:val="22"/>
                <w:szCs w:val="22"/>
                <w:lang w:eastAsia="ru-RU"/>
              </w:rPr>
              <w:t>информированных лиц</w:t>
            </w:r>
          </w:p>
        </w:tc>
      </w:tr>
      <w:tr w:rsidR="00CC7C49" w:rsidRPr="00F94F2B" w:rsidTr="0006547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1.1.7. Распространение историй об успешной </w:t>
            </w:r>
            <w:r w:rsidRPr="00F94F2B">
              <w:rPr>
                <w:bCs/>
                <w:sz w:val="22"/>
                <w:szCs w:val="22"/>
                <w:lang w:eastAsia="ru-RU"/>
              </w:rPr>
              <w:t>(ре</w:t>
            </w:r>
            <w:proofErr w:type="gramStart"/>
            <w:r w:rsidRPr="00F94F2B">
              <w:rPr>
                <w:bCs/>
                <w:sz w:val="22"/>
                <w:szCs w:val="22"/>
                <w:lang w:eastAsia="ru-RU"/>
              </w:rPr>
              <w:t>)и</w:t>
            </w:r>
            <w:proofErr w:type="gramEnd"/>
            <w:r w:rsidRPr="00F94F2B">
              <w:rPr>
                <w:bCs/>
                <w:sz w:val="22"/>
                <w:szCs w:val="22"/>
                <w:lang w:eastAsia="ru-RU"/>
              </w:rPr>
              <w:t>нтеграции граждан</w:t>
            </w:r>
            <w:r w:rsidRPr="00F94F2B">
              <w:rPr>
                <w:sz w:val="22"/>
                <w:szCs w:val="22"/>
                <w:lang w:eastAsia="ru-RU"/>
              </w:rPr>
              <w:t xml:space="preserve"> Республики Молдова,</w:t>
            </w:r>
            <w:r w:rsidRPr="00F94F2B">
              <w:rPr>
                <w:sz w:val="22"/>
                <w:szCs w:val="22"/>
                <w:lang w:eastAsia="ru-RU"/>
              </w:rPr>
              <w:br/>
              <w:t>возвратившихся из-за рубежа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Государственная канцелярия (Бюро по связям с диаспорой); Министерство иностранных дел и европейской интеграции; Министерство образования, культуры и исследований; Национальное агентство занятости населения; Организация по развитию сектора  малых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Международная организация по миграции;</w:t>
            </w:r>
            <w:r w:rsidRPr="00F94F2B">
              <w:rPr>
                <w:sz w:val="22"/>
                <w:szCs w:val="22"/>
                <w:lang w:val="ro-RO" w:eastAsia="ru-RU"/>
              </w:rPr>
              <w:t xml:space="preserve"> </w:t>
            </w:r>
            <w:r w:rsidRPr="00F94F2B">
              <w:rPr>
                <w:sz w:val="22"/>
                <w:szCs w:val="22"/>
                <w:lang w:val="en-US" w:eastAsia="ru-RU"/>
              </w:rPr>
              <w:t>NEXUS</w:t>
            </w:r>
            <w:r w:rsidRPr="00F94F2B">
              <w:rPr>
                <w:sz w:val="22"/>
                <w:szCs w:val="22"/>
                <w:lang w:eastAsia="ru-RU"/>
              </w:rPr>
              <w:t>/</w:t>
            </w:r>
            <w:r w:rsidRPr="00F94F2B">
              <w:rPr>
                <w:sz w:val="22"/>
                <w:szCs w:val="22"/>
                <w:lang w:val="en-US" w:eastAsia="ru-RU"/>
              </w:rPr>
              <w:t>IASCI</w:t>
            </w:r>
            <w:r w:rsidRPr="00F94F2B">
              <w:rPr>
                <w:sz w:val="22"/>
                <w:szCs w:val="22"/>
                <w:lang w:eastAsia="ru-RU"/>
              </w:rPr>
              <w:t xml:space="preserve">; Швейцарское агентство по </w:t>
            </w:r>
            <w:r w:rsidRPr="0060257C">
              <w:rPr>
                <w:lang w:eastAsia="ru-RU"/>
              </w:rPr>
              <w:t xml:space="preserve">международному   </w:t>
            </w:r>
            <w:r w:rsidRPr="00F94F2B">
              <w:rPr>
                <w:sz w:val="22"/>
                <w:szCs w:val="22"/>
                <w:lang w:eastAsia="ru-RU"/>
              </w:rPr>
              <w:t>сотрудничеству и развитию;</w:t>
            </w:r>
          </w:p>
          <w:p w:rsidR="00CC7C49" w:rsidRPr="00F94F2B" w:rsidRDefault="00CC7C49" w:rsidP="0006547A">
            <w:pPr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F94F2B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Программа развития Организации Объединенных Наций  в Молдове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rFonts w:eastAsia="SimSu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60257C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225,5 тыс. в</w:t>
            </w:r>
            <w:r w:rsidRPr="00F94F2B">
              <w:rPr>
                <w:sz w:val="22"/>
                <w:szCs w:val="22"/>
                <w:lang w:eastAsia="ru-RU"/>
              </w:rPr>
              <w:br/>
              <w:t>2017 году на журнал «</w:t>
            </w:r>
            <w:r w:rsidRPr="00F94F2B">
              <w:rPr>
                <w:sz w:val="22"/>
                <w:szCs w:val="22"/>
                <w:lang w:val="en-US" w:eastAsia="ru-RU"/>
              </w:rPr>
              <w:t>Moldova</w:t>
            </w:r>
            <w:r w:rsidRPr="00F94F2B">
              <w:rPr>
                <w:sz w:val="22"/>
                <w:szCs w:val="22"/>
                <w:lang w:eastAsia="ru-RU"/>
              </w:rPr>
              <w:t xml:space="preserve"> </w:t>
            </w:r>
            <w:r w:rsidRPr="00F94F2B">
              <w:rPr>
                <w:sz w:val="22"/>
                <w:szCs w:val="22"/>
                <w:lang w:val="en-US" w:eastAsia="ru-RU"/>
              </w:rPr>
              <w:t>de</w:t>
            </w:r>
            <w:r w:rsidRPr="00F94F2B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F94F2B">
              <w:rPr>
                <w:sz w:val="22"/>
                <w:szCs w:val="22"/>
                <w:lang w:val="en-US" w:eastAsia="ru-RU"/>
              </w:rPr>
              <w:t>oriunde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F94F2B">
              <w:rPr>
                <w:sz w:val="22"/>
                <w:szCs w:val="22"/>
                <w:lang w:eastAsia="ru-RU"/>
              </w:rPr>
              <w:br/>
              <w:t xml:space="preserve">Швейцарское агентство по </w:t>
            </w:r>
            <w:proofErr w:type="spellStart"/>
            <w:proofErr w:type="gramStart"/>
            <w:r w:rsidRPr="00F94F2B">
              <w:rPr>
                <w:sz w:val="22"/>
                <w:szCs w:val="22"/>
                <w:lang w:eastAsia="ru-RU"/>
              </w:rPr>
              <w:t>международ</w:t>
            </w:r>
            <w:proofErr w:type="spellEnd"/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ному</w:t>
            </w:r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 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сотрудни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честву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и развитию; 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F94F2B">
              <w:rPr>
                <w:sz w:val="22"/>
                <w:szCs w:val="22"/>
                <w:lang w:eastAsia="ru-RU"/>
              </w:rPr>
              <w:t>235 тыс. на продвижение надлежащих практик  и</w:t>
            </w:r>
            <w:r w:rsidRPr="00F94F2B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распростра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нение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историй успеха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F94F2B">
              <w:rPr>
                <w:sz w:val="22"/>
                <w:szCs w:val="22"/>
                <w:lang w:eastAsia="ru-RU"/>
              </w:rPr>
              <w:t xml:space="preserve">  Швейцарское агентство по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международ</w:t>
            </w:r>
            <w:proofErr w:type="spellEnd"/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ному  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сотрудни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честву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и развитию;  60 тыс. в </w:t>
            </w:r>
            <w:r w:rsidRPr="0060257C">
              <w:rPr>
                <w:sz w:val="22"/>
                <w:szCs w:val="22"/>
                <w:lang w:eastAsia="ru-RU"/>
              </w:rPr>
              <w:t>2017 году</w:t>
            </w:r>
            <w:r w:rsidRPr="0060257C">
              <w:rPr>
                <w:sz w:val="22"/>
                <w:szCs w:val="22"/>
                <w:lang w:eastAsia="ru-RU"/>
              </w:rPr>
              <w:br/>
              <w:t>на</w:t>
            </w:r>
            <w:r w:rsidRPr="00F94F2B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Информаци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онный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бюллетень «</w:t>
            </w:r>
            <w:r w:rsidRPr="00F94F2B">
              <w:rPr>
                <w:iCs/>
                <w:sz w:val="22"/>
                <w:szCs w:val="22"/>
                <w:lang w:eastAsia="ru-RU"/>
              </w:rPr>
              <w:t>Партнерство</w:t>
            </w:r>
            <w:r w:rsidRPr="00F94F2B">
              <w:rPr>
                <w:sz w:val="22"/>
                <w:szCs w:val="22"/>
                <w:lang w:eastAsia="ru-RU"/>
              </w:rPr>
              <w:t xml:space="preserve"> по </w:t>
            </w:r>
            <w:r w:rsidRPr="00F94F2B">
              <w:rPr>
                <w:iCs/>
                <w:sz w:val="22"/>
                <w:szCs w:val="22"/>
                <w:lang w:eastAsia="ru-RU"/>
              </w:rPr>
              <w:t>мобильности Республика Молдова</w:t>
            </w:r>
            <w:r w:rsidRPr="00F94F2B">
              <w:rPr>
                <w:sz w:val="22"/>
                <w:szCs w:val="22"/>
                <w:lang w:eastAsia="ru-RU"/>
              </w:rPr>
              <w:t xml:space="preserve"> — </w:t>
            </w:r>
            <w:r w:rsidRPr="00F94F2B">
              <w:rPr>
                <w:iCs/>
                <w:sz w:val="22"/>
                <w:szCs w:val="22"/>
                <w:lang w:eastAsia="ru-RU"/>
              </w:rPr>
              <w:t>Европейский союз</w:t>
            </w:r>
            <w:r w:rsidRPr="00F94F2B">
              <w:rPr>
                <w:sz w:val="22"/>
                <w:szCs w:val="22"/>
                <w:lang w:eastAsia="ru-RU"/>
              </w:rPr>
              <w:t>»; Организация по развитию сектора малых    и средних предприяти</w:t>
            </w:r>
            <w:proofErr w:type="gramStart"/>
            <w:r w:rsidRPr="00F94F2B">
              <w:rPr>
                <w:sz w:val="22"/>
                <w:szCs w:val="22"/>
                <w:lang w:eastAsia="ru-RU"/>
              </w:rPr>
              <w:t>й–</w:t>
            </w:r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в рамках утвержден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ного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бюджета</w:t>
            </w:r>
          </w:p>
          <w:p w:rsidR="00CC7C49" w:rsidRPr="0060257C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CC7C49" w:rsidRPr="0060257C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>3 ежегодных выпуска журнала «</w:t>
            </w:r>
            <w:r w:rsidRPr="00F94F2B">
              <w:rPr>
                <w:sz w:val="22"/>
                <w:szCs w:val="22"/>
                <w:lang w:val="en-US" w:eastAsia="ru-RU"/>
              </w:rPr>
              <w:t>Moldova</w:t>
            </w:r>
            <w:r w:rsidRPr="00F94F2B">
              <w:rPr>
                <w:sz w:val="22"/>
                <w:szCs w:val="22"/>
                <w:lang w:eastAsia="ru-RU"/>
              </w:rPr>
              <w:t xml:space="preserve"> </w:t>
            </w:r>
            <w:r w:rsidRPr="00F94F2B">
              <w:rPr>
                <w:sz w:val="22"/>
                <w:szCs w:val="22"/>
                <w:lang w:val="en-US" w:eastAsia="ru-RU"/>
              </w:rPr>
              <w:t>de</w:t>
            </w:r>
            <w:r w:rsidRPr="00F94F2B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F94F2B">
              <w:rPr>
                <w:sz w:val="22"/>
                <w:szCs w:val="22"/>
                <w:lang w:val="en-US" w:eastAsia="ru-RU"/>
              </w:rPr>
              <w:t>oriunde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»;                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F94F2B">
              <w:rPr>
                <w:sz w:val="22"/>
                <w:szCs w:val="22"/>
                <w:lang w:eastAsia="ru-RU"/>
              </w:rPr>
              <w:t xml:space="preserve">  2 ежегодных выпуска (300 экземпляров на румынском/</w:t>
            </w:r>
            <w:r w:rsidRPr="00F94F2B">
              <w:rPr>
                <w:sz w:val="22"/>
                <w:szCs w:val="22"/>
                <w:lang w:eastAsia="ru-RU"/>
              </w:rPr>
              <w:br/>
              <w:t>английском языке) информационного бюллетеня «</w:t>
            </w:r>
            <w:r w:rsidRPr="00F94F2B">
              <w:rPr>
                <w:iCs/>
                <w:sz w:val="22"/>
                <w:szCs w:val="22"/>
                <w:lang w:eastAsia="ru-RU"/>
              </w:rPr>
              <w:t>Партнерство</w:t>
            </w:r>
            <w:r w:rsidRPr="00F94F2B">
              <w:rPr>
                <w:sz w:val="22"/>
                <w:szCs w:val="22"/>
                <w:lang w:eastAsia="ru-RU"/>
              </w:rPr>
              <w:t xml:space="preserve"> по </w:t>
            </w:r>
            <w:r w:rsidRPr="00F94F2B">
              <w:rPr>
                <w:iCs/>
                <w:sz w:val="22"/>
                <w:szCs w:val="22"/>
                <w:lang w:eastAsia="ru-RU"/>
              </w:rPr>
              <w:t>мобильности между Республикой Молдова и</w:t>
            </w:r>
            <w:r w:rsidRPr="00F94F2B">
              <w:rPr>
                <w:sz w:val="22"/>
                <w:szCs w:val="22"/>
                <w:lang w:eastAsia="ru-RU"/>
              </w:rPr>
              <w:t xml:space="preserve"> </w:t>
            </w:r>
            <w:r w:rsidRPr="00F94F2B">
              <w:rPr>
                <w:iCs/>
                <w:sz w:val="22"/>
                <w:szCs w:val="22"/>
                <w:lang w:eastAsia="ru-RU"/>
              </w:rPr>
              <w:t>Европейским союзом</w:t>
            </w:r>
            <w:r w:rsidRPr="00F94F2B">
              <w:rPr>
                <w:sz w:val="22"/>
                <w:szCs w:val="22"/>
                <w:lang w:eastAsia="ru-RU"/>
              </w:rPr>
              <w:t>»; количество распространенных историй</w:t>
            </w:r>
          </w:p>
        </w:tc>
      </w:tr>
      <w:tr w:rsidR="00CC7C49" w:rsidRPr="00F94F2B" w:rsidTr="0006547A"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1.2. Консолидация механизма координирования мер по </w:t>
            </w:r>
            <w:r w:rsidRPr="00F94F2B">
              <w:rPr>
                <w:bCs/>
                <w:sz w:val="22"/>
                <w:szCs w:val="22"/>
                <w:lang w:eastAsia="ru-RU"/>
              </w:rPr>
              <w:t>(ре</w:t>
            </w:r>
            <w:proofErr w:type="gramStart"/>
            <w:r w:rsidRPr="00F94F2B">
              <w:rPr>
                <w:bCs/>
                <w:sz w:val="22"/>
                <w:szCs w:val="22"/>
                <w:lang w:eastAsia="ru-RU"/>
              </w:rPr>
              <w:t>)и</w:t>
            </w:r>
            <w:proofErr w:type="gramEnd"/>
            <w:r w:rsidRPr="00F94F2B">
              <w:rPr>
                <w:bCs/>
                <w:sz w:val="22"/>
                <w:szCs w:val="22"/>
                <w:lang w:eastAsia="ru-RU"/>
              </w:rPr>
              <w:t>нтеграции граждан</w:t>
            </w:r>
            <w:r w:rsidRPr="00F94F2B">
              <w:rPr>
                <w:sz w:val="22"/>
                <w:szCs w:val="22"/>
                <w:lang w:eastAsia="ru-RU"/>
              </w:rPr>
              <w:t xml:space="preserve"> Республики Молдова, </w:t>
            </w:r>
            <w:r w:rsidRPr="00F94F2B">
              <w:rPr>
                <w:bCs/>
                <w:sz w:val="22"/>
                <w:szCs w:val="22"/>
                <w:lang w:eastAsia="ru-RU"/>
              </w:rPr>
              <w:t>возвратившихся из-за рубежа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CC7C49" w:rsidRPr="00F94F2B" w:rsidTr="0006547A"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1.2.1. Пилотирование межведомственного механизма направления в целях </w:t>
            </w:r>
            <w:r w:rsidRPr="00F94F2B">
              <w:rPr>
                <w:bCs/>
                <w:sz w:val="22"/>
                <w:szCs w:val="22"/>
                <w:lang w:eastAsia="ru-RU"/>
              </w:rPr>
              <w:t xml:space="preserve">интеграции граждан </w:t>
            </w:r>
            <w:r w:rsidRPr="00F94F2B">
              <w:rPr>
                <w:sz w:val="22"/>
                <w:szCs w:val="22"/>
                <w:lang w:eastAsia="ru-RU"/>
              </w:rPr>
              <w:t xml:space="preserve">Республики Молдова, </w:t>
            </w:r>
            <w:r w:rsidRPr="00F94F2B">
              <w:rPr>
                <w:bCs/>
                <w:sz w:val="22"/>
                <w:szCs w:val="22"/>
                <w:lang w:eastAsia="ru-RU"/>
              </w:rPr>
              <w:t>возвратившихся из-за рубежа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,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кварталы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F94F2B">
              <w:rPr>
                <w:sz w:val="22"/>
                <w:szCs w:val="22"/>
                <w:lang w:eastAsia="ru-RU"/>
              </w:rPr>
              <w:t>Министерство здравоохранения, труда и социальной зашиты; Национальное агентство занятости населения;</w:t>
            </w:r>
            <w:r w:rsidRPr="00F94F2B">
              <w:rPr>
                <w:sz w:val="22"/>
                <w:szCs w:val="22"/>
                <w:lang w:eastAsia="ru-RU"/>
              </w:rPr>
              <w:br/>
              <w:t xml:space="preserve">Государственная канцелярия (Бюро по связям с диаспорой); центральные административные 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органы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Швейцарское агентство по </w:t>
            </w:r>
            <w:r w:rsidRPr="0060257C">
              <w:rPr>
                <w:lang w:eastAsia="ru-RU"/>
              </w:rPr>
              <w:t xml:space="preserve">международному </w:t>
            </w:r>
            <w:r w:rsidRPr="00F94F2B">
              <w:rPr>
                <w:sz w:val="22"/>
                <w:szCs w:val="22"/>
                <w:lang w:eastAsia="ru-RU"/>
              </w:rPr>
              <w:t xml:space="preserve">  сотрудничеству и развитию; </w:t>
            </w:r>
            <w:r w:rsidRPr="00F94F2B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Программа развития Организации Объединенных Наций  в </w:t>
            </w:r>
            <w:r w:rsidRPr="00F94F2B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>Молдове;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органы местного публичного управления 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rFonts w:eastAsia="SimSu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Швейцарское агентство по </w:t>
            </w:r>
            <w:proofErr w:type="spellStart"/>
            <w:proofErr w:type="gramStart"/>
            <w:r w:rsidRPr="00F94F2B">
              <w:rPr>
                <w:sz w:val="22"/>
                <w:szCs w:val="22"/>
                <w:lang w:eastAsia="ru-RU"/>
              </w:rPr>
              <w:t>международ</w:t>
            </w:r>
            <w:proofErr w:type="spellEnd"/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ному</w:t>
            </w:r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 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сотрудни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честву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и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Пилотированный механизм</w:t>
            </w:r>
          </w:p>
        </w:tc>
      </w:tr>
      <w:tr w:rsidR="00CC7C49" w:rsidRPr="00F94F2B" w:rsidTr="0006547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1.2.2. Наращивание потенциала контактных пунктов  в области диаспоры, миграции и развития, а также сети Национального агентства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Государственная канцелярия (Бюро по связям с диаспорой); Национальное агентство занятости населения; Министерство образования, культуры и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60257C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Швейцарское агентство по </w:t>
            </w:r>
            <w:proofErr w:type="spellStart"/>
            <w:proofErr w:type="gramStart"/>
            <w:r w:rsidRPr="00F94F2B">
              <w:rPr>
                <w:sz w:val="22"/>
                <w:szCs w:val="22"/>
                <w:lang w:eastAsia="ru-RU"/>
              </w:rPr>
              <w:t>международ</w:t>
            </w:r>
            <w:proofErr w:type="spellEnd"/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ному</w:t>
            </w:r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  сотрудничеству и развитию; Международная организация по миграции; органы местного публичного управления; Конгресс местных властей  Молдовы</w:t>
            </w:r>
          </w:p>
          <w:p w:rsidR="00CC7C49" w:rsidRPr="0060257C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CC7C49" w:rsidRPr="0060257C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CC7C49" w:rsidRPr="00F94F2B" w:rsidRDefault="00CC7C49" w:rsidP="0006547A">
            <w:pPr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F94F2B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rFonts w:eastAsia="SimSu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Швейцарское агентство по </w:t>
            </w:r>
            <w:proofErr w:type="spellStart"/>
            <w:proofErr w:type="gramStart"/>
            <w:r w:rsidRPr="00F94F2B">
              <w:rPr>
                <w:sz w:val="22"/>
                <w:szCs w:val="22"/>
                <w:lang w:eastAsia="ru-RU"/>
              </w:rPr>
              <w:t>международ</w:t>
            </w:r>
            <w:proofErr w:type="spellEnd"/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ному</w:t>
            </w:r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 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сотрудни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r w:rsidRPr="00F94F2B">
              <w:rPr>
                <w:sz w:val="22"/>
                <w:szCs w:val="22"/>
                <w:lang w:eastAsia="ru-RU"/>
              </w:rPr>
              <w:t>честву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и развитию</w:t>
            </w:r>
            <w:r>
              <w:rPr>
                <w:sz w:val="22"/>
                <w:szCs w:val="22"/>
                <w:lang w:eastAsia="ru-RU"/>
              </w:rPr>
              <w:t xml:space="preserve">; </w:t>
            </w:r>
            <w:r w:rsidRPr="00F94F2B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Программа развития Организации Объединен</w:t>
            </w:r>
            <w:r w:rsidRPr="0060257C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-</w:t>
            </w:r>
            <w:proofErr w:type="spellStart"/>
            <w:r w:rsidRPr="00F94F2B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ных</w:t>
            </w:r>
            <w:proofErr w:type="spellEnd"/>
            <w:r w:rsidRPr="00F94F2B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Наций  в Молдове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90 служащих, прошедших обучение</w:t>
            </w:r>
          </w:p>
        </w:tc>
      </w:tr>
      <w:tr w:rsidR="00CC7C49" w:rsidRPr="00F94F2B" w:rsidTr="0006547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ЗАДАЧА 2. Социальная (ре</w:t>
            </w:r>
            <w:proofErr w:type="gramStart"/>
            <w:r w:rsidRPr="00F94F2B">
              <w:rPr>
                <w:b/>
                <w:bCs/>
                <w:sz w:val="22"/>
                <w:szCs w:val="22"/>
                <w:lang w:eastAsia="ru-RU"/>
              </w:rPr>
              <w:t>)и</w:t>
            </w:r>
            <w:proofErr w:type="gramEnd"/>
            <w:r w:rsidRPr="00F94F2B">
              <w:rPr>
                <w:b/>
                <w:bCs/>
                <w:sz w:val="22"/>
                <w:szCs w:val="22"/>
                <w:lang w:eastAsia="ru-RU"/>
              </w:rPr>
              <w:t>нтеграция граждан Республики Молдова, возвратившихся из-за рубежа</w:t>
            </w:r>
          </w:p>
        </w:tc>
      </w:tr>
      <w:tr w:rsidR="00CC7C49" w:rsidRPr="00F94F2B" w:rsidTr="0006547A"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2.1. Оценка потребностей и интересов граждан Республики Молдова, возвратившихся из-за рубежа и находящихся за рубежом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2.1.1. Проведение исследования по мониторингу и оценке потребностей граждан Республики Молдова, возвратившихся из-за рубежа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Государственная канцелярия (Бюро по связям с диаспорой)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Партнеры по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Проведенное исследование</w:t>
            </w:r>
          </w:p>
        </w:tc>
      </w:tr>
      <w:tr w:rsidR="00CC7C49" w:rsidRPr="00F94F2B" w:rsidTr="0006547A"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2.1.2. Разработка и опубликование руководства по содействию 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реинтеграции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граждан Республики Молдова, </w:t>
            </w:r>
            <w:r w:rsidRPr="00F94F2B">
              <w:rPr>
                <w:bCs/>
                <w:sz w:val="22"/>
                <w:szCs w:val="22"/>
                <w:lang w:eastAsia="ru-RU"/>
              </w:rPr>
              <w:lastRenderedPageBreak/>
              <w:t xml:space="preserve">возвратившихся из-за рубежа </w:t>
            </w:r>
            <w:r w:rsidRPr="00F94F2B">
              <w:rPr>
                <w:sz w:val="22"/>
                <w:szCs w:val="22"/>
                <w:lang w:eastAsia="ru-RU"/>
              </w:rPr>
              <w:t>(на румынском/ русском языке)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lastRenderedPageBreak/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2018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Государственная канцелярия (Бюро по связям с диаспорой)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771 000 тыс., Швейцарское агентство по международному  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сотрудничеству и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>Разработанное руководство; 20 000 изданных и распространенных экземпляров</w:t>
            </w:r>
          </w:p>
        </w:tc>
      </w:tr>
      <w:tr w:rsidR="00CC7C49" w:rsidRPr="00F94F2B" w:rsidTr="0006547A"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>2.2. Диверсификация активных и пассивных мер по трудоустройству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2.2.1. Вовлечение граждан Республики Молдова, </w:t>
            </w:r>
            <w:r w:rsidRPr="00F94F2B">
              <w:rPr>
                <w:bCs/>
                <w:sz w:val="22"/>
                <w:szCs w:val="22"/>
                <w:lang w:eastAsia="ru-RU"/>
              </w:rPr>
              <w:t>возвратившихся из-за рубежа,</w:t>
            </w:r>
            <w:r w:rsidRPr="00F94F2B">
              <w:rPr>
                <w:sz w:val="22"/>
                <w:szCs w:val="22"/>
                <w:lang w:eastAsia="ru-RU"/>
              </w:rPr>
              <w:t xml:space="preserve"> в активные и пассивные меры по трудоустройству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здравоохранения, труда и социальной защиты; Национальное агентство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В рамках 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бенефициаров</w:t>
            </w:r>
          </w:p>
        </w:tc>
      </w:tr>
      <w:tr w:rsidR="00CC7C49" w:rsidRPr="00F94F2B" w:rsidTr="0006547A"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2.2.2. Оказание услуг начальной и непрерывной профессиональной подготовки с учетом потребностей граждан Республики Молдова, возвратившихся из-за 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F94F2B">
              <w:rPr>
                <w:sz w:val="22"/>
                <w:szCs w:val="22"/>
                <w:lang w:eastAsia="ru-RU"/>
              </w:rPr>
              <w:t>рубежа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образования, культуры и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В рамках 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программ начальной и непрерывной профессиональной подготовки; количество выпускников</w:t>
            </w:r>
          </w:p>
        </w:tc>
      </w:tr>
      <w:tr w:rsidR="00CC7C49" w:rsidRPr="00F94F2B" w:rsidTr="0006547A"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2.2.3. Организация профессиональной подготовки </w:t>
            </w:r>
            <w:r>
              <w:rPr>
                <w:sz w:val="22"/>
                <w:szCs w:val="22"/>
                <w:lang w:eastAsia="ru-RU"/>
              </w:rPr>
              <w:t xml:space="preserve">безработных </w:t>
            </w:r>
            <w:r w:rsidRPr="00F94F2B">
              <w:rPr>
                <w:sz w:val="22"/>
                <w:szCs w:val="22"/>
                <w:lang w:eastAsia="ru-RU"/>
              </w:rPr>
              <w:t xml:space="preserve">согласно спросу на    рынке труда, в том числе   граждан Республики Молдова, </w:t>
            </w:r>
            <w:r w:rsidRPr="00F94F2B">
              <w:rPr>
                <w:bCs/>
                <w:sz w:val="22"/>
                <w:szCs w:val="22"/>
                <w:lang w:eastAsia="ru-RU"/>
              </w:rPr>
              <w:t>возвратившихся из-за рубежа и получивших статус безработного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здравоохранения, труда и социальной защиты; Национальное агентство занятости населения; Министерство образования, культуры и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В рамках 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бенефициаров программ профессиональной подготовки</w:t>
            </w:r>
          </w:p>
        </w:tc>
      </w:tr>
      <w:tr w:rsidR="00CC7C49" w:rsidRPr="00F94F2B" w:rsidTr="0006547A"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2.2.4. Инициирование процедур сертификации (утверждение регламента) неформального и </w:t>
            </w:r>
            <w:proofErr w:type="spellStart"/>
            <w:r>
              <w:rPr>
                <w:sz w:val="22"/>
                <w:szCs w:val="22"/>
                <w:lang w:eastAsia="ru-RU"/>
              </w:rPr>
              <w:t>информ</w:t>
            </w:r>
            <w:r w:rsidRPr="00F94F2B">
              <w:rPr>
                <w:sz w:val="22"/>
                <w:szCs w:val="22"/>
                <w:lang w:eastAsia="ru-RU"/>
              </w:rPr>
              <w:t>ального</w:t>
            </w:r>
            <w:proofErr w:type="spellEnd"/>
            <w:r w:rsidRPr="00F94F2B">
              <w:rPr>
                <w:sz w:val="22"/>
                <w:szCs w:val="22"/>
                <w:lang w:eastAsia="ru-RU"/>
              </w:rPr>
              <w:t xml:space="preserve"> образования, полученного за рубежом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2018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образования, культуры и исследований; Министерство здравоохранения, труда и социальной защиты; Министерство сельского хозяйства, регионального развития и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Торгово-промышленная палата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В рамках 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Утвержденный регламент; количество признанных специальностей; количество бенефициаров</w:t>
            </w:r>
          </w:p>
        </w:tc>
      </w:tr>
      <w:tr w:rsidR="00CC7C49" w:rsidRPr="00F94F2B" w:rsidTr="0006547A"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2.3. Диверсификация мер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и улучшение услуг школьной </w:t>
            </w:r>
            <w:r w:rsidRPr="00F94F2B">
              <w:rPr>
                <w:bCs/>
                <w:sz w:val="22"/>
                <w:szCs w:val="22"/>
                <w:lang w:eastAsia="ru-RU"/>
              </w:rPr>
              <w:t>(ре</w:t>
            </w:r>
            <w:proofErr w:type="gramStart"/>
            <w:r w:rsidRPr="00F94F2B">
              <w:rPr>
                <w:bCs/>
                <w:sz w:val="22"/>
                <w:szCs w:val="22"/>
                <w:lang w:eastAsia="ru-RU"/>
              </w:rPr>
              <w:t>)и</w:t>
            </w:r>
            <w:proofErr w:type="gramEnd"/>
            <w:r w:rsidRPr="00F94F2B">
              <w:rPr>
                <w:bCs/>
                <w:sz w:val="22"/>
                <w:szCs w:val="22"/>
                <w:lang w:eastAsia="ru-RU"/>
              </w:rPr>
              <w:t>нтеграции</w:t>
            </w:r>
            <w:r w:rsidRPr="00F94F2B">
              <w:rPr>
                <w:sz w:val="22"/>
                <w:szCs w:val="22"/>
                <w:lang w:eastAsia="ru-RU"/>
              </w:rPr>
              <w:t>, а также диверсификация</w:t>
            </w:r>
            <w:r w:rsidRPr="00F94F2B">
              <w:rPr>
                <w:sz w:val="22"/>
                <w:szCs w:val="22"/>
                <w:lang w:eastAsia="ru-RU"/>
              </w:rPr>
              <w:br/>
              <w:t>программ для молодежи и пожилых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2.3.1. Обеспечение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посещения школы детьми, возвратившимися из-за рубежа, до их официального зачисления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lastRenderedPageBreak/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Министерство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образования, культуры и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Органы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местного публичного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В рамках </w:t>
            </w:r>
            <w:r w:rsidRPr="00F94F2B">
              <w:rPr>
                <w:sz w:val="22"/>
                <w:szCs w:val="22"/>
                <w:lang w:eastAsia="ru-RU"/>
              </w:rPr>
              <w:lastRenderedPageBreak/>
              <w:t>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 xml:space="preserve">Количество детей, </w:t>
            </w:r>
            <w:r w:rsidRPr="00F94F2B">
              <w:rPr>
                <w:bCs/>
                <w:sz w:val="22"/>
                <w:szCs w:val="22"/>
                <w:lang w:eastAsia="ru-RU"/>
              </w:rPr>
              <w:lastRenderedPageBreak/>
              <w:t>возвратившихся из-за рубежа</w:t>
            </w:r>
            <w:r w:rsidRPr="00F94F2B">
              <w:rPr>
                <w:sz w:val="22"/>
                <w:szCs w:val="22"/>
                <w:lang w:eastAsia="ru-RU"/>
              </w:rPr>
              <w:t>, посещающих школу и включенных в Информационную систему менеджмента  в образовании</w:t>
            </w:r>
          </w:p>
        </w:tc>
      </w:tr>
      <w:tr w:rsidR="00CC7C49" w:rsidRPr="00F94F2B" w:rsidTr="0006547A"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2.3.2. Обеспечение методологической помощи преподавателям в целях повышения качества процесса преподавания на румынском языке детям </w:t>
            </w:r>
            <w:r w:rsidRPr="00F94F2B">
              <w:rPr>
                <w:bCs/>
                <w:sz w:val="22"/>
                <w:szCs w:val="22"/>
                <w:lang w:eastAsia="ru-RU"/>
              </w:rPr>
              <w:t>возвратившихся     мигрантов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образования, культуры и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В рамках 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Методологические пособия, разработанные и утвержденные Министерством образования, культуры и исследований</w:t>
            </w:r>
          </w:p>
        </w:tc>
      </w:tr>
      <w:tr w:rsidR="00CC7C49" w:rsidRPr="00F94F2B" w:rsidTr="0006547A"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F94F2B">
              <w:rPr>
                <w:rFonts w:ascii="Calibri" w:hAnsi="Calibri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2.3.3. Внедрение программ интеграции детей и взрослых, </w:t>
            </w:r>
            <w:r w:rsidRPr="00F94F2B">
              <w:rPr>
                <w:bCs/>
                <w:sz w:val="22"/>
                <w:szCs w:val="22"/>
                <w:lang w:eastAsia="ru-RU"/>
              </w:rPr>
              <w:t>возвратившихся из-за рубежа</w:t>
            </w:r>
            <w:r w:rsidRPr="00F94F2B">
              <w:rPr>
                <w:sz w:val="22"/>
                <w:szCs w:val="22"/>
                <w:lang w:eastAsia="ru-RU"/>
              </w:rPr>
              <w:t xml:space="preserve"> (например, занятия по румынскому языку, предоставление психологической консультации, по необходимости,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образования, культуры и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Международная организация по миграции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В рамках 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внедренных программ; количество интегрированных детей</w:t>
            </w:r>
          </w:p>
        </w:tc>
      </w:tr>
      <w:tr w:rsidR="00CC7C49" w:rsidRPr="00F94F2B" w:rsidTr="0006547A"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2.3.4. Инициирование  процесса анализа и пересмотра правовой </w:t>
            </w:r>
            <w:proofErr w:type="gramStart"/>
            <w:r w:rsidRPr="00F94F2B">
              <w:rPr>
                <w:sz w:val="22"/>
                <w:szCs w:val="22"/>
                <w:lang w:eastAsia="ru-RU"/>
              </w:rPr>
              <w:t>базы для          упрощения процедуры регистрации/создания  предприятий</w:t>
            </w:r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с целью получения дохода, в соответствии  со  статьей 7 Закона № 123 от 18 июня  2010 года о социальных услугах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2019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Государственная канцелярия (Бюро по связям с диаспорой); Министерство здравоохранения, труда и социальной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Органы местного публичного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В рамках утвержденного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Инициированный процесс  </w:t>
            </w:r>
          </w:p>
        </w:tc>
      </w:tr>
      <w:tr w:rsidR="00CC7C49" w:rsidRPr="00F94F2B" w:rsidTr="0006547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b/>
                <w:bCs/>
                <w:sz w:val="22"/>
                <w:szCs w:val="22"/>
                <w:lang w:eastAsia="ru-RU"/>
              </w:rPr>
              <w:t>ЗАДАЧА 3. Экономическая (ре</w:t>
            </w:r>
            <w:proofErr w:type="gramStart"/>
            <w:r w:rsidRPr="00F94F2B">
              <w:rPr>
                <w:b/>
                <w:bCs/>
                <w:sz w:val="22"/>
                <w:szCs w:val="22"/>
                <w:lang w:eastAsia="ru-RU"/>
              </w:rPr>
              <w:t>)и</w:t>
            </w:r>
            <w:proofErr w:type="gramEnd"/>
            <w:r w:rsidRPr="00F94F2B">
              <w:rPr>
                <w:b/>
                <w:bCs/>
                <w:sz w:val="22"/>
                <w:szCs w:val="22"/>
                <w:lang w:eastAsia="ru-RU"/>
              </w:rPr>
              <w:t>нтеграция граждан Республики Молдова, возвратившихся из-за рубежа</w:t>
            </w:r>
          </w:p>
        </w:tc>
      </w:tr>
      <w:tr w:rsidR="00CC7C49" w:rsidRPr="00F94F2B" w:rsidTr="0006547A">
        <w:trPr>
          <w:trHeight w:val="168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lastRenderedPageBreak/>
              <w:t>3.1. Осуществление и диверсификация программ привлечения денежных перечислений для развития национальной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3.1.1. Организация курсов подготовки по инициированию бизнеса, управлению бизнесом для мигрантов   или их родственников 1-й степени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2018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экономики и инфраструктуры; Организация по развитию сектора малых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80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ежегодно организуемых курсов; 250 человек, ежегодно обучаемых в рамках программы “</w:t>
            </w:r>
            <w:r w:rsidRPr="00F94F2B">
              <w:rPr>
                <w:sz w:val="22"/>
                <w:szCs w:val="22"/>
                <w:lang w:val="en-US" w:eastAsia="ru-RU"/>
              </w:rPr>
              <w:t>PARE</w:t>
            </w:r>
            <w:r w:rsidRPr="00F94F2B">
              <w:rPr>
                <w:sz w:val="22"/>
                <w:szCs w:val="22"/>
                <w:lang w:eastAsia="ru-RU"/>
              </w:rPr>
              <w:t xml:space="preserve"> 1+1”</w:t>
            </w:r>
          </w:p>
        </w:tc>
      </w:tr>
      <w:tr w:rsidR="00CC7C49" w:rsidRPr="00F94F2B" w:rsidTr="0006547A">
        <w:tc>
          <w:tcPr>
            <w:tcW w:w="2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3.1.2. Совместное финансирование бизнеса посредством программы «</w:t>
            </w:r>
            <w:r w:rsidRPr="00F94F2B">
              <w:rPr>
                <w:sz w:val="22"/>
                <w:szCs w:val="22"/>
                <w:lang w:val="en-US" w:eastAsia="ru-RU"/>
              </w:rPr>
              <w:t>PARE</w:t>
            </w:r>
            <w:r w:rsidRPr="00F94F2B">
              <w:rPr>
                <w:sz w:val="22"/>
                <w:szCs w:val="22"/>
                <w:lang w:eastAsia="ru-RU"/>
              </w:rPr>
              <w:t xml:space="preserve"> 1+1»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2018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Министерство экономики и инфраструктуры; Организация по развитию сектора малых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200 инвестиционных проектов, финансируемых ежегодно</w:t>
            </w:r>
          </w:p>
        </w:tc>
      </w:tr>
      <w:tr w:rsidR="00CC7C49" w:rsidRPr="00F94F2B" w:rsidTr="0006547A">
        <w:trPr>
          <w:trHeight w:val="1290"/>
        </w:trPr>
        <w:tc>
          <w:tcPr>
            <w:tcW w:w="2661" w:type="dxa"/>
            <w:vMerge/>
            <w:tcBorders>
              <w:left w:val="nil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3.1.3. Совместное финансирование сельскохозяйственных и прочих предприятий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Министерство </w:t>
            </w:r>
            <w:r>
              <w:rPr>
                <w:sz w:val="22"/>
                <w:szCs w:val="22"/>
                <w:lang w:eastAsia="ru-RU"/>
              </w:rPr>
              <w:t>сельского хозяйства,  регионального развития и 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Органы местного публичного управления второго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 xml:space="preserve">В рамках </w:t>
            </w:r>
            <w:proofErr w:type="gramStart"/>
            <w:r w:rsidRPr="00F94F2B">
              <w:rPr>
                <w:sz w:val="22"/>
                <w:szCs w:val="22"/>
                <w:lang w:eastAsia="ru-RU"/>
              </w:rPr>
              <w:t>согласован</w:t>
            </w:r>
            <w:r w:rsidRPr="0060257C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F94F2B">
              <w:rPr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F94F2B">
              <w:rPr>
                <w:sz w:val="22"/>
                <w:szCs w:val="22"/>
                <w:lang w:eastAsia="ru-RU"/>
              </w:rPr>
              <w:t xml:space="preserve">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49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Количество совместно финансируемых предприятий</w:t>
            </w:r>
          </w:p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C7C49" w:rsidRPr="00F94F2B" w:rsidTr="0006547A">
        <w:trPr>
          <w:trHeight w:val="238"/>
        </w:trPr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3.1.4. Поддержка государственно-частного партнерства в целях диверсификации программ привлечения денежных переводов из-за рубежа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D70ACC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val="en-US" w:eastAsia="ru-RU"/>
              </w:rPr>
              <w:t>III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2017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 xml:space="preserve">года – </w:t>
            </w:r>
            <w:r w:rsidRPr="00F94F2B">
              <w:rPr>
                <w:sz w:val="22"/>
                <w:szCs w:val="22"/>
                <w:lang w:val="en-US" w:eastAsia="ru-RU"/>
              </w:rPr>
              <w:t>IV</w:t>
            </w:r>
            <w:r w:rsidRPr="00F94F2B">
              <w:rPr>
                <w:sz w:val="22"/>
                <w:szCs w:val="22"/>
                <w:lang w:eastAsia="ru-RU"/>
              </w:rPr>
              <w:t xml:space="preserve"> квартал 2020</w:t>
            </w:r>
            <w:r w:rsidRPr="00F94F2B">
              <w:rPr>
                <w:sz w:val="22"/>
                <w:szCs w:val="22"/>
                <w:lang w:val="en-US" w:eastAsia="ru-RU"/>
              </w:rPr>
              <w:t> </w:t>
            </w:r>
            <w:r w:rsidRPr="00F94F2B"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94F2B">
              <w:rPr>
                <w:sz w:val="22"/>
                <w:szCs w:val="22"/>
                <w:lang w:eastAsia="ru-RU"/>
              </w:rPr>
              <w:t>Организация по развитию сектора малых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Государст</w:t>
            </w:r>
            <w:proofErr w:type="spellEnd"/>
            <w:r>
              <w:rPr>
                <w:sz w:val="22"/>
                <w:szCs w:val="22"/>
                <w:lang w:val="en-US"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венный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9" w:rsidRPr="00F94F2B" w:rsidRDefault="00CC7C49" w:rsidP="0006547A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внедренных программ</w:t>
            </w:r>
          </w:p>
        </w:tc>
      </w:tr>
    </w:tbl>
    <w:p w:rsidR="00CC7C49" w:rsidRPr="00F94F2B" w:rsidRDefault="00CC7C49" w:rsidP="00CC7C49">
      <w:pPr>
        <w:tabs>
          <w:tab w:val="left" w:pos="1134"/>
        </w:tabs>
        <w:ind w:firstLine="0"/>
        <w:rPr>
          <w:b/>
          <w:bCs/>
          <w:sz w:val="22"/>
          <w:szCs w:val="22"/>
          <w:lang w:eastAsia="ru-RU"/>
        </w:rPr>
      </w:pPr>
    </w:p>
    <w:p w:rsidR="00CC7C49" w:rsidRPr="00F94F2B" w:rsidRDefault="00CC7C49" w:rsidP="00CC7C49">
      <w:pPr>
        <w:tabs>
          <w:tab w:val="left" w:pos="1134"/>
        </w:tabs>
        <w:ind w:firstLine="0"/>
        <w:rPr>
          <w:b/>
          <w:bCs/>
          <w:sz w:val="22"/>
          <w:szCs w:val="22"/>
          <w:lang w:eastAsia="ru-RU"/>
        </w:rPr>
      </w:pPr>
    </w:p>
    <w:p w:rsidR="00CC7C49" w:rsidRDefault="00CC7C49" w:rsidP="00CC7C49">
      <w:pPr>
        <w:ind w:firstLine="0"/>
      </w:pPr>
    </w:p>
    <w:sectPr w:rsidR="00CC7C49" w:rsidSect="00CC7C49">
      <w:pgSz w:w="16838" w:h="11906" w:orient="landscape" w:code="9"/>
      <w:pgMar w:top="1276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49"/>
    <w:rsid w:val="00C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2017-09-15T10:06:00Z</dcterms:created>
  <dcterms:modified xsi:type="dcterms:W3CDTF">2017-09-15T10:07:00Z</dcterms:modified>
</cp:coreProperties>
</file>