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9C" w:rsidRPr="0023567F" w:rsidRDefault="0024289C" w:rsidP="0024289C">
      <w:pPr>
        <w:pStyle w:val="rg"/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23567F">
        <w:rPr>
          <w:rFonts w:ascii="Times New Roman" w:hAnsi="Times New Roman"/>
          <w:lang w:val="ru-RU"/>
        </w:rPr>
        <w:t xml:space="preserve">Приложение № 6 </w:t>
      </w:r>
    </w:p>
    <w:p w:rsidR="0024289C" w:rsidRPr="0023567F" w:rsidRDefault="0024289C" w:rsidP="0024289C">
      <w:pPr>
        <w:pStyle w:val="rg"/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23567F">
        <w:rPr>
          <w:rFonts w:ascii="Times New Roman" w:hAnsi="Times New Roman"/>
          <w:lang w:val="ru-RU"/>
        </w:rPr>
        <w:t xml:space="preserve">к Инструкции о порядке составления </w:t>
      </w:r>
    </w:p>
    <w:p w:rsidR="0024289C" w:rsidRPr="0023567F" w:rsidRDefault="0024289C" w:rsidP="0024289C">
      <w:pPr>
        <w:pStyle w:val="rg"/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23567F">
        <w:rPr>
          <w:rFonts w:ascii="Times New Roman" w:hAnsi="Times New Roman"/>
          <w:lang w:val="ru-RU"/>
        </w:rPr>
        <w:t xml:space="preserve">и представления банками финансовых </w:t>
      </w:r>
    </w:p>
    <w:p w:rsidR="0024289C" w:rsidRPr="0023567F" w:rsidRDefault="0024289C" w:rsidP="0024289C">
      <w:pPr>
        <w:pStyle w:val="rg"/>
        <w:spacing w:before="0" w:beforeAutospacing="0" w:after="0" w:afterAutospacing="0"/>
        <w:jc w:val="right"/>
        <w:rPr>
          <w:rFonts w:ascii="Times New Roman" w:hAnsi="Times New Roman"/>
          <w:lang w:val="ru-RU"/>
        </w:rPr>
      </w:pPr>
      <w:r w:rsidRPr="0023567F">
        <w:rPr>
          <w:rFonts w:ascii="Times New Roman" w:hAnsi="Times New Roman"/>
          <w:lang w:val="ru-RU"/>
        </w:rPr>
        <w:t>отчетов в пруденциальных целях</w:t>
      </w:r>
    </w:p>
    <w:p w:rsidR="0024289C" w:rsidRPr="0023567F" w:rsidRDefault="0024289C" w:rsidP="0024289C">
      <w:pPr>
        <w:pStyle w:val="rg"/>
        <w:spacing w:before="0" w:beforeAutospacing="0" w:after="0" w:afterAutospacing="0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1384"/>
        <w:gridCol w:w="5752"/>
        <w:gridCol w:w="1946"/>
      </w:tblGrid>
      <w:tr w:rsidR="0024289C" w:rsidRPr="0023567F" w:rsidTr="00FC2F3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jc w:val="right"/>
              <w:rPr>
                <w:sz w:val="22"/>
                <w:szCs w:val="22"/>
                <w:lang w:val="ru-RU"/>
              </w:rPr>
            </w:pPr>
            <w:r w:rsidRPr="009F1674">
              <w:rPr>
                <w:b/>
                <w:bCs/>
                <w:sz w:val="22"/>
                <w:szCs w:val="22"/>
                <w:lang w:val="ru-RU"/>
              </w:rPr>
              <w:t>ORD 0312</w:t>
            </w:r>
          </w:p>
        </w:tc>
      </w:tr>
      <w:tr w:rsidR="0024289C" w:rsidRPr="0023567F" w:rsidTr="00FC2F33">
        <w:trPr>
          <w:jc w:val="center"/>
        </w:trPr>
        <w:tc>
          <w:tcPr>
            <w:tcW w:w="1413" w:type="dxa"/>
            <w:tcBorders>
              <w:top w:val="single" w:sz="4" w:space="0" w:color="auto"/>
            </w:tcBorders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9F1674">
              <w:rPr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5953" w:type="dxa"/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0" w:type="dxa"/>
          </w:tcPr>
          <w:p w:rsidR="0024289C" w:rsidRPr="009F1674" w:rsidRDefault="0024289C" w:rsidP="00FC2F33">
            <w:pPr>
              <w:pStyle w:val="cn"/>
              <w:spacing w:before="0" w:beforeAutospacing="0" w:after="0" w:afterAutospacing="0"/>
              <w:jc w:val="right"/>
              <w:rPr>
                <w:sz w:val="20"/>
                <w:szCs w:val="20"/>
                <w:lang w:val="ru-RU"/>
              </w:rPr>
            </w:pPr>
            <w:r w:rsidRPr="009F1674">
              <w:rPr>
                <w:bCs/>
                <w:sz w:val="20"/>
                <w:szCs w:val="20"/>
                <w:lang w:val="ru-RU"/>
              </w:rPr>
              <w:t>код формуляра</w:t>
            </w:r>
          </w:p>
        </w:tc>
      </w:tr>
    </w:tbl>
    <w:p w:rsidR="0024289C" w:rsidRPr="0023567F" w:rsidRDefault="0024289C" w:rsidP="0024289C">
      <w:pPr>
        <w:pStyle w:val="cn"/>
        <w:spacing w:before="0" w:beforeAutospacing="0" w:after="0" w:afterAutospacing="0"/>
        <w:jc w:val="center"/>
        <w:rPr>
          <w:lang w:val="ru-RU"/>
        </w:rPr>
      </w:pPr>
    </w:p>
    <w:p w:rsidR="0024289C" w:rsidRPr="0023567F" w:rsidRDefault="0024289C" w:rsidP="0024289C">
      <w:pPr>
        <w:pStyle w:val="cn"/>
        <w:spacing w:before="0" w:beforeAutospacing="0" w:after="0" w:afterAutospacing="0"/>
        <w:jc w:val="center"/>
        <w:rPr>
          <w:b/>
          <w:bCs/>
          <w:lang w:val="ru-RU"/>
        </w:rPr>
      </w:pPr>
      <w:r w:rsidRPr="0023567F">
        <w:rPr>
          <w:b/>
          <w:bCs/>
          <w:lang w:val="ru-RU"/>
        </w:rPr>
        <w:t>ORD 3.12 Оценка достаточности капитала с учетом риска</w:t>
      </w:r>
    </w:p>
    <w:p w:rsidR="0024289C" w:rsidRPr="0023567F" w:rsidRDefault="0024289C" w:rsidP="0024289C">
      <w:pPr>
        <w:pStyle w:val="cn"/>
        <w:spacing w:before="0" w:beforeAutospacing="0" w:after="0" w:afterAutospacing="0"/>
        <w:jc w:val="center"/>
        <w:rPr>
          <w:lang w:val="ru-RU"/>
        </w:rPr>
      </w:pPr>
      <w:r w:rsidRPr="0023567F">
        <w:rPr>
          <w:bCs/>
          <w:lang w:val="ru-RU"/>
        </w:rPr>
        <w:t xml:space="preserve">по состоянию на </w:t>
      </w:r>
      <w:r w:rsidRPr="0023567F">
        <w:rPr>
          <w:lang w:val="ru-RU"/>
        </w:rPr>
        <w:t xml:space="preserve"> ______________ 20_</w:t>
      </w:r>
    </w:p>
    <w:p w:rsidR="0024289C" w:rsidRPr="0023567F" w:rsidRDefault="0024289C" w:rsidP="0024289C">
      <w:pPr>
        <w:pStyle w:val="rg"/>
        <w:spacing w:before="0" w:beforeAutospacing="0" w:after="0" w:afterAutospacing="0"/>
        <w:ind w:right="616"/>
        <w:jc w:val="right"/>
        <w:rPr>
          <w:rFonts w:ascii="Times New Roman" w:hAnsi="Times New Roman"/>
          <w:sz w:val="20"/>
          <w:szCs w:val="20"/>
          <w:lang w:val="ru-RU"/>
        </w:rPr>
      </w:pPr>
      <w:r w:rsidRPr="0023567F">
        <w:rPr>
          <w:rFonts w:ascii="Times New Roman" w:hAnsi="Times New Roman"/>
          <w:sz w:val="20"/>
          <w:szCs w:val="20"/>
          <w:lang w:val="ru-RU"/>
        </w:rPr>
        <w:t>(001-леев)</w:t>
      </w:r>
    </w:p>
    <w:tbl>
      <w:tblPr>
        <w:tblW w:w="4554" w:type="pct"/>
        <w:jc w:val="center"/>
        <w:tblCellMar>
          <w:left w:w="28" w:type="dxa"/>
          <w:right w:w="28" w:type="dxa"/>
        </w:tblCellMar>
        <w:tblLook w:val="04A0"/>
      </w:tblPr>
      <w:tblGrid>
        <w:gridCol w:w="1292"/>
        <w:gridCol w:w="616"/>
        <w:gridCol w:w="4603"/>
        <w:gridCol w:w="1761"/>
      </w:tblGrid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 раздела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Сальдо активов с учетом риска</w:t>
            </w: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Категория ноль процентов (0%)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Наличность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Государственные ценные бумаги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Прочие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Категория двадцать процентов (20%)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Наличность – инструменты в процессе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Сальдо корреспондентских счетов и средств, размещенных в банках Республики Молдова и стран ОЭСР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Сальдо корреспондентских счетов и средств, размещенных сроком до одного года в банках других стран (за исключением стран ОЭСР и Республики Молдова)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Категория пятьдесят процентов (50%)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Кредиты, </w:t>
            </w:r>
            <w:r w:rsidRPr="002C724C">
              <w:rPr>
                <w:rFonts w:ascii="Times New Roman" w:hAnsi="Times New Roman"/>
                <w:sz w:val="18"/>
                <w:szCs w:val="18"/>
                <w:lang w:val="ru-RU"/>
              </w:rPr>
              <w:t>обеспеченные первой ипотекой жилой недвижимостью дебитора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Кредиты, выданные публичному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сектору, за исключением правительства и кредитов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гарантированных или обеспеченных выпущенными им ценными бумагами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Категория сто процентов (100%)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Земля, здания, оборудование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Прочие кредиты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Сальдо корреспондентских счетов и средств, размещенных сроком свыше одного года в банках других стран (за исключением стран ОЭСР и Республики Молдова)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Прочие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4289C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Всего активы с учетом риска (АУР)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Совокупный нормативный капитал (СНК)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4289C" w:rsidRPr="0023567F" w:rsidTr="00FC2F33">
        <w:trPr>
          <w:jc w:val="center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5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567F">
              <w:rPr>
                <w:rFonts w:ascii="Times New Roman" w:hAnsi="Times New Roman"/>
                <w:sz w:val="18"/>
                <w:szCs w:val="18"/>
                <w:lang w:val="ru-RU"/>
              </w:rPr>
              <w:t>Достаточность капитала ((СНК / АУР) × 100)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89C" w:rsidRPr="0023567F" w:rsidRDefault="0024289C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4289C" w:rsidRPr="0023567F" w:rsidRDefault="0024289C" w:rsidP="0024289C">
      <w:pPr>
        <w:rPr>
          <w:rFonts w:ascii="Times New Roman" w:hAnsi="Times New Roman"/>
          <w:lang w:val="ru-RU"/>
        </w:rPr>
      </w:pPr>
    </w:p>
    <w:p w:rsidR="0024289C" w:rsidRPr="0023567F" w:rsidRDefault="0024289C" w:rsidP="0024289C">
      <w:pPr>
        <w:pStyle w:val="NormalWeb"/>
        <w:spacing w:before="0" w:beforeAutospacing="0" w:after="0" w:afterAutospacing="0"/>
        <w:rPr>
          <w:sz w:val="20"/>
          <w:szCs w:val="20"/>
          <w:lang w:val="ru-RU"/>
        </w:rPr>
      </w:pPr>
      <w:r w:rsidRPr="0023567F">
        <w:rPr>
          <w:lang w:val="ru-RU"/>
        </w:rPr>
        <w:t>Исполнитель и номер телефона</w:t>
      </w:r>
      <w:r w:rsidRPr="0023567F">
        <w:rPr>
          <w:sz w:val="20"/>
          <w:szCs w:val="20"/>
          <w:lang w:val="ru-RU"/>
        </w:rPr>
        <w:t>_______________</w:t>
      </w:r>
    </w:p>
    <w:p w:rsidR="00790678" w:rsidRDefault="00790678"/>
    <w:sectPr w:rsidR="00790678" w:rsidSect="0079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289C"/>
    <w:rsid w:val="0024289C"/>
    <w:rsid w:val="007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9C"/>
    <w:pPr>
      <w:spacing w:after="0" w:line="240" w:lineRule="auto"/>
    </w:pPr>
    <w:rPr>
      <w:rFonts w:ascii="PermianSerifTypeface" w:eastAsia="Times New Roman" w:hAnsi="PermianSerifTypefac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24289C"/>
    <w:pPr>
      <w:spacing w:before="100" w:beforeAutospacing="1" w:after="100" w:afterAutospacing="1"/>
    </w:pPr>
  </w:style>
  <w:style w:type="paragraph" w:customStyle="1" w:styleId="cn">
    <w:name w:val="cn"/>
    <w:basedOn w:val="Normal"/>
    <w:rsid w:val="0024289C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2428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2018-01-19T11:14:00Z</dcterms:created>
  <dcterms:modified xsi:type="dcterms:W3CDTF">2018-01-19T11:15:00Z</dcterms:modified>
</cp:coreProperties>
</file>